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0AA5" w14:textId="77777777" w:rsidR="00053AA1" w:rsidRPr="004F310B" w:rsidRDefault="00053AA1" w:rsidP="004F310B">
      <w:pPr>
        <w:tabs>
          <w:tab w:val="left" w:pos="2880"/>
        </w:tabs>
        <w:spacing w:after="0" w:line="240" w:lineRule="auto"/>
        <w:jc w:val="both"/>
        <w:rPr>
          <w:rFonts w:cs="Calibri"/>
          <w:b/>
          <w:sz w:val="24"/>
          <w:szCs w:val="24"/>
        </w:rPr>
      </w:pPr>
      <w:r w:rsidRPr="004F310B">
        <w:rPr>
          <w:rFonts w:cs="Calibri"/>
          <w:b/>
          <w:noProof/>
          <w:sz w:val="24"/>
          <w:szCs w:val="24"/>
          <w:lang w:val="en-US"/>
        </w:rPr>
        <w:drawing>
          <wp:anchor distT="0" distB="0" distL="114300" distR="114300" simplePos="0" relativeHeight="251701248" behindDoc="0" locked="0" layoutInCell="1" allowOverlap="1" wp14:anchorId="5C52ACD3" wp14:editId="6ABD037A">
            <wp:simplePos x="914400" y="914400"/>
            <wp:positionH relativeFrom="margin">
              <wp:align>center</wp:align>
            </wp:positionH>
            <wp:positionV relativeFrom="margin">
              <wp:align>center</wp:align>
            </wp:positionV>
            <wp:extent cx="6400800" cy="6400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4696490_496870561590792_3077450486580097755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6400800"/>
                    </a:xfrm>
                    <a:prstGeom prst="rect">
                      <a:avLst/>
                    </a:prstGeom>
                  </pic:spPr>
                </pic:pic>
              </a:graphicData>
            </a:graphic>
            <wp14:sizeRelH relativeFrom="margin">
              <wp14:pctWidth>0</wp14:pctWidth>
            </wp14:sizeRelH>
            <wp14:sizeRelV relativeFrom="margin">
              <wp14:pctHeight>0</wp14:pctHeight>
            </wp14:sizeRelV>
          </wp:anchor>
        </w:drawing>
      </w:r>
      <w:r w:rsidRPr="004F310B">
        <w:rPr>
          <w:rFonts w:cs="Calibri"/>
          <w:b/>
          <w:sz w:val="24"/>
          <w:szCs w:val="24"/>
        </w:rPr>
        <w:br w:type="page"/>
      </w:r>
    </w:p>
    <w:p w14:paraId="548D3B06" w14:textId="77777777" w:rsidR="002F0B7E" w:rsidRPr="004F310B" w:rsidRDefault="002F0B7E" w:rsidP="004F310B">
      <w:pPr>
        <w:widowControl w:val="0"/>
        <w:suppressAutoHyphens/>
        <w:spacing w:after="0" w:line="240" w:lineRule="auto"/>
        <w:jc w:val="both"/>
        <w:rPr>
          <w:rFonts w:cs="Calibri"/>
          <w:b/>
          <w:sz w:val="24"/>
          <w:szCs w:val="24"/>
        </w:rPr>
      </w:pPr>
      <w:r w:rsidRPr="004F310B">
        <w:rPr>
          <w:rFonts w:cs="Calibri"/>
          <w:noProof/>
          <w:lang w:val="en-US"/>
        </w:rPr>
        <w:lastRenderedPageBreak/>
        <w:drawing>
          <wp:anchor distT="0" distB="0" distL="114300" distR="114300" simplePos="0" relativeHeight="251688960" behindDoc="0" locked="0" layoutInCell="1" allowOverlap="1" wp14:anchorId="703B3D94" wp14:editId="27169F8A">
            <wp:simplePos x="0" y="0"/>
            <wp:positionH relativeFrom="margin">
              <wp:align>center</wp:align>
            </wp:positionH>
            <wp:positionV relativeFrom="paragraph">
              <wp:posOffset>0</wp:posOffset>
            </wp:positionV>
            <wp:extent cx="754380" cy="701040"/>
            <wp:effectExtent l="0" t="0" r="0" b="3810"/>
            <wp:wrapThrough wrapText="bothSides">
              <wp:wrapPolygon edited="0">
                <wp:start x="10909" y="0"/>
                <wp:lineTo x="8727" y="1174"/>
                <wp:lineTo x="4364" y="7630"/>
                <wp:lineTo x="1091" y="15848"/>
                <wp:lineTo x="1091" y="17022"/>
                <wp:lineTo x="3273" y="20543"/>
                <wp:lineTo x="3818" y="21130"/>
                <wp:lineTo x="17455" y="21130"/>
                <wp:lineTo x="20182" y="18783"/>
                <wp:lineTo x="20727" y="5283"/>
                <wp:lineTo x="19636" y="1761"/>
                <wp:lineTo x="16364" y="0"/>
                <wp:lineTo x="10909"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754380" cy="701040"/>
                    </a:xfrm>
                    <a:prstGeom prst="rect">
                      <a:avLst/>
                    </a:prstGeom>
                  </pic:spPr>
                </pic:pic>
              </a:graphicData>
            </a:graphic>
          </wp:anchor>
        </w:drawing>
      </w:r>
    </w:p>
    <w:p w14:paraId="491E4246" w14:textId="77777777" w:rsidR="003431A3" w:rsidRPr="004F310B" w:rsidRDefault="003431A3" w:rsidP="004F310B">
      <w:pPr>
        <w:widowControl w:val="0"/>
        <w:suppressAutoHyphens/>
        <w:spacing w:after="0" w:line="240" w:lineRule="auto"/>
        <w:jc w:val="both"/>
        <w:rPr>
          <w:rFonts w:cs="Calibri"/>
          <w:b/>
          <w:sz w:val="24"/>
          <w:szCs w:val="24"/>
        </w:rPr>
      </w:pPr>
    </w:p>
    <w:p w14:paraId="28E16341" w14:textId="77777777" w:rsidR="003431A3" w:rsidRPr="004F310B" w:rsidRDefault="003431A3" w:rsidP="004F310B">
      <w:pPr>
        <w:widowControl w:val="0"/>
        <w:suppressAutoHyphens/>
        <w:spacing w:after="0" w:line="240" w:lineRule="auto"/>
        <w:jc w:val="both"/>
        <w:rPr>
          <w:rFonts w:cs="Calibri"/>
          <w:b/>
          <w:sz w:val="24"/>
          <w:szCs w:val="24"/>
        </w:rPr>
      </w:pPr>
    </w:p>
    <w:p w14:paraId="69A976B3" w14:textId="77777777" w:rsidR="003431A3" w:rsidRPr="004F310B" w:rsidRDefault="003431A3" w:rsidP="004F310B">
      <w:pPr>
        <w:widowControl w:val="0"/>
        <w:suppressAutoHyphens/>
        <w:spacing w:after="0" w:line="240" w:lineRule="auto"/>
        <w:jc w:val="center"/>
        <w:rPr>
          <w:rFonts w:cs="Calibri"/>
          <w:b/>
          <w:sz w:val="24"/>
          <w:szCs w:val="24"/>
        </w:rPr>
      </w:pPr>
    </w:p>
    <w:p w14:paraId="253B92D0" w14:textId="77777777" w:rsidR="00817904" w:rsidRPr="004F310B" w:rsidRDefault="00F849D6" w:rsidP="004F310B">
      <w:pPr>
        <w:widowControl w:val="0"/>
        <w:suppressAutoHyphens/>
        <w:spacing w:after="0" w:line="240" w:lineRule="auto"/>
        <w:jc w:val="center"/>
        <w:rPr>
          <w:rFonts w:cs="Calibri"/>
          <w:b/>
          <w:sz w:val="24"/>
          <w:szCs w:val="24"/>
        </w:rPr>
      </w:pPr>
      <w:r w:rsidRPr="004F310B">
        <w:rPr>
          <w:rFonts w:cs="Calibri"/>
          <w:b/>
          <w:sz w:val="24"/>
          <w:szCs w:val="24"/>
        </w:rPr>
        <w:t>NATIONAL COMMISSION FOR CULTURE AND THE ARTS</w:t>
      </w:r>
    </w:p>
    <w:p w14:paraId="797BEA9C" w14:textId="77777777" w:rsidR="00B078ED" w:rsidRPr="004F310B" w:rsidRDefault="00F849D6" w:rsidP="004F310B">
      <w:pPr>
        <w:widowControl w:val="0"/>
        <w:suppressAutoHyphens/>
        <w:spacing w:after="0" w:line="240" w:lineRule="auto"/>
        <w:jc w:val="center"/>
        <w:rPr>
          <w:rFonts w:cs="Calibri"/>
          <w:b/>
          <w:sz w:val="24"/>
          <w:szCs w:val="24"/>
        </w:rPr>
      </w:pPr>
      <w:r w:rsidRPr="004F310B">
        <w:rPr>
          <w:rFonts w:cs="Calibri"/>
          <w:b/>
          <w:sz w:val="24"/>
          <w:szCs w:val="24"/>
        </w:rPr>
        <w:t>THE</w:t>
      </w:r>
      <w:r w:rsidR="009E5DAC" w:rsidRPr="004F310B">
        <w:rPr>
          <w:rFonts w:cs="Calibri"/>
          <w:b/>
          <w:sz w:val="24"/>
          <w:szCs w:val="24"/>
        </w:rPr>
        <w:t xml:space="preserve"> </w:t>
      </w:r>
      <w:r w:rsidR="00B078ED" w:rsidRPr="004F310B">
        <w:rPr>
          <w:rFonts w:cs="Calibri"/>
          <w:b/>
          <w:sz w:val="24"/>
          <w:szCs w:val="24"/>
        </w:rPr>
        <w:t>20</w:t>
      </w:r>
      <w:r w:rsidRPr="004F310B">
        <w:rPr>
          <w:rFonts w:cs="Calibri"/>
          <w:b/>
          <w:sz w:val="24"/>
          <w:szCs w:val="24"/>
        </w:rPr>
        <w:t>22</w:t>
      </w:r>
      <w:r w:rsidR="00B078ED" w:rsidRPr="004F310B">
        <w:rPr>
          <w:rFonts w:cs="Calibri"/>
          <w:b/>
          <w:sz w:val="24"/>
          <w:szCs w:val="24"/>
        </w:rPr>
        <w:t xml:space="preserve"> COMPETITIVE GRANTS</w:t>
      </w:r>
    </w:p>
    <w:p w14:paraId="21E45397" w14:textId="77777777" w:rsidR="00B078ED" w:rsidRPr="004F310B" w:rsidRDefault="00B078ED" w:rsidP="004F310B">
      <w:pPr>
        <w:widowControl w:val="0"/>
        <w:suppressAutoHyphens/>
        <w:spacing w:after="0" w:line="240" w:lineRule="auto"/>
        <w:jc w:val="center"/>
        <w:rPr>
          <w:rFonts w:cs="Calibri"/>
          <w:b/>
          <w:sz w:val="24"/>
          <w:szCs w:val="24"/>
        </w:rPr>
      </w:pPr>
      <w:r w:rsidRPr="004F310B">
        <w:rPr>
          <w:rFonts w:cs="Calibri"/>
          <w:b/>
          <w:sz w:val="24"/>
          <w:szCs w:val="24"/>
        </w:rPr>
        <w:t>CALL FOR PROPOSALS</w:t>
      </w:r>
    </w:p>
    <w:p w14:paraId="1BC39210" w14:textId="77777777" w:rsidR="00384822" w:rsidRPr="004F310B" w:rsidRDefault="00384822" w:rsidP="00384822">
      <w:pPr>
        <w:widowControl w:val="0"/>
        <w:suppressAutoHyphens/>
        <w:spacing w:after="0" w:line="240" w:lineRule="auto"/>
        <w:jc w:val="both"/>
        <w:rPr>
          <w:rFonts w:cs="Calibri"/>
          <w:b/>
          <w:sz w:val="28"/>
          <w:szCs w:val="24"/>
        </w:rPr>
      </w:pPr>
      <w:r w:rsidRPr="004F310B">
        <w:rPr>
          <w:rFonts w:cs="Calibri"/>
          <w:b/>
          <w:sz w:val="28"/>
          <w:szCs w:val="24"/>
        </w:rPr>
        <w:t>Contents</w:t>
      </w:r>
    </w:p>
    <w:p w14:paraId="38C73EDD" w14:textId="77777777" w:rsidR="00384822" w:rsidRPr="004F310B" w:rsidRDefault="00384822" w:rsidP="00384822">
      <w:pPr>
        <w:widowControl w:val="0"/>
        <w:suppressAutoHyphens/>
        <w:spacing w:after="0" w:line="240" w:lineRule="auto"/>
        <w:jc w:val="both"/>
        <w:rPr>
          <w:rFonts w:cs="Calibri"/>
          <w:b/>
          <w:sz w:val="28"/>
          <w:szCs w:val="24"/>
        </w:rPr>
      </w:pPr>
      <w:r w:rsidRPr="004F310B">
        <w:rPr>
          <w:rFonts w:cs="Calibri"/>
          <w:b/>
          <w:sz w:val="28"/>
          <w:szCs w:val="24"/>
        </w:rPr>
        <w:t>INTRODUCTION</w:t>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t>3</w:t>
      </w:r>
    </w:p>
    <w:p w14:paraId="4EC386F7" w14:textId="77777777" w:rsidR="00384822" w:rsidRPr="004F310B" w:rsidRDefault="00384822" w:rsidP="00384822">
      <w:pPr>
        <w:widowControl w:val="0"/>
        <w:suppressAutoHyphens/>
        <w:spacing w:after="0" w:line="240" w:lineRule="auto"/>
        <w:jc w:val="both"/>
        <w:rPr>
          <w:rFonts w:cs="Calibri"/>
          <w:b/>
          <w:sz w:val="14"/>
          <w:szCs w:val="24"/>
        </w:rPr>
      </w:pPr>
    </w:p>
    <w:p w14:paraId="3E1D9409" w14:textId="77777777" w:rsidR="00384822" w:rsidRPr="004F310B" w:rsidRDefault="00384822" w:rsidP="00384822">
      <w:pPr>
        <w:widowControl w:val="0"/>
        <w:suppressAutoHyphens/>
        <w:spacing w:after="0" w:line="240" w:lineRule="auto"/>
        <w:jc w:val="both"/>
        <w:rPr>
          <w:rFonts w:cs="Calibri"/>
          <w:b/>
          <w:sz w:val="28"/>
          <w:szCs w:val="24"/>
        </w:rPr>
      </w:pPr>
      <w:r w:rsidRPr="004F310B">
        <w:rPr>
          <w:rFonts w:cs="Calibri"/>
          <w:b/>
          <w:sz w:val="28"/>
          <w:szCs w:val="24"/>
        </w:rPr>
        <w:t>2022 COMPETITIVE GRANTS</w:t>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p>
    <w:p w14:paraId="0FC5031A" w14:textId="77777777" w:rsidR="00384822" w:rsidRPr="004F310B" w:rsidRDefault="00384822" w:rsidP="00384822">
      <w:pPr>
        <w:widowControl w:val="0"/>
        <w:suppressAutoHyphens/>
        <w:spacing w:after="0" w:line="240" w:lineRule="auto"/>
        <w:jc w:val="both"/>
        <w:rPr>
          <w:rFonts w:cs="Calibri"/>
          <w:b/>
          <w:sz w:val="14"/>
          <w:szCs w:val="24"/>
        </w:rPr>
      </w:pPr>
    </w:p>
    <w:p w14:paraId="1414AA28" w14:textId="77777777" w:rsidR="00384822" w:rsidRPr="004F310B" w:rsidRDefault="00384822" w:rsidP="00384822">
      <w:pPr>
        <w:widowControl w:val="0"/>
        <w:suppressAutoHyphens/>
        <w:spacing w:after="0" w:line="240" w:lineRule="auto"/>
        <w:ind w:firstLine="720"/>
        <w:jc w:val="both"/>
        <w:rPr>
          <w:rFonts w:cs="Calibri"/>
          <w:b/>
          <w:sz w:val="28"/>
          <w:szCs w:val="24"/>
        </w:rPr>
      </w:pPr>
      <w:proofErr w:type="spellStart"/>
      <w:r w:rsidRPr="004F310B">
        <w:rPr>
          <w:rFonts w:cs="Calibri"/>
          <w:b/>
          <w:sz w:val="28"/>
          <w:szCs w:val="24"/>
        </w:rPr>
        <w:t>Subcommission</w:t>
      </w:r>
      <w:proofErr w:type="spellEnd"/>
      <w:r w:rsidRPr="004F310B">
        <w:rPr>
          <w:rFonts w:cs="Calibri"/>
          <w:b/>
          <w:sz w:val="28"/>
          <w:szCs w:val="24"/>
        </w:rPr>
        <w:t xml:space="preserve"> on Cultural Communities </w:t>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t>6</w:t>
      </w:r>
    </w:p>
    <w:p w14:paraId="77D06C5C" w14:textId="77777777" w:rsidR="00384822" w:rsidRPr="004F310B" w:rsidRDefault="00384822" w:rsidP="00384822">
      <w:pPr>
        <w:widowControl w:val="0"/>
        <w:suppressAutoHyphens/>
        <w:spacing w:after="0" w:line="240" w:lineRule="auto"/>
        <w:ind w:firstLine="720"/>
        <w:jc w:val="both"/>
        <w:rPr>
          <w:rFonts w:cs="Calibri"/>
          <w:b/>
          <w:sz w:val="28"/>
          <w:szCs w:val="24"/>
        </w:rPr>
      </w:pPr>
      <w:r w:rsidRPr="004F310B">
        <w:rPr>
          <w:rFonts w:cs="Calibri"/>
          <w:b/>
          <w:sz w:val="28"/>
          <w:szCs w:val="24"/>
        </w:rPr>
        <w:t>and Traditional Arts (SCCTA)</w:t>
      </w:r>
    </w:p>
    <w:p w14:paraId="11DA0F98"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b/>
          <w:sz w:val="24"/>
          <w:szCs w:val="24"/>
        </w:rPr>
        <w:tab/>
      </w:r>
      <w:r w:rsidRPr="004F310B">
        <w:rPr>
          <w:rFonts w:cs="Calibri"/>
          <w:b/>
          <w:sz w:val="24"/>
          <w:szCs w:val="24"/>
        </w:rPr>
        <w:tab/>
      </w:r>
      <w:r w:rsidRPr="004F310B">
        <w:rPr>
          <w:rFonts w:cs="Calibri"/>
          <w:sz w:val="24"/>
          <w:szCs w:val="24"/>
        </w:rPr>
        <w:t>Northern Cultural Communities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6</w:t>
      </w:r>
    </w:p>
    <w:p w14:paraId="7594EB98"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Central Cultural Communities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18</w:t>
      </w:r>
    </w:p>
    <w:p w14:paraId="6D1F1AF4"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Southern Cultural Communities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23</w:t>
      </w:r>
    </w:p>
    <w:p w14:paraId="5D5A02D7" w14:textId="77777777" w:rsidR="00384822" w:rsidRPr="004F310B" w:rsidRDefault="00384822" w:rsidP="00384822">
      <w:pPr>
        <w:widowControl w:val="0"/>
        <w:suppressAutoHyphens/>
        <w:spacing w:after="0" w:line="240" w:lineRule="auto"/>
        <w:jc w:val="both"/>
        <w:rPr>
          <w:rFonts w:cs="Calibri"/>
          <w:sz w:val="14"/>
          <w:szCs w:val="24"/>
        </w:rPr>
      </w:pPr>
    </w:p>
    <w:p w14:paraId="612BEA37" w14:textId="77777777" w:rsidR="00384822" w:rsidRPr="004F310B" w:rsidRDefault="00384822" w:rsidP="00384822">
      <w:pPr>
        <w:widowControl w:val="0"/>
        <w:suppressAutoHyphens/>
        <w:spacing w:after="0" w:line="240" w:lineRule="auto"/>
        <w:jc w:val="both"/>
        <w:rPr>
          <w:rFonts w:cs="Calibri"/>
          <w:sz w:val="28"/>
          <w:szCs w:val="24"/>
        </w:rPr>
      </w:pPr>
      <w:r w:rsidRPr="004F310B">
        <w:rPr>
          <w:rFonts w:cs="Calibri"/>
          <w:b/>
          <w:sz w:val="28"/>
          <w:szCs w:val="24"/>
        </w:rPr>
        <w:tab/>
      </w:r>
      <w:proofErr w:type="spellStart"/>
      <w:r w:rsidRPr="004F310B">
        <w:rPr>
          <w:rFonts w:cs="Calibri"/>
          <w:b/>
          <w:sz w:val="28"/>
          <w:szCs w:val="24"/>
        </w:rPr>
        <w:t>Subcommission</w:t>
      </w:r>
      <w:proofErr w:type="spellEnd"/>
      <w:r w:rsidRPr="004F310B">
        <w:rPr>
          <w:rFonts w:cs="Calibri"/>
          <w:b/>
          <w:sz w:val="28"/>
          <w:szCs w:val="24"/>
        </w:rPr>
        <w:t xml:space="preserve"> on Cultural Heritage (SCH)</w:t>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Pr>
          <w:rFonts w:cs="Calibri"/>
          <w:b/>
          <w:sz w:val="28"/>
          <w:szCs w:val="24"/>
        </w:rPr>
        <w:t>30</w:t>
      </w:r>
    </w:p>
    <w:p w14:paraId="6CC52056"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Archives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Pr>
          <w:rFonts w:cs="Calibri"/>
          <w:sz w:val="24"/>
          <w:szCs w:val="24"/>
        </w:rPr>
        <w:t>30</w:t>
      </w:r>
    </w:p>
    <w:p w14:paraId="617673B5"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Art Galleries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34</w:t>
      </w:r>
    </w:p>
    <w:p w14:paraId="1841D952"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Historical Research</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36</w:t>
      </w:r>
    </w:p>
    <w:p w14:paraId="313AEE37" w14:textId="77777777" w:rsidR="00384822" w:rsidRPr="004F310B" w:rsidRDefault="00384822" w:rsidP="00384822">
      <w:pPr>
        <w:jc w:val="both"/>
        <w:rPr>
          <w:rFonts w:cs="Calibri"/>
        </w:rPr>
      </w:pPr>
      <w:r w:rsidRPr="004F310B">
        <w:rPr>
          <w:rFonts w:cs="Calibri"/>
        </w:rPr>
        <w:tab/>
      </w:r>
      <w:r w:rsidRPr="004F310B">
        <w:rPr>
          <w:rFonts w:cs="Calibri"/>
        </w:rPr>
        <w:tab/>
        <w:t>Libraries and Information Services</w:t>
      </w:r>
      <w:r w:rsidRPr="004F310B">
        <w:rPr>
          <w:rFonts w:cs="Calibri"/>
        </w:rPr>
        <w:tab/>
      </w:r>
      <w:r w:rsidRPr="004F310B">
        <w:rPr>
          <w:rFonts w:cs="Calibri"/>
        </w:rPr>
        <w:tab/>
      </w:r>
      <w:r w:rsidRPr="004F310B">
        <w:rPr>
          <w:rFonts w:cs="Calibri"/>
        </w:rPr>
        <w:tab/>
      </w:r>
      <w:r w:rsidRPr="004F310B">
        <w:rPr>
          <w:rFonts w:cs="Calibri"/>
        </w:rPr>
        <w:tab/>
      </w:r>
      <w:r w:rsidRPr="004F310B">
        <w:rPr>
          <w:rFonts w:cs="Calibri"/>
        </w:rPr>
        <w:tab/>
      </w:r>
      <w:r w:rsidRPr="004F310B">
        <w:rPr>
          <w:rFonts w:cs="Calibri"/>
        </w:rPr>
        <w:tab/>
        <w:t>38</w:t>
      </w:r>
    </w:p>
    <w:p w14:paraId="3CD17C23"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Monuments and Sites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41</w:t>
      </w:r>
    </w:p>
    <w:p w14:paraId="4B94217B"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Museums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49</w:t>
      </w:r>
    </w:p>
    <w:p w14:paraId="0CD55290" w14:textId="77777777" w:rsidR="00384822" w:rsidRPr="004F310B" w:rsidRDefault="00384822" w:rsidP="00384822">
      <w:pPr>
        <w:widowControl w:val="0"/>
        <w:suppressAutoHyphens/>
        <w:spacing w:after="0" w:line="240" w:lineRule="auto"/>
        <w:jc w:val="both"/>
        <w:rPr>
          <w:rFonts w:cs="Calibri"/>
          <w:sz w:val="14"/>
          <w:szCs w:val="24"/>
        </w:rPr>
      </w:pPr>
    </w:p>
    <w:p w14:paraId="6ECD20D9" w14:textId="77777777" w:rsidR="00384822" w:rsidRPr="004F310B" w:rsidRDefault="00384822" w:rsidP="00384822">
      <w:pPr>
        <w:widowControl w:val="0"/>
        <w:suppressAutoHyphens/>
        <w:spacing w:after="0" w:line="240" w:lineRule="auto"/>
        <w:ind w:firstLine="720"/>
        <w:jc w:val="both"/>
        <w:rPr>
          <w:rFonts w:cs="Calibri"/>
          <w:b/>
          <w:sz w:val="28"/>
          <w:szCs w:val="24"/>
        </w:rPr>
      </w:pPr>
      <w:proofErr w:type="spellStart"/>
      <w:r w:rsidRPr="004F310B">
        <w:rPr>
          <w:rFonts w:cs="Calibri"/>
          <w:b/>
          <w:sz w:val="28"/>
          <w:szCs w:val="24"/>
        </w:rPr>
        <w:t>Subcommission</w:t>
      </w:r>
      <w:proofErr w:type="spellEnd"/>
      <w:r w:rsidRPr="004F310B">
        <w:rPr>
          <w:rFonts w:cs="Calibri"/>
          <w:b/>
          <w:sz w:val="28"/>
          <w:szCs w:val="24"/>
        </w:rPr>
        <w:t xml:space="preserve"> on the Arts (SCA)</w:t>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r>
      <w:r w:rsidRPr="004F310B">
        <w:rPr>
          <w:rFonts w:cs="Calibri"/>
          <w:b/>
          <w:sz w:val="28"/>
          <w:szCs w:val="24"/>
        </w:rPr>
        <w:tab/>
        <w:t>53</w:t>
      </w:r>
    </w:p>
    <w:p w14:paraId="4E720A0F"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b/>
          <w:sz w:val="24"/>
          <w:szCs w:val="24"/>
        </w:rPr>
        <w:tab/>
      </w:r>
      <w:r w:rsidRPr="004F310B">
        <w:rPr>
          <w:rFonts w:cs="Calibri"/>
          <w:b/>
          <w:sz w:val="24"/>
          <w:szCs w:val="24"/>
        </w:rPr>
        <w:tab/>
      </w:r>
      <w:r w:rsidRPr="004F310B">
        <w:rPr>
          <w:rFonts w:cs="Calibri"/>
          <w:sz w:val="24"/>
          <w:szCs w:val="24"/>
        </w:rPr>
        <w:t>Architecture and Allied Arts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53</w:t>
      </w:r>
    </w:p>
    <w:p w14:paraId="07F8CA94"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Cinema</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60</w:t>
      </w:r>
    </w:p>
    <w:p w14:paraId="6E803D2B"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Dance</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64</w:t>
      </w:r>
    </w:p>
    <w:p w14:paraId="48B79DAC"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Dramatic Arts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68</w:t>
      </w:r>
    </w:p>
    <w:p w14:paraId="47289D7C"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Literary Arts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7</w:t>
      </w:r>
      <w:r>
        <w:rPr>
          <w:rFonts w:cs="Calibri"/>
          <w:sz w:val="24"/>
          <w:szCs w:val="24"/>
        </w:rPr>
        <w:t>3</w:t>
      </w:r>
    </w:p>
    <w:p w14:paraId="7C2E7B41"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Music</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81</w:t>
      </w:r>
    </w:p>
    <w:p w14:paraId="1E3B6B52"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Visual Arts</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8</w:t>
      </w:r>
      <w:r>
        <w:rPr>
          <w:rFonts w:cs="Calibri"/>
          <w:sz w:val="24"/>
          <w:szCs w:val="24"/>
        </w:rPr>
        <w:t>5</w:t>
      </w:r>
    </w:p>
    <w:p w14:paraId="6890E242" w14:textId="77777777" w:rsidR="00384822" w:rsidRPr="004F310B" w:rsidRDefault="00384822" w:rsidP="00384822">
      <w:pPr>
        <w:widowControl w:val="0"/>
        <w:suppressAutoHyphens/>
        <w:spacing w:after="0" w:line="240" w:lineRule="auto"/>
        <w:jc w:val="both"/>
        <w:rPr>
          <w:rFonts w:cs="Calibri"/>
          <w:sz w:val="14"/>
          <w:szCs w:val="24"/>
        </w:rPr>
      </w:pPr>
    </w:p>
    <w:p w14:paraId="1944E408" w14:textId="77777777" w:rsidR="00384822" w:rsidRPr="004F310B" w:rsidRDefault="00384822" w:rsidP="00384822">
      <w:pPr>
        <w:widowControl w:val="0"/>
        <w:suppressAutoHyphens/>
        <w:spacing w:after="0" w:line="240" w:lineRule="auto"/>
        <w:jc w:val="both"/>
        <w:rPr>
          <w:rFonts w:cs="Calibri"/>
          <w:b/>
          <w:sz w:val="28"/>
          <w:szCs w:val="24"/>
        </w:rPr>
      </w:pPr>
      <w:r w:rsidRPr="004F310B">
        <w:rPr>
          <w:rFonts w:cs="Calibri"/>
          <w:b/>
          <w:sz w:val="28"/>
          <w:szCs w:val="24"/>
        </w:rPr>
        <w:tab/>
      </w:r>
      <w:proofErr w:type="spellStart"/>
      <w:r w:rsidRPr="004F310B">
        <w:rPr>
          <w:rFonts w:cs="Calibri"/>
          <w:b/>
          <w:sz w:val="28"/>
          <w:szCs w:val="24"/>
        </w:rPr>
        <w:t>Subcommission</w:t>
      </w:r>
      <w:proofErr w:type="spellEnd"/>
      <w:r w:rsidRPr="004F310B">
        <w:rPr>
          <w:rFonts w:cs="Calibri"/>
          <w:b/>
          <w:sz w:val="28"/>
          <w:szCs w:val="24"/>
        </w:rPr>
        <w:t xml:space="preserve"> on Cultural Dissemination (SCD)</w:t>
      </w:r>
      <w:r w:rsidRPr="004F310B">
        <w:rPr>
          <w:rFonts w:cs="Calibri"/>
          <w:b/>
          <w:sz w:val="28"/>
          <w:szCs w:val="24"/>
        </w:rPr>
        <w:tab/>
      </w:r>
      <w:r w:rsidRPr="004F310B">
        <w:rPr>
          <w:rFonts w:cs="Calibri"/>
          <w:b/>
          <w:sz w:val="28"/>
          <w:szCs w:val="24"/>
        </w:rPr>
        <w:tab/>
      </w:r>
      <w:r w:rsidRPr="004F310B">
        <w:rPr>
          <w:rFonts w:cs="Calibri"/>
          <w:b/>
          <w:sz w:val="28"/>
          <w:szCs w:val="24"/>
        </w:rPr>
        <w:tab/>
        <w:t xml:space="preserve">          95</w:t>
      </w:r>
    </w:p>
    <w:p w14:paraId="02ECC986"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b/>
          <w:sz w:val="24"/>
          <w:szCs w:val="24"/>
        </w:rPr>
        <w:tab/>
      </w:r>
      <w:r w:rsidRPr="004F310B">
        <w:rPr>
          <w:rFonts w:cs="Calibri"/>
          <w:b/>
          <w:sz w:val="24"/>
          <w:szCs w:val="24"/>
        </w:rPr>
        <w:tab/>
      </w:r>
      <w:r w:rsidRPr="004F310B">
        <w:rPr>
          <w:rFonts w:cs="Calibri"/>
          <w:sz w:val="24"/>
          <w:szCs w:val="24"/>
        </w:rPr>
        <w:t>Communication</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 xml:space="preserve">            95</w:t>
      </w:r>
    </w:p>
    <w:p w14:paraId="50FBB926" w14:textId="77777777" w:rsidR="00384822" w:rsidRPr="004F310B"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t>Cultural Education</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 xml:space="preserve">            99</w:t>
      </w:r>
    </w:p>
    <w:p w14:paraId="63FACBBC" w14:textId="77777777" w:rsidR="00384822" w:rsidRDefault="00384822" w:rsidP="00384822">
      <w:pPr>
        <w:widowControl w:val="0"/>
        <w:suppressAutoHyphens/>
        <w:spacing w:after="0" w:line="240" w:lineRule="auto"/>
        <w:jc w:val="both"/>
        <w:rPr>
          <w:rFonts w:cs="Calibri"/>
          <w:sz w:val="24"/>
          <w:szCs w:val="24"/>
        </w:rPr>
      </w:pPr>
      <w:r w:rsidRPr="004F310B">
        <w:rPr>
          <w:rFonts w:cs="Calibri"/>
          <w:sz w:val="24"/>
          <w:szCs w:val="24"/>
        </w:rPr>
        <w:tab/>
      </w:r>
      <w:r w:rsidRPr="004F310B">
        <w:rPr>
          <w:rFonts w:cs="Calibri"/>
          <w:sz w:val="24"/>
          <w:szCs w:val="24"/>
        </w:rPr>
        <w:tab/>
      </w:r>
      <w:proofErr w:type="spellStart"/>
      <w:r w:rsidRPr="004F310B">
        <w:rPr>
          <w:rFonts w:cs="Calibri"/>
          <w:sz w:val="24"/>
          <w:szCs w:val="24"/>
        </w:rPr>
        <w:t>Wika</w:t>
      </w:r>
      <w:proofErr w:type="spellEnd"/>
      <w:r w:rsidRPr="004F310B">
        <w:rPr>
          <w:rFonts w:cs="Calibri"/>
          <w:sz w:val="24"/>
          <w:szCs w:val="24"/>
        </w:rPr>
        <w:t xml:space="preserve"> at </w:t>
      </w:r>
      <w:proofErr w:type="spellStart"/>
      <w:r w:rsidRPr="004F310B">
        <w:rPr>
          <w:rFonts w:cs="Calibri"/>
          <w:sz w:val="24"/>
          <w:szCs w:val="24"/>
        </w:rPr>
        <w:t>Salin</w:t>
      </w:r>
      <w:proofErr w:type="spellEnd"/>
      <w:r w:rsidRPr="004F310B">
        <w:rPr>
          <w:rFonts w:cs="Calibri"/>
          <w:sz w:val="24"/>
          <w:szCs w:val="24"/>
        </w:rPr>
        <w:t>/ Language and Translation</w:t>
      </w:r>
      <w:r w:rsidRPr="004F310B">
        <w:rPr>
          <w:rFonts w:cs="Calibri"/>
          <w:sz w:val="24"/>
          <w:szCs w:val="24"/>
        </w:rPr>
        <w:tab/>
      </w:r>
      <w:r w:rsidRPr="004F310B">
        <w:rPr>
          <w:rFonts w:cs="Calibri"/>
          <w:sz w:val="24"/>
          <w:szCs w:val="24"/>
        </w:rPr>
        <w:tab/>
      </w:r>
      <w:r w:rsidRPr="004F310B">
        <w:rPr>
          <w:rFonts w:cs="Calibri"/>
          <w:sz w:val="24"/>
          <w:szCs w:val="24"/>
        </w:rPr>
        <w:tab/>
      </w:r>
      <w:r w:rsidRPr="004F310B">
        <w:rPr>
          <w:rFonts w:cs="Calibri"/>
          <w:sz w:val="24"/>
          <w:szCs w:val="24"/>
        </w:rPr>
        <w:tab/>
        <w:t xml:space="preserve">           105</w:t>
      </w:r>
    </w:p>
    <w:p w14:paraId="2766CF7A" w14:textId="77777777" w:rsidR="00384822" w:rsidRPr="004F310B" w:rsidRDefault="00384822" w:rsidP="00384822">
      <w:pPr>
        <w:widowControl w:val="0"/>
        <w:suppressAutoHyphens/>
        <w:spacing w:after="0" w:line="240" w:lineRule="auto"/>
        <w:jc w:val="both"/>
        <w:rPr>
          <w:rFonts w:cs="Calibri"/>
          <w:sz w:val="24"/>
          <w:szCs w:val="24"/>
        </w:rPr>
      </w:pPr>
    </w:p>
    <w:p w14:paraId="2E324F8B" w14:textId="77777777" w:rsidR="00384822" w:rsidRPr="004F310B" w:rsidRDefault="00384822" w:rsidP="00384822">
      <w:pPr>
        <w:widowControl w:val="0"/>
        <w:suppressAutoHyphens/>
        <w:spacing w:after="0" w:line="240" w:lineRule="auto"/>
        <w:jc w:val="both"/>
        <w:rPr>
          <w:rFonts w:cs="Calibri"/>
          <w:b/>
          <w:bCs/>
          <w:sz w:val="24"/>
          <w:szCs w:val="24"/>
        </w:rPr>
      </w:pPr>
      <w:r w:rsidRPr="004F310B">
        <w:rPr>
          <w:rFonts w:cs="Calibri"/>
          <w:sz w:val="24"/>
          <w:szCs w:val="24"/>
        </w:rPr>
        <w:tab/>
      </w:r>
      <w:r w:rsidRPr="004F310B">
        <w:rPr>
          <w:rFonts w:cs="Calibri"/>
          <w:b/>
          <w:bCs/>
          <w:sz w:val="24"/>
          <w:szCs w:val="24"/>
        </w:rPr>
        <w:t>Responsibilities of Grantees/Limitation of Grants</w:t>
      </w:r>
      <w:r w:rsidRPr="004F310B">
        <w:rPr>
          <w:rFonts w:cs="Calibri"/>
          <w:b/>
          <w:bCs/>
          <w:sz w:val="24"/>
          <w:szCs w:val="24"/>
        </w:rPr>
        <w:tab/>
      </w:r>
      <w:r w:rsidRPr="004F310B">
        <w:rPr>
          <w:rFonts w:cs="Calibri"/>
          <w:b/>
          <w:bCs/>
          <w:sz w:val="24"/>
          <w:szCs w:val="24"/>
        </w:rPr>
        <w:tab/>
      </w:r>
      <w:r w:rsidRPr="004F310B">
        <w:rPr>
          <w:rFonts w:cs="Calibri"/>
          <w:b/>
          <w:bCs/>
          <w:sz w:val="24"/>
          <w:szCs w:val="24"/>
        </w:rPr>
        <w:tab/>
      </w:r>
      <w:r w:rsidRPr="004F310B">
        <w:rPr>
          <w:rFonts w:cs="Calibri"/>
          <w:b/>
          <w:bCs/>
          <w:sz w:val="24"/>
          <w:szCs w:val="24"/>
        </w:rPr>
        <w:tab/>
        <w:t xml:space="preserve">          112</w:t>
      </w:r>
    </w:p>
    <w:p w14:paraId="5B224144" w14:textId="77777777" w:rsidR="00384822" w:rsidRPr="004F310B" w:rsidRDefault="00384822" w:rsidP="00384822">
      <w:pPr>
        <w:widowControl w:val="0"/>
        <w:suppressAutoHyphens/>
        <w:spacing w:after="0" w:line="240" w:lineRule="auto"/>
        <w:jc w:val="both"/>
        <w:rPr>
          <w:rFonts w:cs="Calibri"/>
          <w:b/>
          <w:bCs/>
          <w:sz w:val="24"/>
          <w:szCs w:val="24"/>
        </w:rPr>
      </w:pPr>
      <w:r w:rsidRPr="004F310B">
        <w:rPr>
          <w:rFonts w:cs="Calibri"/>
          <w:b/>
          <w:bCs/>
          <w:sz w:val="24"/>
          <w:szCs w:val="24"/>
        </w:rPr>
        <w:t xml:space="preserve">              Grant Releases </w:t>
      </w:r>
      <w:proofErr w:type="gramStart"/>
      <w:r w:rsidRPr="004F310B">
        <w:rPr>
          <w:rFonts w:cs="Calibri"/>
          <w:b/>
          <w:bCs/>
          <w:sz w:val="24"/>
          <w:szCs w:val="24"/>
        </w:rPr>
        <w:t>/  Data</w:t>
      </w:r>
      <w:proofErr w:type="gramEnd"/>
      <w:r w:rsidRPr="004F310B">
        <w:rPr>
          <w:rFonts w:cs="Calibri"/>
          <w:b/>
          <w:bCs/>
          <w:sz w:val="24"/>
          <w:szCs w:val="24"/>
        </w:rPr>
        <w:t xml:space="preserve"> Privacy Statement</w:t>
      </w:r>
    </w:p>
    <w:p w14:paraId="4C2EA944" w14:textId="77777777" w:rsidR="00384822" w:rsidRPr="004F310B" w:rsidRDefault="00384822" w:rsidP="00384822">
      <w:pPr>
        <w:widowControl w:val="0"/>
        <w:suppressAutoHyphens/>
        <w:spacing w:after="0" w:line="240" w:lineRule="auto"/>
        <w:jc w:val="both"/>
        <w:rPr>
          <w:rFonts w:cs="Calibri"/>
          <w:b/>
          <w:sz w:val="14"/>
          <w:szCs w:val="24"/>
        </w:rPr>
      </w:pPr>
    </w:p>
    <w:p w14:paraId="35206E32" w14:textId="77777777" w:rsidR="00384822" w:rsidRPr="004F310B" w:rsidRDefault="00384822" w:rsidP="00384822">
      <w:pPr>
        <w:widowControl w:val="0"/>
        <w:suppressAutoHyphens/>
        <w:spacing w:after="0" w:line="240" w:lineRule="auto"/>
        <w:jc w:val="both"/>
        <w:rPr>
          <w:rFonts w:cs="Calibri"/>
          <w:b/>
          <w:sz w:val="14"/>
          <w:szCs w:val="24"/>
        </w:rPr>
      </w:pPr>
      <w:r w:rsidRPr="004F310B">
        <w:rPr>
          <w:rFonts w:cs="Calibri"/>
          <w:b/>
          <w:sz w:val="14"/>
          <w:szCs w:val="24"/>
        </w:rPr>
        <w:tab/>
      </w:r>
    </w:p>
    <w:p w14:paraId="38303B7F" w14:textId="77777777" w:rsidR="00384822" w:rsidRPr="005271CB" w:rsidRDefault="00384822" w:rsidP="00384822">
      <w:pPr>
        <w:widowControl w:val="0"/>
        <w:suppressAutoHyphens/>
        <w:spacing w:after="0" w:line="240" w:lineRule="auto"/>
        <w:jc w:val="both"/>
        <w:rPr>
          <w:rFonts w:cs="Calibri"/>
          <w:b/>
          <w:sz w:val="28"/>
          <w:szCs w:val="24"/>
        </w:rPr>
      </w:pPr>
      <w:r w:rsidRPr="004F310B">
        <w:rPr>
          <w:rFonts w:cs="Calibri"/>
          <w:b/>
          <w:sz w:val="28"/>
          <w:szCs w:val="24"/>
        </w:rPr>
        <w:t>ANNEXURES</w:t>
      </w:r>
    </w:p>
    <w:p w14:paraId="2D674DFB" w14:textId="77777777" w:rsidR="00384822" w:rsidRPr="004F310B" w:rsidRDefault="00384822" w:rsidP="00384822">
      <w:pPr>
        <w:widowControl w:val="0"/>
        <w:suppressAutoHyphens/>
        <w:spacing w:after="0" w:line="240" w:lineRule="auto"/>
        <w:jc w:val="both"/>
        <w:rPr>
          <w:rFonts w:cs="Calibri"/>
          <w:b/>
          <w:sz w:val="24"/>
          <w:szCs w:val="24"/>
        </w:rPr>
      </w:pPr>
      <w:r w:rsidRPr="004F310B">
        <w:rPr>
          <w:rFonts w:cs="Calibri"/>
          <w:b/>
          <w:sz w:val="24"/>
          <w:szCs w:val="24"/>
        </w:rPr>
        <w:tab/>
      </w:r>
      <w:r w:rsidRPr="004F310B">
        <w:rPr>
          <w:rFonts w:cs="Calibri"/>
          <w:sz w:val="24"/>
          <w:szCs w:val="24"/>
        </w:rPr>
        <w:t>Annex A:</w:t>
      </w:r>
      <w:r w:rsidRPr="004F310B">
        <w:rPr>
          <w:rFonts w:cs="Calibri"/>
          <w:sz w:val="24"/>
          <w:szCs w:val="24"/>
        </w:rPr>
        <w:tab/>
      </w:r>
      <w:r w:rsidRPr="004F310B">
        <w:rPr>
          <w:rFonts w:cs="Calibri"/>
          <w:b/>
          <w:sz w:val="24"/>
          <w:szCs w:val="24"/>
        </w:rPr>
        <w:t>NCCA Project Proposal Form</w:t>
      </w:r>
      <w:r w:rsidRPr="004F310B">
        <w:rPr>
          <w:rFonts w:cs="Calibri"/>
          <w:b/>
          <w:sz w:val="24"/>
          <w:szCs w:val="24"/>
        </w:rPr>
        <w:tab/>
      </w:r>
      <w:r w:rsidRPr="004F310B">
        <w:rPr>
          <w:rFonts w:cs="Calibri"/>
          <w:b/>
          <w:sz w:val="24"/>
          <w:szCs w:val="24"/>
        </w:rPr>
        <w:tab/>
      </w:r>
      <w:r w:rsidRPr="004F310B">
        <w:rPr>
          <w:rFonts w:cs="Calibri"/>
          <w:b/>
          <w:sz w:val="24"/>
          <w:szCs w:val="24"/>
        </w:rPr>
        <w:tab/>
      </w:r>
      <w:r w:rsidRPr="004F310B">
        <w:rPr>
          <w:rFonts w:cs="Calibri"/>
          <w:b/>
          <w:sz w:val="24"/>
          <w:szCs w:val="24"/>
        </w:rPr>
        <w:tab/>
      </w:r>
      <w:r w:rsidRPr="004F310B">
        <w:rPr>
          <w:rFonts w:cs="Calibri"/>
          <w:b/>
          <w:sz w:val="24"/>
          <w:szCs w:val="24"/>
        </w:rPr>
        <w:tab/>
      </w:r>
      <w:r w:rsidRPr="004F310B">
        <w:rPr>
          <w:rFonts w:cs="Calibri"/>
          <w:b/>
          <w:sz w:val="24"/>
          <w:szCs w:val="24"/>
        </w:rPr>
        <w:tab/>
        <w:t>118</w:t>
      </w:r>
    </w:p>
    <w:p w14:paraId="6F275DAA" w14:textId="77777777" w:rsidR="00384822" w:rsidRDefault="00384822" w:rsidP="00384822">
      <w:pPr>
        <w:widowControl w:val="0"/>
        <w:suppressAutoHyphens/>
        <w:spacing w:after="0" w:line="240" w:lineRule="auto"/>
        <w:jc w:val="both"/>
        <w:rPr>
          <w:rFonts w:cs="Calibri"/>
          <w:b/>
          <w:sz w:val="24"/>
          <w:szCs w:val="24"/>
        </w:rPr>
      </w:pPr>
    </w:p>
    <w:p w14:paraId="54412789" w14:textId="77777777" w:rsidR="00384822" w:rsidRDefault="00384822" w:rsidP="00384822">
      <w:r w:rsidRPr="004F310B">
        <w:rPr>
          <w:rFonts w:cs="Calibri"/>
          <w:b/>
          <w:sz w:val="24"/>
          <w:szCs w:val="24"/>
        </w:rPr>
        <w:tab/>
      </w:r>
      <w:r w:rsidRPr="004F310B">
        <w:rPr>
          <w:rFonts w:cs="Calibri"/>
          <w:sz w:val="24"/>
          <w:szCs w:val="24"/>
        </w:rPr>
        <w:t>Annex B:</w:t>
      </w:r>
      <w:r w:rsidRPr="004F310B">
        <w:rPr>
          <w:rFonts w:cs="Calibri"/>
          <w:b/>
          <w:sz w:val="24"/>
          <w:szCs w:val="24"/>
        </w:rPr>
        <w:tab/>
        <w:t>NCCA Accreditation Process/Checklist</w:t>
      </w:r>
      <w:r w:rsidRPr="004F310B">
        <w:rPr>
          <w:rFonts w:cs="Calibri"/>
          <w:b/>
          <w:sz w:val="24"/>
          <w:szCs w:val="24"/>
        </w:rPr>
        <w:tab/>
      </w:r>
      <w:r w:rsidRPr="004F310B">
        <w:rPr>
          <w:rFonts w:cs="Calibri"/>
          <w:b/>
          <w:sz w:val="24"/>
          <w:szCs w:val="24"/>
        </w:rPr>
        <w:tab/>
      </w:r>
      <w:r w:rsidRPr="004F310B">
        <w:rPr>
          <w:rFonts w:cs="Calibri"/>
          <w:b/>
          <w:sz w:val="24"/>
          <w:szCs w:val="24"/>
        </w:rPr>
        <w:tab/>
      </w:r>
      <w:r w:rsidRPr="004F310B">
        <w:rPr>
          <w:rFonts w:cs="Calibri"/>
          <w:b/>
          <w:sz w:val="24"/>
          <w:szCs w:val="24"/>
        </w:rPr>
        <w:tab/>
        <w:t>122</w:t>
      </w:r>
    </w:p>
    <w:p w14:paraId="737C38A1" w14:textId="024492E2" w:rsidR="007E7164" w:rsidRPr="004F310B" w:rsidRDefault="00064650" w:rsidP="004F310B">
      <w:pPr>
        <w:widowControl w:val="0"/>
        <w:suppressAutoHyphens/>
        <w:spacing w:after="0" w:line="240" w:lineRule="auto"/>
        <w:jc w:val="both"/>
        <w:rPr>
          <w:rFonts w:cs="Calibri"/>
          <w:b/>
          <w:sz w:val="24"/>
          <w:szCs w:val="24"/>
        </w:rPr>
      </w:pPr>
      <w:r w:rsidRPr="004F310B">
        <w:rPr>
          <w:rFonts w:cs="Calibri"/>
          <w:b/>
          <w:sz w:val="24"/>
          <w:szCs w:val="24"/>
        </w:rPr>
        <w:br w:type="column"/>
      </w:r>
      <w:r w:rsidR="007E7164" w:rsidRPr="004F310B">
        <w:rPr>
          <w:rFonts w:cs="Calibri"/>
          <w:noProof/>
          <w:lang w:val="en-US"/>
        </w:rPr>
        <w:lastRenderedPageBreak/>
        <w:drawing>
          <wp:anchor distT="0" distB="0" distL="114300" distR="114300" simplePos="0" relativeHeight="251693056" behindDoc="0" locked="0" layoutInCell="1" allowOverlap="1" wp14:anchorId="0A591AB1" wp14:editId="1761BD3D">
            <wp:simplePos x="0" y="0"/>
            <wp:positionH relativeFrom="column">
              <wp:posOffset>2621280</wp:posOffset>
            </wp:positionH>
            <wp:positionV relativeFrom="paragraph">
              <wp:posOffset>0</wp:posOffset>
            </wp:positionV>
            <wp:extent cx="754380" cy="701040"/>
            <wp:effectExtent l="0" t="0" r="0" b="3810"/>
            <wp:wrapThrough wrapText="bothSides">
              <wp:wrapPolygon edited="0">
                <wp:start x="10909" y="0"/>
                <wp:lineTo x="8727" y="1174"/>
                <wp:lineTo x="4364" y="7630"/>
                <wp:lineTo x="1091" y="15848"/>
                <wp:lineTo x="1091" y="17022"/>
                <wp:lineTo x="3273" y="20543"/>
                <wp:lineTo x="3818" y="21130"/>
                <wp:lineTo x="17455" y="21130"/>
                <wp:lineTo x="20182" y="18783"/>
                <wp:lineTo x="20727" y="5283"/>
                <wp:lineTo x="19636" y="1761"/>
                <wp:lineTo x="16364" y="0"/>
                <wp:lineTo x="10909" y="0"/>
              </wp:wrapPolygon>
            </wp:wrapThrough>
            <wp:docPr id="15" name="Picture 1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754380" cy="701040"/>
                    </a:xfrm>
                    <a:prstGeom prst="rect">
                      <a:avLst/>
                    </a:prstGeom>
                  </pic:spPr>
                </pic:pic>
              </a:graphicData>
            </a:graphic>
          </wp:anchor>
        </w:drawing>
      </w:r>
    </w:p>
    <w:p w14:paraId="7F956581" w14:textId="77777777" w:rsidR="007E7164" w:rsidRPr="004F310B" w:rsidRDefault="007E7164" w:rsidP="004F310B">
      <w:pPr>
        <w:widowControl w:val="0"/>
        <w:suppressAutoHyphens/>
        <w:spacing w:after="0" w:line="240" w:lineRule="auto"/>
        <w:jc w:val="both"/>
        <w:rPr>
          <w:rFonts w:cs="Calibri"/>
          <w:b/>
          <w:sz w:val="24"/>
          <w:szCs w:val="24"/>
        </w:rPr>
      </w:pPr>
    </w:p>
    <w:p w14:paraId="21641128" w14:textId="77777777" w:rsidR="007E7164" w:rsidRPr="004F310B" w:rsidRDefault="007E7164" w:rsidP="004F310B">
      <w:pPr>
        <w:widowControl w:val="0"/>
        <w:suppressAutoHyphens/>
        <w:spacing w:after="0" w:line="240" w:lineRule="auto"/>
        <w:jc w:val="both"/>
        <w:rPr>
          <w:rFonts w:cs="Calibri"/>
          <w:b/>
          <w:sz w:val="24"/>
          <w:szCs w:val="24"/>
        </w:rPr>
      </w:pPr>
    </w:p>
    <w:p w14:paraId="16F2F8C9" w14:textId="77777777" w:rsidR="007E7164" w:rsidRPr="004F310B" w:rsidRDefault="007E7164" w:rsidP="004F310B">
      <w:pPr>
        <w:widowControl w:val="0"/>
        <w:suppressAutoHyphens/>
        <w:spacing w:after="0" w:line="240" w:lineRule="auto"/>
        <w:jc w:val="both"/>
        <w:rPr>
          <w:rFonts w:cs="Calibri"/>
          <w:b/>
          <w:sz w:val="24"/>
          <w:szCs w:val="24"/>
        </w:rPr>
      </w:pPr>
    </w:p>
    <w:p w14:paraId="023EF4EA" w14:textId="77777777" w:rsidR="007E7164" w:rsidRPr="004F310B" w:rsidRDefault="00F849D6" w:rsidP="004F310B">
      <w:pPr>
        <w:widowControl w:val="0"/>
        <w:suppressAutoHyphens/>
        <w:spacing w:after="0" w:line="240" w:lineRule="auto"/>
        <w:jc w:val="center"/>
        <w:rPr>
          <w:rFonts w:cs="Calibri"/>
          <w:b/>
          <w:sz w:val="24"/>
          <w:szCs w:val="24"/>
        </w:rPr>
      </w:pPr>
      <w:r w:rsidRPr="004F310B">
        <w:rPr>
          <w:rFonts w:cs="Calibri"/>
          <w:b/>
          <w:sz w:val="24"/>
          <w:szCs w:val="24"/>
        </w:rPr>
        <w:t>NATIONAL COMMISSION FOR CULTURE AND THE ARTS</w:t>
      </w:r>
    </w:p>
    <w:p w14:paraId="444669D5" w14:textId="77777777" w:rsidR="007E7164" w:rsidRPr="004F310B" w:rsidRDefault="00F849D6" w:rsidP="004F310B">
      <w:pPr>
        <w:widowControl w:val="0"/>
        <w:suppressAutoHyphens/>
        <w:spacing w:after="0" w:line="240" w:lineRule="auto"/>
        <w:jc w:val="center"/>
        <w:rPr>
          <w:rFonts w:cs="Calibri"/>
          <w:b/>
          <w:sz w:val="24"/>
          <w:szCs w:val="24"/>
        </w:rPr>
      </w:pPr>
      <w:r w:rsidRPr="004F310B">
        <w:rPr>
          <w:rFonts w:cs="Calibri"/>
          <w:b/>
          <w:sz w:val="24"/>
          <w:szCs w:val="24"/>
        </w:rPr>
        <w:t>THE</w:t>
      </w:r>
      <w:r w:rsidR="007E7164" w:rsidRPr="004F310B">
        <w:rPr>
          <w:rFonts w:cs="Calibri"/>
          <w:b/>
          <w:sz w:val="24"/>
          <w:szCs w:val="24"/>
        </w:rPr>
        <w:t xml:space="preserve"> </w:t>
      </w:r>
      <w:r w:rsidRPr="004F310B">
        <w:rPr>
          <w:rFonts w:cs="Calibri"/>
          <w:b/>
          <w:sz w:val="24"/>
          <w:szCs w:val="24"/>
        </w:rPr>
        <w:t>2022</w:t>
      </w:r>
      <w:r w:rsidR="007E7164" w:rsidRPr="004F310B">
        <w:rPr>
          <w:rFonts w:cs="Calibri"/>
          <w:b/>
          <w:sz w:val="24"/>
          <w:szCs w:val="24"/>
        </w:rPr>
        <w:t xml:space="preserve"> COMPETITIVE GRANTS</w:t>
      </w:r>
    </w:p>
    <w:p w14:paraId="5C56EC64" w14:textId="77777777" w:rsidR="00F849D6" w:rsidRPr="004F310B" w:rsidRDefault="007E7164" w:rsidP="004F310B">
      <w:pPr>
        <w:widowControl w:val="0"/>
        <w:suppressAutoHyphens/>
        <w:spacing w:after="0" w:line="240" w:lineRule="auto"/>
        <w:jc w:val="center"/>
        <w:rPr>
          <w:rFonts w:cs="Calibri"/>
          <w:b/>
          <w:sz w:val="24"/>
          <w:szCs w:val="24"/>
        </w:rPr>
      </w:pPr>
      <w:r w:rsidRPr="004F310B">
        <w:rPr>
          <w:rFonts w:cs="Calibri"/>
          <w:b/>
          <w:sz w:val="24"/>
          <w:szCs w:val="24"/>
        </w:rPr>
        <w:t>CALL FOR PROPOSALS</w:t>
      </w:r>
    </w:p>
    <w:p w14:paraId="0DB7AB46" w14:textId="77777777" w:rsidR="00F849D6" w:rsidRPr="004F310B" w:rsidRDefault="00F849D6" w:rsidP="004F310B">
      <w:pPr>
        <w:widowControl w:val="0"/>
        <w:suppressAutoHyphens/>
        <w:spacing w:after="0" w:line="240" w:lineRule="auto"/>
        <w:jc w:val="center"/>
        <w:rPr>
          <w:rFonts w:cs="Calibri"/>
          <w:b/>
          <w:sz w:val="24"/>
          <w:szCs w:val="24"/>
        </w:rPr>
      </w:pPr>
    </w:p>
    <w:p w14:paraId="5A3241F8" w14:textId="77777777" w:rsidR="00F849D6" w:rsidRPr="004F310B" w:rsidRDefault="00F849D6" w:rsidP="004F310B">
      <w:pPr>
        <w:widowControl w:val="0"/>
        <w:suppressAutoHyphens/>
        <w:spacing w:after="0" w:line="240" w:lineRule="auto"/>
        <w:jc w:val="center"/>
        <w:rPr>
          <w:rFonts w:cs="Calibri"/>
          <w:b/>
          <w:sz w:val="24"/>
          <w:szCs w:val="24"/>
        </w:rPr>
      </w:pPr>
    </w:p>
    <w:p w14:paraId="5519A102" w14:textId="77777777" w:rsidR="00F849D6" w:rsidRPr="004F310B" w:rsidRDefault="00F849D6" w:rsidP="004F310B">
      <w:pPr>
        <w:widowControl w:val="0"/>
        <w:suppressAutoHyphens/>
        <w:spacing w:after="0" w:line="240" w:lineRule="auto"/>
        <w:jc w:val="center"/>
        <w:rPr>
          <w:rFonts w:cs="Calibri"/>
          <w:b/>
          <w:sz w:val="24"/>
          <w:szCs w:val="24"/>
        </w:rPr>
      </w:pPr>
      <w:r w:rsidRPr="004F310B">
        <w:rPr>
          <w:rFonts w:cs="Calibri"/>
          <w:b/>
          <w:sz w:val="24"/>
          <w:szCs w:val="24"/>
        </w:rPr>
        <w:t>INTRODUCTION</w:t>
      </w:r>
    </w:p>
    <w:p w14:paraId="5342A25E" w14:textId="77777777" w:rsidR="00F849D6" w:rsidRPr="004F310B" w:rsidRDefault="00F849D6" w:rsidP="004F310B">
      <w:pPr>
        <w:widowControl w:val="0"/>
        <w:suppressAutoHyphens/>
        <w:spacing w:after="0" w:line="240" w:lineRule="auto"/>
        <w:ind w:left="540" w:hanging="540"/>
        <w:jc w:val="both"/>
        <w:rPr>
          <w:rFonts w:cs="Calibri"/>
          <w:sz w:val="24"/>
          <w:szCs w:val="24"/>
        </w:rPr>
      </w:pPr>
    </w:p>
    <w:p w14:paraId="3E5BC56B" w14:textId="77777777" w:rsidR="00F849D6" w:rsidRPr="004F310B" w:rsidRDefault="00F849D6" w:rsidP="004F310B">
      <w:pPr>
        <w:widowControl w:val="0"/>
        <w:suppressAutoHyphens/>
        <w:spacing w:after="0" w:line="240" w:lineRule="auto"/>
        <w:ind w:left="540" w:hanging="540"/>
        <w:jc w:val="both"/>
        <w:rPr>
          <w:rFonts w:cs="Calibri"/>
          <w:sz w:val="24"/>
          <w:szCs w:val="24"/>
        </w:rPr>
      </w:pPr>
    </w:p>
    <w:p w14:paraId="61B16878" w14:textId="77777777" w:rsidR="00F849D6" w:rsidRPr="004F310B" w:rsidRDefault="00F849D6" w:rsidP="00495D7D">
      <w:pPr>
        <w:pStyle w:val="ListParagraph"/>
        <w:widowControl w:val="0"/>
        <w:numPr>
          <w:ilvl w:val="0"/>
          <w:numId w:val="3"/>
        </w:numPr>
        <w:suppressAutoHyphens/>
        <w:spacing w:after="0" w:line="240" w:lineRule="auto"/>
        <w:ind w:left="540" w:hanging="540"/>
        <w:jc w:val="both"/>
        <w:rPr>
          <w:rFonts w:cs="Calibri"/>
          <w:b/>
          <w:sz w:val="24"/>
          <w:szCs w:val="24"/>
        </w:rPr>
      </w:pPr>
      <w:r w:rsidRPr="004F310B">
        <w:rPr>
          <w:rFonts w:cs="Calibri"/>
          <w:b/>
          <w:sz w:val="24"/>
          <w:szCs w:val="24"/>
        </w:rPr>
        <w:t>PURPOSE</w:t>
      </w:r>
    </w:p>
    <w:p w14:paraId="6E01B22F" w14:textId="77777777" w:rsidR="00F849D6" w:rsidRPr="004F310B" w:rsidRDefault="00F849D6" w:rsidP="004F310B">
      <w:pPr>
        <w:pStyle w:val="ListParagraph"/>
        <w:widowControl w:val="0"/>
        <w:suppressAutoHyphens/>
        <w:spacing w:after="0" w:line="240" w:lineRule="auto"/>
        <w:jc w:val="both"/>
        <w:rPr>
          <w:rFonts w:eastAsia="Times New Roman" w:cs="Calibri"/>
          <w:sz w:val="24"/>
          <w:szCs w:val="24"/>
          <w:lang w:eastAsia="en-PH"/>
        </w:rPr>
      </w:pPr>
    </w:p>
    <w:p w14:paraId="521DB92C" w14:textId="77777777" w:rsidR="00F849D6" w:rsidRPr="004F310B" w:rsidRDefault="00F849D6" w:rsidP="004F310B">
      <w:pPr>
        <w:pStyle w:val="ListParagraph"/>
        <w:widowControl w:val="0"/>
        <w:suppressAutoHyphens/>
        <w:spacing w:after="0" w:line="240" w:lineRule="auto"/>
        <w:jc w:val="both"/>
        <w:rPr>
          <w:rFonts w:eastAsia="Times New Roman" w:cs="Calibri"/>
          <w:sz w:val="24"/>
          <w:szCs w:val="24"/>
          <w:lang w:eastAsia="en-PH"/>
        </w:rPr>
      </w:pPr>
      <w:r w:rsidRPr="004F310B">
        <w:rPr>
          <w:rFonts w:eastAsia="Times New Roman" w:cs="Calibri"/>
          <w:sz w:val="24"/>
          <w:szCs w:val="24"/>
          <w:lang w:eastAsia="en-PH"/>
        </w:rPr>
        <w:t>The purpose of these rules and regulations is to establish the operating procedures for the NCCA Competitive Grants Program.</w:t>
      </w:r>
    </w:p>
    <w:p w14:paraId="5955AFD0" w14:textId="77777777" w:rsidR="00F849D6" w:rsidRPr="004F310B" w:rsidRDefault="00F849D6" w:rsidP="004F310B">
      <w:pPr>
        <w:pStyle w:val="ListParagraph"/>
        <w:widowControl w:val="0"/>
        <w:suppressAutoHyphens/>
        <w:spacing w:after="0" w:line="240" w:lineRule="auto"/>
        <w:ind w:left="540" w:hanging="540"/>
        <w:jc w:val="both"/>
        <w:rPr>
          <w:rFonts w:cs="Calibri"/>
          <w:sz w:val="24"/>
          <w:szCs w:val="24"/>
        </w:rPr>
      </w:pPr>
    </w:p>
    <w:p w14:paraId="4746AECE" w14:textId="77777777" w:rsidR="00F849D6" w:rsidRPr="004F310B" w:rsidRDefault="00F849D6" w:rsidP="00495D7D">
      <w:pPr>
        <w:pStyle w:val="ListParagraph"/>
        <w:widowControl w:val="0"/>
        <w:numPr>
          <w:ilvl w:val="0"/>
          <w:numId w:val="3"/>
        </w:numPr>
        <w:suppressAutoHyphens/>
        <w:spacing w:after="0" w:line="240" w:lineRule="auto"/>
        <w:ind w:left="540" w:hanging="540"/>
        <w:jc w:val="both"/>
        <w:rPr>
          <w:rFonts w:cs="Calibri"/>
          <w:b/>
          <w:sz w:val="24"/>
          <w:szCs w:val="24"/>
        </w:rPr>
      </w:pPr>
      <w:r w:rsidRPr="004F310B">
        <w:rPr>
          <w:rFonts w:cs="Calibri"/>
          <w:b/>
          <w:sz w:val="24"/>
          <w:szCs w:val="24"/>
        </w:rPr>
        <w:t>AUTHORITY</w:t>
      </w:r>
    </w:p>
    <w:p w14:paraId="7DACF26B" w14:textId="77777777" w:rsidR="00F849D6" w:rsidRPr="004F310B" w:rsidRDefault="00F849D6" w:rsidP="004F310B">
      <w:pPr>
        <w:pStyle w:val="ListParagraph"/>
        <w:widowControl w:val="0"/>
        <w:suppressAutoHyphens/>
        <w:spacing w:after="0" w:line="240" w:lineRule="auto"/>
        <w:jc w:val="both"/>
        <w:rPr>
          <w:rFonts w:eastAsia="Times New Roman" w:cs="Calibri"/>
          <w:sz w:val="24"/>
          <w:szCs w:val="24"/>
          <w:lang w:eastAsia="en-PH"/>
        </w:rPr>
      </w:pPr>
    </w:p>
    <w:p w14:paraId="6EDCEE0D" w14:textId="77777777" w:rsidR="00F849D6" w:rsidRPr="004F310B" w:rsidRDefault="00F849D6" w:rsidP="004F310B">
      <w:pPr>
        <w:pStyle w:val="ListParagraph"/>
        <w:widowControl w:val="0"/>
        <w:suppressAutoHyphens/>
        <w:spacing w:after="0" w:line="240" w:lineRule="auto"/>
        <w:jc w:val="both"/>
        <w:rPr>
          <w:rFonts w:cs="Calibri"/>
          <w:sz w:val="24"/>
          <w:szCs w:val="24"/>
          <w:shd w:val="clear" w:color="auto" w:fill="FFFFFF"/>
        </w:rPr>
      </w:pPr>
      <w:r w:rsidRPr="004F310B">
        <w:rPr>
          <w:rFonts w:eastAsia="Times New Roman" w:cs="Calibri"/>
          <w:sz w:val="24"/>
          <w:szCs w:val="24"/>
          <w:lang w:eastAsia="en-PH"/>
        </w:rPr>
        <w:t>Section 12.a.4 of Republic Act</w:t>
      </w:r>
      <w:r w:rsidRPr="004F310B">
        <w:rPr>
          <w:rFonts w:cs="Calibri"/>
          <w:sz w:val="24"/>
          <w:szCs w:val="24"/>
        </w:rPr>
        <w:t xml:space="preserve"> 7356 [NCCA Charter] authorizes the Commission to give grants to artists and cultural groups </w:t>
      </w:r>
      <w:r w:rsidRPr="004F310B">
        <w:rPr>
          <w:rFonts w:cs="Calibri"/>
          <w:sz w:val="24"/>
          <w:szCs w:val="24"/>
          <w:shd w:val="clear" w:color="auto" w:fill="FFFFFF"/>
        </w:rPr>
        <w:t>which contribute significantly to the Filipino’s cultural legacy as means to extend artistic achievement. Further, Section 13.h of the same law mandates the Commission to administer the National Endowment Fund for Culture and the Arts (NEFCA) and give grants for the development, protection, preservation and dissemination of Philippine culture and arts.</w:t>
      </w:r>
    </w:p>
    <w:p w14:paraId="2CA55A3E" w14:textId="77777777" w:rsidR="00F849D6" w:rsidRPr="004F310B" w:rsidRDefault="00F849D6" w:rsidP="004F310B">
      <w:pPr>
        <w:pStyle w:val="ListParagraph"/>
        <w:widowControl w:val="0"/>
        <w:suppressAutoHyphens/>
        <w:spacing w:after="0" w:line="240" w:lineRule="auto"/>
        <w:jc w:val="both"/>
        <w:rPr>
          <w:rFonts w:cs="Calibri"/>
          <w:sz w:val="24"/>
          <w:szCs w:val="24"/>
        </w:rPr>
      </w:pPr>
    </w:p>
    <w:p w14:paraId="5E83B731" w14:textId="77777777" w:rsidR="00F849D6" w:rsidRPr="004F310B" w:rsidRDefault="00F849D6" w:rsidP="00495D7D">
      <w:pPr>
        <w:pStyle w:val="ListParagraph"/>
        <w:widowControl w:val="0"/>
        <w:numPr>
          <w:ilvl w:val="0"/>
          <w:numId w:val="3"/>
        </w:numPr>
        <w:suppressAutoHyphens/>
        <w:spacing w:after="0" w:line="240" w:lineRule="auto"/>
        <w:ind w:left="540" w:hanging="540"/>
        <w:jc w:val="both"/>
        <w:rPr>
          <w:rFonts w:cs="Calibri"/>
          <w:sz w:val="24"/>
          <w:szCs w:val="24"/>
        </w:rPr>
      </w:pPr>
      <w:r w:rsidRPr="004F310B">
        <w:rPr>
          <w:rFonts w:cs="Calibri"/>
          <w:b/>
          <w:bCs/>
          <w:sz w:val="24"/>
          <w:szCs w:val="24"/>
        </w:rPr>
        <w:t>NATURE OF THE PROGRAM</w:t>
      </w:r>
    </w:p>
    <w:p w14:paraId="7E17B541" w14:textId="77777777" w:rsidR="00F849D6" w:rsidRPr="004F310B" w:rsidRDefault="00F849D6" w:rsidP="004F310B">
      <w:pPr>
        <w:spacing w:after="0"/>
        <w:ind w:firstLine="540"/>
        <w:jc w:val="both"/>
        <w:rPr>
          <w:rFonts w:cs="Calibri"/>
          <w:sz w:val="24"/>
          <w:szCs w:val="24"/>
        </w:rPr>
      </w:pPr>
    </w:p>
    <w:p w14:paraId="6E917260" w14:textId="77777777" w:rsidR="00F849D6" w:rsidRPr="004F310B" w:rsidRDefault="00F849D6" w:rsidP="004F310B">
      <w:pPr>
        <w:pStyle w:val="ListParagraph"/>
        <w:widowControl w:val="0"/>
        <w:suppressAutoHyphens/>
        <w:spacing w:after="0" w:line="240" w:lineRule="auto"/>
        <w:jc w:val="both"/>
        <w:rPr>
          <w:rFonts w:cs="Calibri"/>
          <w:sz w:val="24"/>
          <w:szCs w:val="24"/>
        </w:rPr>
      </w:pPr>
      <w:r w:rsidRPr="004F310B">
        <w:rPr>
          <w:rFonts w:cs="Calibri"/>
          <w:sz w:val="24"/>
          <w:szCs w:val="24"/>
        </w:rPr>
        <w:t xml:space="preserve">The NCCA Competitive Grants Program is competitive in nature since the approval of project proposals </w:t>
      </w:r>
      <w:r w:rsidRPr="004F310B">
        <w:rPr>
          <w:rFonts w:cs="Calibri"/>
          <w:sz w:val="24"/>
          <w:szCs w:val="24"/>
          <w:shd w:val="clear" w:color="auto" w:fill="FFFFFF"/>
        </w:rPr>
        <w:t>pass</w:t>
      </w:r>
      <w:r w:rsidRPr="004F310B">
        <w:rPr>
          <w:rFonts w:cs="Calibri"/>
          <w:sz w:val="24"/>
          <w:szCs w:val="24"/>
        </w:rPr>
        <w:t xml:space="preserve"> through a </w:t>
      </w:r>
      <w:r w:rsidRPr="004F310B">
        <w:rPr>
          <w:rFonts w:cs="Calibri"/>
          <w:b/>
          <w:sz w:val="24"/>
          <w:szCs w:val="24"/>
        </w:rPr>
        <w:t>rigorous and confidential evaluation process</w:t>
      </w:r>
      <w:r w:rsidRPr="004F310B">
        <w:rPr>
          <w:rFonts w:cs="Calibri"/>
          <w:sz w:val="24"/>
          <w:szCs w:val="24"/>
        </w:rPr>
        <w:t xml:space="preserve"> </w:t>
      </w:r>
      <w:r w:rsidRPr="004F310B">
        <w:rPr>
          <w:rFonts w:cs="Calibri"/>
          <w:b/>
          <w:sz w:val="24"/>
          <w:szCs w:val="24"/>
        </w:rPr>
        <w:t>based on merit</w:t>
      </w:r>
      <w:r w:rsidRPr="004F310B">
        <w:rPr>
          <w:rFonts w:cs="Calibri"/>
          <w:sz w:val="24"/>
          <w:szCs w:val="24"/>
        </w:rPr>
        <w:t xml:space="preserve"> such as quality and relevance to Commission priorities.</w:t>
      </w:r>
    </w:p>
    <w:p w14:paraId="5CDDBF24" w14:textId="77777777" w:rsidR="00F849D6" w:rsidRPr="004F310B" w:rsidRDefault="00F849D6" w:rsidP="004F310B">
      <w:pPr>
        <w:pStyle w:val="ListParagraph"/>
        <w:widowControl w:val="0"/>
        <w:suppressAutoHyphens/>
        <w:spacing w:after="0" w:line="240" w:lineRule="auto"/>
        <w:jc w:val="both"/>
        <w:rPr>
          <w:rFonts w:cs="Calibri"/>
          <w:sz w:val="24"/>
          <w:szCs w:val="24"/>
        </w:rPr>
      </w:pPr>
      <w:r w:rsidRPr="004F310B">
        <w:rPr>
          <w:rFonts w:cs="Calibri"/>
          <w:sz w:val="24"/>
          <w:szCs w:val="24"/>
        </w:rPr>
        <w:t xml:space="preserve"> </w:t>
      </w:r>
    </w:p>
    <w:p w14:paraId="41FAA211" w14:textId="77777777" w:rsidR="00F849D6" w:rsidRPr="004F310B" w:rsidRDefault="00F849D6" w:rsidP="00495D7D">
      <w:pPr>
        <w:pStyle w:val="ListParagraph"/>
        <w:widowControl w:val="0"/>
        <w:numPr>
          <w:ilvl w:val="0"/>
          <w:numId w:val="3"/>
        </w:numPr>
        <w:suppressAutoHyphens/>
        <w:spacing w:after="0" w:line="240" w:lineRule="auto"/>
        <w:ind w:left="540" w:hanging="540"/>
        <w:jc w:val="both"/>
        <w:rPr>
          <w:rFonts w:cs="Calibri"/>
          <w:b/>
          <w:sz w:val="24"/>
          <w:szCs w:val="24"/>
        </w:rPr>
      </w:pPr>
      <w:r w:rsidRPr="004F310B">
        <w:rPr>
          <w:rFonts w:cs="Calibri"/>
          <w:b/>
          <w:sz w:val="24"/>
          <w:szCs w:val="24"/>
        </w:rPr>
        <w:t>SPECIFIC RULES</w:t>
      </w:r>
    </w:p>
    <w:p w14:paraId="472845C9" w14:textId="77777777" w:rsidR="00F849D6" w:rsidRPr="004F310B" w:rsidRDefault="00F849D6" w:rsidP="004F310B">
      <w:pPr>
        <w:pStyle w:val="ListParagraph"/>
        <w:widowControl w:val="0"/>
        <w:suppressAutoHyphens/>
        <w:spacing w:after="0" w:line="240" w:lineRule="auto"/>
        <w:ind w:left="540"/>
        <w:jc w:val="both"/>
        <w:rPr>
          <w:rFonts w:cs="Calibri"/>
          <w:b/>
          <w:sz w:val="24"/>
          <w:szCs w:val="24"/>
        </w:rPr>
      </w:pPr>
    </w:p>
    <w:p w14:paraId="6F0A012A" w14:textId="77777777"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sz w:val="24"/>
          <w:szCs w:val="24"/>
        </w:rPr>
        <w:t xml:space="preserve">Proposals received beyond the announced deadline for submission, i.e., </w:t>
      </w:r>
      <w:r w:rsidRPr="004F310B">
        <w:rPr>
          <w:rFonts w:cs="Calibri"/>
          <w:b/>
          <w:sz w:val="24"/>
          <w:szCs w:val="24"/>
          <w:u w:val="single"/>
        </w:rPr>
        <w:t xml:space="preserve">August 31, 2021 </w:t>
      </w:r>
      <w:r w:rsidRPr="004F310B">
        <w:rPr>
          <w:rFonts w:cs="Calibri"/>
          <w:sz w:val="24"/>
          <w:szCs w:val="24"/>
        </w:rPr>
        <w:t>shall not be considered.</w:t>
      </w:r>
    </w:p>
    <w:p w14:paraId="6DDB9D98" w14:textId="77777777" w:rsidR="00F849D6" w:rsidRPr="004F310B" w:rsidRDefault="00F849D6" w:rsidP="004F310B">
      <w:pPr>
        <w:pStyle w:val="ListParagraph"/>
        <w:widowControl w:val="0"/>
        <w:suppressAutoHyphens/>
        <w:spacing w:after="0" w:line="240" w:lineRule="auto"/>
        <w:ind w:left="900" w:hanging="360"/>
        <w:jc w:val="both"/>
        <w:rPr>
          <w:rFonts w:cs="Calibri"/>
          <w:sz w:val="24"/>
          <w:szCs w:val="24"/>
        </w:rPr>
      </w:pPr>
    </w:p>
    <w:p w14:paraId="1D39BB72" w14:textId="77777777"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sz w:val="24"/>
          <w:szCs w:val="24"/>
        </w:rPr>
        <w:t xml:space="preserve">A proponent can only submit </w:t>
      </w:r>
      <w:r w:rsidRPr="004F310B">
        <w:rPr>
          <w:rFonts w:cs="Calibri"/>
          <w:b/>
          <w:sz w:val="24"/>
          <w:szCs w:val="24"/>
        </w:rPr>
        <w:t>one</w:t>
      </w:r>
      <w:r w:rsidRPr="004F310B">
        <w:rPr>
          <w:rFonts w:cs="Calibri"/>
          <w:sz w:val="24"/>
          <w:szCs w:val="24"/>
        </w:rPr>
        <w:t xml:space="preserve"> project proposal. </w:t>
      </w:r>
    </w:p>
    <w:p w14:paraId="4AD8B531" w14:textId="77777777" w:rsidR="00F849D6" w:rsidRPr="004F310B" w:rsidRDefault="00F849D6" w:rsidP="004F310B">
      <w:pPr>
        <w:pStyle w:val="ListParagraph"/>
        <w:ind w:left="0"/>
        <w:jc w:val="both"/>
        <w:rPr>
          <w:rFonts w:cs="Calibri"/>
          <w:sz w:val="24"/>
          <w:szCs w:val="24"/>
        </w:rPr>
      </w:pPr>
    </w:p>
    <w:p w14:paraId="76ABFC27" w14:textId="77777777"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sz w:val="24"/>
          <w:szCs w:val="24"/>
        </w:rPr>
        <w:t xml:space="preserve">The proponent must fully accomplish the </w:t>
      </w:r>
      <w:r w:rsidRPr="004F310B">
        <w:rPr>
          <w:rFonts w:cs="Calibri"/>
          <w:b/>
          <w:sz w:val="24"/>
          <w:szCs w:val="24"/>
        </w:rPr>
        <w:t>prescribed</w:t>
      </w:r>
      <w:r w:rsidRPr="004F310B">
        <w:rPr>
          <w:rFonts w:cs="Calibri"/>
          <w:sz w:val="24"/>
          <w:szCs w:val="24"/>
        </w:rPr>
        <w:t xml:space="preserve"> </w:t>
      </w:r>
      <w:r w:rsidRPr="004F310B">
        <w:rPr>
          <w:rFonts w:cs="Calibri"/>
          <w:i/>
          <w:sz w:val="24"/>
          <w:szCs w:val="24"/>
        </w:rPr>
        <w:t>NCCA Project Proposal Form</w:t>
      </w:r>
      <w:r w:rsidRPr="004F310B">
        <w:rPr>
          <w:rFonts w:cs="Calibri"/>
          <w:sz w:val="24"/>
          <w:szCs w:val="24"/>
        </w:rPr>
        <w:t>.</w:t>
      </w:r>
    </w:p>
    <w:p w14:paraId="3EF55ED3" w14:textId="77777777" w:rsidR="00F849D6" w:rsidRPr="004F310B" w:rsidRDefault="00F849D6" w:rsidP="004F310B">
      <w:pPr>
        <w:pStyle w:val="ListParagraph"/>
        <w:jc w:val="both"/>
        <w:rPr>
          <w:rFonts w:cs="Calibri"/>
          <w:sz w:val="24"/>
          <w:szCs w:val="24"/>
        </w:rPr>
      </w:pPr>
    </w:p>
    <w:p w14:paraId="6643ABD4" w14:textId="77777777"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sz w:val="24"/>
          <w:szCs w:val="24"/>
        </w:rPr>
        <w:t xml:space="preserve">The proponent must indicate and identify the corresponding category where his/her project will fall. </w:t>
      </w:r>
    </w:p>
    <w:p w14:paraId="4D23C26D" w14:textId="77777777" w:rsidR="00F849D6" w:rsidRPr="004F310B" w:rsidRDefault="00F849D6" w:rsidP="004F310B">
      <w:pPr>
        <w:pStyle w:val="ListParagraph"/>
        <w:jc w:val="both"/>
        <w:rPr>
          <w:rFonts w:cs="Calibri"/>
          <w:sz w:val="24"/>
          <w:szCs w:val="24"/>
        </w:rPr>
      </w:pPr>
    </w:p>
    <w:p w14:paraId="6FE6A457" w14:textId="5D700FF9" w:rsidR="00F849D6" w:rsidRPr="004F310B" w:rsidRDefault="00F849D6" w:rsidP="00495D7D">
      <w:pPr>
        <w:pStyle w:val="ListParagraph"/>
        <w:widowControl w:val="0"/>
        <w:numPr>
          <w:ilvl w:val="0"/>
          <w:numId w:val="4"/>
        </w:numPr>
        <w:suppressAutoHyphens/>
        <w:spacing w:after="0" w:line="240" w:lineRule="auto"/>
        <w:ind w:left="900"/>
        <w:jc w:val="both"/>
        <w:rPr>
          <w:rFonts w:cs="Calibri"/>
          <w:b/>
          <w:sz w:val="24"/>
          <w:szCs w:val="24"/>
        </w:rPr>
      </w:pPr>
      <w:r w:rsidRPr="004F310B">
        <w:rPr>
          <w:rFonts w:cs="Calibri"/>
          <w:sz w:val="24"/>
          <w:szCs w:val="24"/>
        </w:rPr>
        <w:t xml:space="preserve">The proponent must submit the documentary </w:t>
      </w:r>
      <w:r w:rsidRPr="004F310B">
        <w:rPr>
          <w:rFonts w:cs="Calibri"/>
          <w:b/>
          <w:sz w:val="24"/>
          <w:szCs w:val="24"/>
        </w:rPr>
        <w:t>requirements.</w:t>
      </w:r>
    </w:p>
    <w:p w14:paraId="3790BECD" w14:textId="77777777" w:rsidR="009E34C3" w:rsidRPr="004F310B" w:rsidRDefault="009E34C3" w:rsidP="004F310B">
      <w:pPr>
        <w:pStyle w:val="ListParagraph"/>
        <w:jc w:val="both"/>
        <w:rPr>
          <w:rFonts w:cs="Calibri"/>
          <w:b/>
          <w:sz w:val="24"/>
          <w:szCs w:val="24"/>
        </w:rPr>
      </w:pPr>
    </w:p>
    <w:p w14:paraId="2F219CFF" w14:textId="77777777" w:rsidR="009E34C3" w:rsidRPr="004F310B" w:rsidRDefault="009E34C3" w:rsidP="004F310B">
      <w:pPr>
        <w:pStyle w:val="ListParagraph"/>
        <w:widowControl w:val="0"/>
        <w:suppressAutoHyphens/>
        <w:spacing w:after="0" w:line="240" w:lineRule="auto"/>
        <w:ind w:left="900"/>
        <w:jc w:val="both"/>
        <w:rPr>
          <w:rFonts w:cs="Calibri"/>
          <w:b/>
          <w:sz w:val="24"/>
          <w:szCs w:val="24"/>
        </w:rPr>
      </w:pPr>
    </w:p>
    <w:p w14:paraId="7E3B8826" w14:textId="77777777" w:rsidR="00F849D6" w:rsidRPr="004F310B" w:rsidRDefault="00F849D6" w:rsidP="004F310B">
      <w:pPr>
        <w:pStyle w:val="ListParagraph"/>
        <w:jc w:val="both"/>
        <w:rPr>
          <w:rFonts w:cs="Calibri"/>
          <w:sz w:val="24"/>
          <w:szCs w:val="24"/>
        </w:rPr>
      </w:pPr>
    </w:p>
    <w:p w14:paraId="4CE32565" w14:textId="77777777"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sz w:val="24"/>
          <w:szCs w:val="24"/>
        </w:rPr>
        <w:t xml:space="preserve">Proponents must be accredited by the Commission as a pre-requisite to the approval of their project proposal.   [Please coordinate with this Commission’s </w:t>
      </w:r>
      <w:r w:rsidRPr="004F310B">
        <w:rPr>
          <w:rFonts w:cs="Calibri"/>
          <w:b/>
          <w:i/>
          <w:sz w:val="24"/>
          <w:szCs w:val="24"/>
        </w:rPr>
        <w:t>Accreditation and Grants Processing Section (AGPS)</w:t>
      </w:r>
      <w:r w:rsidRPr="004F310B">
        <w:rPr>
          <w:rFonts w:cs="Calibri"/>
          <w:sz w:val="24"/>
          <w:szCs w:val="24"/>
        </w:rPr>
        <w:t xml:space="preserve"> for details.]</w:t>
      </w:r>
    </w:p>
    <w:p w14:paraId="411E7CD1" w14:textId="77777777" w:rsidR="00F849D6" w:rsidRPr="004F310B" w:rsidRDefault="00F849D6" w:rsidP="004F310B">
      <w:pPr>
        <w:pStyle w:val="ListParagraph"/>
        <w:jc w:val="both"/>
        <w:rPr>
          <w:rFonts w:cs="Calibri"/>
          <w:sz w:val="24"/>
          <w:szCs w:val="24"/>
        </w:rPr>
      </w:pPr>
    </w:p>
    <w:p w14:paraId="49A731B2" w14:textId="0DB85326"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sz w:val="24"/>
          <w:szCs w:val="24"/>
        </w:rPr>
        <w:t>Officials, employees, and Executive Council (</w:t>
      </w:r>
      <w:proofErr w:type="spellStart"/>
      <w:r w:rsidRPr="004F310B">
        <w:rPr>
          <w:rFonts w:cs="Calibri"/>
          <w:sz w:val="24"/>
          <w:szCs w:val="24"/>
        </w:rPr>
        <w:t>ExeCon</w:t>
      </w:r>
      <w:proofErr w:type="spellEnd"/>
      <w:r w:rsidRPr="004F310B">
        <w:rPr>
          <w:rFonts w:cs="Calibri"/>
          <w:sz w:val="24"/>
          <w:szCs w:val="24"/>
        </w:rPr>
        <w:t>) Members and their relatives up to the fourth civil degree of affinity and consanguinity</w:t>
      </w:r>
      <w:r w:rsidR="00EA7F29" w:rsidRPr="004F310B">
        <w:rPr>
          <w:rFonts w:cs="Calibri"/>
          <w:sz w:val="24"/>
          <w:szCs w:val="24"/>
        </w:rPr>
        <w:t>,</w:t>
      </w:r>
      <w:r w:rsidRPr="004F310B">
        <w:rPr>
          <w:rFonts w:cs="Calibri"/>
          <w:sz w:val="24"/>
          <w:szCs w:val="24"/>
        </w:rPr>
        <w:t xml:space="preserve"> as well as organizations and institutions where </w:t>
      </w:r>
      <w:proofErr w:type="spellStart"/>
      <w:r w:rsidRPr="004F310B">
        <w:rPr>
          <w:rFonts w:cs="Calibri"/>
          <w:sz w:val="24"/>
          <w:szCs w:val="24"/>
        </w:rPr>
        <w:t>ExeCon</w:t>
      </w:r>
      <w:proofErr w:type="spellEnd"/>
      <w:r w:rsidRPr="004F310B">
        <w:rPr>
          <w:rFonts w:cs="Calibri"/>
          <w:sz w:val="24"/>
          <w:szCs w:val="24"/>
        </w:rPr>
        <w:t xml:space="preserve"> Members serve as officers and incorporators</w:t>
      </w:r>
      <w:r w:rsidR="00EA7F29" w:rsidRPr="004F310B">
        <w:rPr>
          <w:rFonts w:cs="Calibri"/>
          <w:sz w:val="24"/>
          <w:szCs w:val="24"/>
        </w:rPr>
        <w:t>,</w:t>
      </w:r>
      <w:r w:rsidRPr="004F310B">
        <w:rPr>
          <w:rFonts w:cs="Calibri"/>
          <w:sz w:val="24"/>
          <w:szCs w:val="24"/>
        </w:rPr>
        <w:t xml:space="preserve"> are disqualified from submitting proposals.</w:t>
      </w:r>
    </w:p>
    <w:p w14:paraId="2E2A565A" w14:textId="77777777" w:rsidR="00F849D6" w:rsidRPr="004F310B" w:rsidRDefault="00F849D6" w:rsidP="004F310B">
      <w:pPr>
        <w:pStyle w:val="ListParagraph"/>
        <w:widowControl w:val="0"/>
        <w:suppressAutoHyphens/>
        <w:spacing w:after="0" w:line="240" w:lineRule="auto"/>
        <w:ind w:left="0"/>
        <w:jc w:val="both"/>
        <w:rPr>
          <w:rFonts w:cs="Calibri"/>
          <w:sz w:val="24"/>
          <w:szCs w:val="24"/>
        </w:rPr>
      </w:pPr>
    </w:p>
    <w:p w14:paraId="293F889F" w14:textId="545A1832"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sz w:val="24"/>
          <w:szCs w:val="24"/>
        </w:rPr>
        <w:t xml:space="preserve">Pursuant to Executive Order No. 9, s.2019 on the adoption of the </w:t>
      </w:r>
      <w:r w:rsidR="00EA7F29" w:rsidRPr="004F310B">
        <w:rPr>
          <w:rFonts w:cs="Calibri"/>
          <w:sz w:val="24"/>
          <w:szCs w:val="24"/>
        </w:rPr>
        <w:t>c</w:t>
      </w:r>
      <w:r w:rsidRPr="004F310B">
        <w:rPr>
          <w:rFonts w:cs="Calibri"/>
          <w:sz w:val="24"/>
          <w:szCs w:val="24"/>
        </w:rPr>
        <w:t>ash-based budgeting system, all proposals should indicate the period of implementation anytime within the period January-December 2022.</w:t>
      </w:r>
    </w:p>
    <w:p w14:paraId="05691202" w14:textId="77777777" w:rsidR="00F849D6" w:rsidRPr="004F310B" w:rsidRDefault="00F849D6" w:rsidP="004F310B">
      <w:pPr>
        <w:pStyle w:val="ListParagraph"/>
        <w:jc w:val="both"/>
        <w:rPr>
          <w:rFonts w:cs="Calibri"/>
          <w:sz w:val="24"/>
          <w:szCs w:val="24"/>
        </w:rPr>
      </w:pPr>
    </w:p>
    <w:p w14:paraId="2AE48CD4" w14:textId="5E2E9A64"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sz w:val="24"/>
          <w:szCs w:val="24"/>
        </w:rPr>
        <w:t>Due to the Covid19 pandemic, all proposals must demonstrate adherence to minimum public health standards. Expenses for such purpose (</w:t>
      </w:r>
      <w:r w:rsidR="00CA1261" w:rsidRPr="004F310B">
        <w:rPr>
          <w:rFonts w:cs="Calibri"/>
          <w:sz w:val="24"/>
          <w:szCs w:val="24"/>
        </w:rPr>
        <w:t>e.g.,</w:t>
      </w:r>
      <w:r w:rsidRPr="004F310B">
        <w:rPr>
          <w:rFonts w:cs="Calibri"/>
          <w:sz w:val="24"/>
          <w:szCs w:val="24"/>
        </w:rPr>
        <w:t xml:space="preserve"> Covid19 tests, purchase of face shields/masks/alcohol, etc.) shall not exceed 10% of the amount of the grant being requested. </w:t>
      </w:r>
    </w:p>
    <w:p w14:paraId="1CFB5A0A" w14:textId="77777777" w:rsidR="00F849D6" w:rsidRPr="004F310B" w:rsidRDefault="00F849D6" w:rsidP="004F310B">
      <w:pPr>
        <w:pStyle w:val="ListParagraph"/>
        <w:jc w:val="both"/>
        <w:rPr>
          <w:rFonts w:eastAsia="Times New Roman" w:cs="Calibri"/>
          <w:sz w:val="24"/>
          <w:szCs w:val="24"/>
        </w:rPr>
      </w:pPr>
    </w:p>
    <w:p w14:paraId="71B9EDDF" w14:textId="4D69E7A9"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sz w:val="24"/>
          <w:szCs w:val="24"/>
        </w:rPr>
        <w:t xml:space="preserve">Pursuant to </w:t>
      </w:r>
      <w:r w:rsidRPr="004F310B">
        <w:rPr>
          <w:rFonts w:cs="Calibri"/>
          <w:sz w:val="24"/>
          <w:szCs w:val="24"/>
          <w:shd w:val="clear" w:color="auto" w:fill="FFFFFF"/>
        </w:rPr>
        <w:t>Republic Act No. 11106 or the Filipino Sign Language (FSL) Act, proposals involving the conduct of fora, conferences, meetings,</w:t>
      </w:r>
      <w:r w:rsidR="00EA7F29" w:rsidRPr="004F310B">
        <w:rPr>
          <w:rFonts w:cs="Calibri"/>
          <w:sz w:val="24"/>
          <w:szCs w:val="24"/>
          <w:shd w:val="clear" w:color="auto" w:fill="FFFFFF"/>
        </w:rPr>
        <w:t xml:space="preserve"> </w:t>
      </w:r>
      <w:r w:rsidRPr="004F310B">
        <w:rPr>
          <w:rFonts w:cs="Calibri"/>
          <w:sz w:val="24"/>
          <w:szCs w:val="24"/>
          <w:shd w:val="clear" w:color="auto" w:fill="FFFFFF"/>
        </w:rPr>
        <w:t>competitions, online streaming</w:t>
      </w:r>
      <w:r w:rsidR="00EA7F29" w:rsidRPr="004F310B">
        <w:rPr>
          <w:rFonts w:cs="Calibri"/>
          <w:sz w:val="24"/>
          <w:szCs w:val="24"/>
          <w:shd w:val="clear" w:color="auto" w:fill="FFFFFF"/>
        </w:rPr>
        <w:t>,</w:t>
      </w:r>
      <w:r w:rsidRPr="004F310B">
        <w:rPr>
          <w:rFonts w:cs="Calibri"/>
          <w:sz w:val="24"/>
          <w:szCs w:val="24"/>
          <w:shd w:val="clear" w:color="auto" w:fill="FFFFFF"/>
        </w:rPr>
        <w:t xml:space="preserve"> and other similar live activities require FSL interpreter insets to guarantee access to information and freedom of expression of the Filipino deaf;</w:t>
      </w:r>
    </w:p>
    <w:p w14:paraId="04E785B7" w14:textId="77777777" w:rsidR="00F849D6" w:rsidRPr="004F310B" w:rsidRDefault="00F849D6" w:rsidP="004F310B">
      <w:pPr>
        <w:pStyle w:val="ListParagraph"/>
        <w:jc w:val="both"/>
        <w:rPr>
          <w:rFonts w:cs="Calibri"/>
          <w:bCs/>
          <w:iCs/>
          <w:sz w:val="24"/>
          <w:szCs w:val="24"/>
        </w:rPr>
      </w:pPr>
    </w:p>
    <w:p w14:paraId="41018124" w14:textId="77777777"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bCs/>
          <w:iCs/>
          <w:sz w:val="24"/>
          <w:szCs w:val="24"/>
        </w:rPr>
        <w:t xml:space="preserve">The individual proponent or head of the organization is </w:t>
      </w:r>
      <w:r w:rsidRPr="004F310B">
        <w:rPr>
          <w:rFonts w:cs="Calibri"/>
          <w:b/>
          <w:bCs/>
          <w:iCs/>
          <w:sz w:val="24"/>
          <w:szCs w:val="24"/>
        </w:rPr>
        <w:t>required to sign</w:t>
      </w:r>
      <w:r w:rsidRPr="004F310B">
        <w:rPr>
          <w:rFonts w:cs="Calibri"/>
          <w:bCs/>
          <w:iCs/>
          <w:sz w:val="24"/>
          <w:szCs w:val="24"/>
        </w:rPr>
        <w:t xml:space="preserve"> all the pages of the proposal.</w:t>
      </w:r>
    </w:p>
    <w:p w14:paraId="71C41CBD" w14:textId="77777777" w:rsidR="00F849D6" w:rsidRPr="004F310B" w:rsidRDefault="00F849D6" w:rsidP="004F310B">
      <w:pPr>
        <w:pStyle w:val="ListParagraph"/>
        <w:jc w:val="both"/>
        <w:rPr>
          <w:rFonts w:cs="Calibri"/>
          <w:sz w:val="24"/>
          <w:szCs w:val="24"/>
        </w:rPr>
      </w:pPr>
    </w:p>
    <w:p w14:paraId="0B8F76A0" w14:textId="77777777"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eastAsia="Times New Roman" w:cs="Calibri"/>
          <w:sz w:val="24"/>
          <w:szCs w:val="24"/>
        </w:rPr>
        <w:t>The project proposal may be accomplished in </w:t>
      </w:r>
      <w:r w:rsidRPr="004F310B">
        <w:rPr>
          <w:rFonts w:eastAsia="Times New Roman" w:cs="Calibri"/>
          <w:b/>
          <w:bCs/>
          <w:sz w:val="24"/>
          <w:szCs w:val="24"/>
        </w:rPr>
        <w:t xml:space="preserve">Filipino or English.   </w:t>
      </w:r>
    </w:p>
    <w:p w14:paraId="19C68443" w14:textId="77777777" w:rsidR="00F849D6" w:rsidRPr="004F310B" w:rsidRDefault="00F849D6" w:rsidP="004F310B">
      <w:pPr>
        <w:pStyle w:val="ListParagraph"/>
        <w:jc w:val="both"/>
        <w:rPr>
          <w:rFonts w:cs="Calibri"/>
          <w:b/>
          <w:sz w:val="24"/>
          <w:szCs w:val="24"/>
        </w:rPr>
      </w:pPr>
    </w:p>
    <w:p w14:paraId="6FCCB14A" w14:textId="77777777" w:rsidR="00F849D6" w:rsidRPr="004F310B" w:rsidRDefault="00F849D6" w:rsidP="00495D7D">
      <w:pPr>
        <w:pStyle w:val="ListParagraph"/>
        <w:widowControl w:val="0"/>
        <w:numPr>
          <w:ilvl w:val="0"/>
          <w:numId w:val="4"/>
        </w:numPr>
        <w:suppressAutoHyphens/>
        <w:spacing w:after="0" w:line="240" w:lineRule="auto"/>
        <w:ind w:left="900"/>
        <w:jc w:val="both"/>
        <w:rPr>
          <w:rFonts w:cs="Calibri"/>
          <w:sz w:val="24"/>
          <w:szCs w:val="24"/>
        </w:rPr>
      </w:pPr>
      <w:r w:rsidRPr="004F310B">
        <w:rPr>
          <w:rFonts w:cs="Calibri"/>
          <w:b/>
          <w:sz w:val="24"/>
          <w:szCs w:val="24"/>
        </w:rPr>
        <w:t xml:space="preserve">An incomplete project proposal may constrain the Commission from acting favorably on it.   </w:t>
      </w:r>
    </w:p>
    <w:p w14:paraId="1ABA5181" w14:textId="77777777" w:rsidR="00F849D6" w:rsidRPr="004F310B" w:rsidRDefault="00F849D6" w:rsidP="004F310B">
      <w:pPr>
        <w:pStyle w:val="ListParagraph"/>
        <w:widowControl w:val="0"/>
        <w:suppressAutoHyphens/>
        <w:spacing w:after="0" w:line="240" w:lineRule="auto"/>
        <w:jc w:val="both"/>
        <w:rPr>
          <w:rFonts w:cs="Calibri"/>
          <w:sz w:val="24"/>
          <w:szCs w:val="24"/>
        </w:rPr>
      </w:pPr>
    </w:p>
    <w:p w14:paraId="18BF7E48" w14:textId="7E51D97D" w:rsidR="00D57DC7" w:rsidRPr="004F310B" w:rsidRDefault="00F849D6" w:rsidP="00495D7D">
      <w:pPr>
        <w:pStyle w:val="ListParagraph"/>
        <w:numPr>
          <w:ilvl w:val="0"/>
          <w:numId w:val="3"/>
        </w:numPr>
        <w:spacing w:after="0" w:line="240" w:lineRule="auto"/>
        <w:jc w:val="both"/>
        <w:rPr>
          <w:rFonts w:eastAsia="Times New Roman" w:cs="Calibri"/>
          <w:b/>
          <w:bCs/>
          <w:sz w:val="24"/>
          <w:szCs w:val="24"/>
          <w:u w:val="single"/>
        </w:rPr>
      </w:pPr>
      <w:r w:rsidRPr="004F310B">
        <w:rPr>
          <w:rFonts w:eastAsia="Times New Roman" w:cs="Calibri"/>
          <w:b/>
          <w:bCs/>
          <w:sz w:val="24"/>
          <w:szCs w:val="24"/>
          <w:u w:val="single"/>
        </w:rPr>
        <w:t>2022</w:t>
      </w:r>
      <w:r w:rsidR="00437DC1" w:rsidRPr="004F310B">
        <w:rPr>
          <w:rFonts w:eastAsia="Times New Roman" w:cs="Calibri"/>
          <w:b/>
          <w:bCs/>
          <w:sz w:val="24"/>
          <w:szCs w:val="24"/>
          <w:u w:val="single"/>
        </w:rPr>
        <w:t xml:space="preserve"> </w:t>
      </w:r>
      <w:r w:rsidR="00D57DC7" w:rsidRPr="004F310B">
        <w:rPr>
          <w:rFonts w:eastAsia="Times New Roman" w:cs="Calibri"/>
          <w:b/>
          <w:bCs/>
          <w:sz w:val="24"/>
          <w:szCs w:val="24"/>
          <w:u w:val="single"/>
        </w:rPr>
        <w:t>COMPETITIVE GRANTS</w:t>
      </w:r>
    </w:p>
    <w:p w14:paraId="055C564B" w14:textId="77777777" w:rsidR="00D57DC7" w:rsidRPr="004F310B" w:rsidRDefault="00D57DC7" w:rsidP="004F310B">
      <w:pPr>
        <w:widowControl w:val="0"/>
        <w:shd w:val="clear" w:color="auto" w:fill="FFFFFF"/>
        <w:suppressAutoHyphens/>
        <w:spacing w:after="0" w:line="240" w:lineRule="auto"/>
        <w:jc w:val="both"/>
        <w:rPr>
          <w:rFonts w:eastAsia="Times New Roman" w:cs="Calibri"/>
          <w:sz w:val="24"/>
          <w:szCs w:val="24"/>
        </w:rPr>
      </w:pPr>
    </w:p>
    <w:p w14:paraId="42672F52" w14:textId="77777777" w:rsidR="00D57DC7" w:rsidRPr="004F310B" w:rsidRDefault="00CB5403" w:rsidP="004F310B">
      <w:pPr>
        <w:widowControl w:val="0"/>
        <w:shd w:val="clear" w:color="auto" w:fill="FFFFFF"/>
        <w:suppressAutoHyphens/>
        <w:spacing w:after="0" w:line="240" w:lineRule="auto"/>
        <w:ind w:left="360"/>
        <w:jc w:val="both"/>
        <w:rPr>
          <w:rFonts w:eastAsia="Times New Roman" w:cs="Calibri"/>
          <w:sz w:val="24"/>
          <w:szCs w:val="24"/>
        </w:rPr>
      </w:pPr>
      <w:r w:rsidRPr="004F310B">
        <w:rPr>
          <w:rFonts w:eastAsia="Times New Roman" w:cs="Calibri"/>
          <w:sz w:val="24"/>
          <w:szCs w:val="24"/>
        </w:rPr>
        <w:t xml:space="preserve">The </w:t>
      </w:r>
      <w:r w:rsidRPr="004F310B">
        <w:rPr>
          <w:rFonts w:eastAsia="Times New Roman" w:cs="Calibri"/>
          <w:b/>
          <w:sz w:val="24"/>
          <w:szCs w:val="24"/>
        </w:rPr>
        <w:t>20</w:t>
      </w:r>
      <w:r w:rsidR="00F849D6" w:rsidRPr="004F310B">
        <w:rPr>
          <w:rFonts w:eastAsia="Times New Roman" w:cs="Calibri"/>
          <w:b/>
          <w:sz w:val="24"/>
          <w:szCs w:val="24"/>
        </w:rPr>
        <w:t>22</w:t>
      </w:r>
      <w:r w:rsidR="00D57DC7" w:rsidRPr="004F310B">
        <w:rPr>
          <w:rFonts w:eastAsia="Times New Roman" w:cs="Calibri"/>
          <w:b/>
          <w:sz w:val="24"/>
          <w:szCs w:val="24"/>
        </w:rPr>
        <w:t xml:space="preserve"> Call for Propo</w:t>
      </w:r>
      <w:r w:rsidR="002661E1" w:rsidRPr="004F310B">
        <w:rPr>
          <w:rFonts w:eastAsia="Times New Roman" w:cs="Calibri"/>
          <w:b/>
          <w:sz w:val="24"/>
          <w:szCs w:val="24"/>
        </w:rPr>
        <w:t>sals</w:t>
      </w:r>
      <w:r w:rsidR="002661E1" w:rsidRPr="004F310B">
        <w:rPr>
          <w:rFonts w:eastAsia="Times New Roman" w:cs="Calibri"/>
          <w:sz w:val="24"/>
          <w:szCs w:val="24"/>
        </w:rPr>
        <w:t xml:space="preserve"> is now open.</w:t>
      </w:r>
      <w:r w:rsidR="003127C2" w:rsidRPr="004F310B">
        <w:rPr>
          <w:rFonts w:eastAsia="Times New Roman" w:cs="Calibri"/>
          <w:sz w:val="24"/>
          <w:szCs w:val="24"/>
        </w:rPr>
        <w:t xml:space="preserve"> </w:t>
      </w:r>
      <w:r w:rsidR="002661E1" w:rsidRPr="004F310B">
        <w:rPr>
          <w:rFonts w:eastAsia="Times New Roman" w:cs="Calibri"/>
          <w:sz w:val="24"/>
          <w:szCs w:val="24"/>
        </w:rPr>
        <w:t>For CY 20</w:t>
      </w:r>
      <w:r w:rsidR="00F849D6" w:rsidRPr="004F310B">
        <w:rPr>
          <w:rFonts w:eastAsia="Times New Roman" w:cs="Calibri"/>
          <w:sz w:val="24"/>
          <w:szCs w:val="24"/>
        </w:rPr>
        <w:t>22</w:t>
      </w:r>
      <w:r w:rsidR="00D57DC7" w:rsidRPr="004F310B">
        <w:rPr>
          <w:rFonts w:eastAsia="Times New Roman" w:cs="Calibri"/>
          <w:sz w:val="24"/>
          <w:szCs w:val="24"/>
        </w:rPr>
        <w:t>, the projects are categorized per </w:t>
      </w:r>
      <w:proofErr w:type="spellStart"/>
      <w:r w:rsidR="00D57DC7" w:rsidRPr="004F310B">
        <w:rPr>
          <w:rFonts w:eastAsia="Times New Roman" w:cs="Calibri"/>
          <w:sz w:val="24"/>
          <w:szCs w:val="24"/>
        </w:rPr>
        <w:t>Subcommissions</w:t>
      </w:r>
      <w:proofErr w:type="spellEnd"/>
      <w:r w:rsidR="00D57DC7" w:rsidRPr="004F310B">
        <w:rPr>
          <w:rFonts w:eastAsia="Times New Roman" w:cs="Calibri"/>
          <w:sz w:val="24"/>
          <w:szCs w:val="24"/>
        </w:rPr>
        <w:t xml:space="preserve"> (SCA, SCCTA, SCD and SCH). </w:t>
      </w:r>
    </w:p>
    <w:p w14:paraId="0B8F3FD9" w14:textId="77777777" w:rsidR="00D57DC7" w:rsidRPr="004F310B" w:rsidRDefault="00D57DC7" w:rsidP="004F310B">
      <w:pPr>
        <w:widowControl w:val="0"/>
        <w:shd w:val="clear" w:color="auto" w:fill="FFFFFF"/>
        <w:suppressAutoHyphens/>
        <w:spacing w:after="0" w:line="240" w:lineRule="auto"/>
        <w:ind w:left="360"/>
        <w:jc w:val="both"/>
        <w:rPr>
          <w:rFonts w:eastAsia="Times New Roman" w:cs="Calibri"/>
          <w:sz w:val="24"/>
          <w:szCs w:val="24"/>
        </w:rPr>
      </w:pPr>
    </w:p>
    <w:p w14:paraId="11912042" w14:textId="77777777" w:rsidR="00D57DC7" w:rsidRPr="004F310B" w:rsidRDefault="00D57DC7" w:rsidP="004F310B">
      <w:pPr>
        <w:widowControl w:val="0"/>
        <w:shd w:val="clear" w:color="auto" w:fill="FFFFFF"/>
        <w:suppressAutoHyphens/>
        <w:spacing w:after="0" w:line="240" w:lineRule="auto"/>
        <w:ind w:left="360"/>
        <w:jc w:val="both"/>
        <w:rPr>
          <w:rFonts w:eastAsia="Times New Roman" w:cs="Calibri"/>
          <w:sz w:val="24"/>
          <w:szCs w:val="24"/>
        </w:rPr>
      </w:pPr>
      <w:r w:rsidRPr="004F310B">
        <w:rPr>
          <w:rFonts w:eastAsia="Times New Roman" w:cs="Calibri"/>
          <w:sz w:val="24"/>
          <w:szCs w:val="24"/>
        </w:rPr>
        <w:t>Proponents interested in implementing projects in each category shall submit a Project Proposal following the requirements indicated:</w:t>
      </w:r>
    </w:p>
    <w:p w14:paraId="078F2ED7" w14:textId="77777777" w:rsidR="00D57DC7" w:rsidRPr="004F310B" w:rsidRDefault="00D57DC7" w:rsidP="004F310B">
      <w:pPr>
        <w:widowControl w:val="0"/>
        <w:shd w:val="clear" w:color="auto" w:fill="FFFFFF"/>
        <w:suppressAutoHyphens/>
        <w:spacing w:after="0" w:line="240" w:lineRule="auto"/>
        <w:jc w:val="both"/>
        <w:rPr>
          <w:rFonts w:eastAsia="Times New Roman" w:cs="Calibri"/>
          <w:sz w:val="24"/>
          <w:szCs w:val="24"/>
        </w:rPr>
      </w:pPr>
    </w:p>
    <w:p w14:paraId="28936D28" w14:textId="45DCC5F9" w:rsidR="00A41A1F" w:rsidRPr="004F310B" w:rsidRDefault="00A41A1F" w:rsidP="004F310B">
      <w:pPr>
        <w:widowControl w:val="0"/>
        <w:shd w:val="clear" w:color="auto" w:fill="FFFFFF"/>
        <w:suppressAutoHyphens/>
        <w:spacing w:after="0" w:line="240" w:lineRule="auto"/>
        <w:jc w:val="both"/>
        <w:rPr>
          <w:rFonts w:eastAsia="Times New Roman" w:cs="Calibri"/>
          <w:sz w:val="24"/>
          <w:szCs w:val="24"/>
        </w:rPr>
      </w:pPr>
    </w:p>
    <w:p w14:paraId="3ACF60E3" w14:textId="77777777" w:rsidR="00D57DC7" w:rsidRPr="004F310B" w:rsidRDefault="00D57DC7" w:rsidP="004F310B">
      <w:pPr>
        <w:widowControl w:val="0"/>
        <w:shd w:val="clear" w:color="auto" w:fill="FFFFFF"/>
        <w:suppressAutoHyphens/>
        <w:spacing w:after="0" w:line="240" w:lineRule="auto"/>
        <w:jc w:val="both"/>
        <w:rPr>
          <w:rFonts w:eastAsia="Times New Roman" w:cs="Calibri"/>
          <w:sz w:val="24"/>
          <w:szCs w:val="24"/>
        </w:rPr>
      </w:pPr>
    </w:p>
    <w:p w14:paraId="40C4B7A3" w14:textId="77777777" w:rsidR="00D57DC7" w:rsidRPr="004F310B" w:rsidRDefault="00D57DC7" w:rsidP="004F310B">
      <w:pPr>
        <w:widowControl w:val="0"/>
        <w:shd w:val="clear" w:color="auto" w:fill="FFFFFF"/>
        <w:suppressAutoHyphens/>
        <w:spacing w:after="0" w:line="240" w:lineRule="auto"/>
        <w:ind w:left="720"/>
        <w:jc w:val="both"/>
        <w:rPr>
          <w:rFonts w:eastAsia="Times New Roman" w:cs="Calibri"/>
          <w:sz w:val="24"/>
          <w:szCs w:val="24"/>
        </w:rPr>
      </w:pPr>
      <w:r w:rsidRPr="004F310B">
        <w:rPr>
          <w:rFonts w:eastAsia="Times New Roman" w:cs="Calibri"/>
          <w:sz w:val="24"/>
          <w:szCs w:val="24"/>
        </w:rPr>
        <w:t>Download: </w:t>
      </w:r>
      <w:r w:rsidRPr="004F310B">
        <w:rPr>
          <w:rFonts w:eastAsia="Times New Roman" w:cs="Calibri"/>
          <w:sz w:val="24"/>
          <w:szCs w:val="24"/>
        </w:rPr>
        <w:tab/>
      </w:r>
      <w:r w:rsidR="008362AD" w:rsidRPr="004F310B">
        <w:rPr>
          <w:rFonts w:eastAsia="Times New Roman" w:cs="Calibri"/>
          <w:b/>
          <w:sz w:val="24"/>
          <w:szCs w:val="24"/>
          <w:u w:val="single"/>
        </w:rPr>
        <w:t xml:space="preserve">Annex A: </w:t>
      </w:r>
      <w:hyperlink r:id="rId10" w:history="1">
        <w:r w:rsidRPr="004F310B">
          <w:rPr>
            <w:rStyle w:val="Hyperlink"/>
            <w:rFonts w:eastAsia="Times New Roman" w:cs="Calibri"/>
            <w:b/>
            <w:color w:val="auto"/>
            <w:sz w:val="24"/>
            <w:szCs w:val="24"/>
          </w:rPr>
          <w:t>NCCA Project Proposal Form</w:t>
        </w:r>
      </w:hyperlink>
    </w:p>
    <w:p w14:paraId="55C5B384" w14:textId="77777777" w:rsidR="00D57DC7" w:rsidRPr="004F310B" w:rsidRDefault="00D57DC7" w:rsidP="004F310B">
      <w:pPr>
        <w:widowControl w:val="0"/>
        <w:shd w:val="clear" w:color="auto" w:fill="FFFFFF"/>
        <w:suppressAutoHyphens/>
        <w:spacing w:after="0" w:line="240" w:lineRule="auto"/>
        <w:ind w:left="720"/>
        <w:jc w:val="both"/>
        <w:rPr>
          <w:rFonts w:eastAsia="Times New Roman" w:cs="Calibri"/>
          <w:sz w:val="24"/>
          <w:szCs w:val="24"/>
        </w:rPr>
      </w:pPr>
    </w:p>
    <w:p w14:paraId="5BF651DB" w14:textId="77777777" w:rsidR="009E34C3" w:rsidRPr="004F310B" w:rsidRDefault="009E34C3" w:rsidP="004F310B">
      <w:pPr>
        <w:widowControl w:val="0"/>
        <w:shd w:val="clear" w:color="auto" w:fill="FFFFFF"/>
        <w:suppressAutoHyphens/>
        <w:spacing w:after="0" w:line="240" w:lineRule="auto"/>
        <w:ind w:left="720"/>
        <w:jc w:val="both"/>
        <w:rPr>
          <w:rFonts w:eastAsia="Times New Roman" w:cs="Calibri"/>
          <w:sz w:val="24"/>
          <w:szCs w:val="24"/>
        </w:rPr>
      </w:pPr>
    </w:p>
    <w:p w14:paraId="41F6D3D1" w14:textId="77777777" w:rsidR="009E34C3" w:rsidRPr="004F310B" w:rsidRDefault="009E34C3" w:rsidP="004F310B">
      <w:pPr>
        <w:widowControl w:val="0"/>
        <w:shd w:val="clear" w:color="auto" w:fill="FFFFFF"/>
        <w:suppressAutoHyphens/>
        <w:spacing w:after="0" w:line="240" w:lineRule="auto"/>
        <w:ind w:left="720"/>
        <w:jc w:val="both"/>
        <w:rPr>
          <w:rFonts w:eastAsia="Times New Roman" w:cs="Calibri"/>
          <w:sz w:val="24"/>
          <w:szCs w:val="24"/>
        </w:rPr>
      </w:pPr>
    </w:p>
    <w:p w14:paraId="7BF9460D" w14:textId="77777777" w:rsidR="009E34C3" w:rsidRPr="004F310B" w:rsidRDefault="009E34C3" w:rsidP="004F310B">
      <w:pPr>
        <w:widowControl w:val="0"/>
        <w:shd w:val="clear" w:color="auto" w:fill="FFFFFF"/>
        <w:suppressAutoHyphens/>
        <w:spacing w:after="0" w:line="240" w:lineRule="auto"/>
        <w:ind w:left="720"/>
        <w:jc w:val="both"/>
        <w:rPr>
          <w:rFonts w:eastAsia="Times New Roman" w:cs="Calibri"/>
          <w:sz w:val="24"/>
          <w:szCs w:val="24"/>
        </w:rPr>
      </w:pPr>
    </w:p>
    <w:p w14:paraId="1C84BDD9" w14:textId="3528DED4" w:rsidR="00D57DC7" w:rsidRPr="004F310B" w:rsidRDefault="00D57DC7" w:rsidP="004F310B">
      <w:pPr>
        <w:widowControl w:val="0"/>
        <w:shd w:val="clear" w:color="auto" w:fill="FFFFFF"/>
        <w:suppressAutoHyphens/>
        <w:spacing w:after="0" w:line="240" w:lineRule="auto"/>
        <w:ind w:left="720"/>
        <w:jc w:val="both"/>
        <w:rPr>
          <w:rFonts w:eastAsia="Times New Roman" w:cs="Calibri"/>
          <w:sz w:val="24"/>
          <w:szCs w:val="24"/>
        </w:rPr>
      </w:pPr>
      <w:r w:rsidRPr="004F310B">
        <w:rPr>
          <w:rFonts w:eastAsia="Times New Roman" w:cs="Calibri"/>
          <w:sz w:val="24"/>
          <w:szCs w:val="24"/>
        </w:rPr>
        <w:lastRenderedPageBreak/>
        <w:t>Deadline for submission of proposals</w:t>
      </w:r>
      <w:r w:rsidR="00A41A1F" w:rsidRPr="004F310B">
        <w:rPr>
          <w:rFonts w:eastAsia="Times New Roman" w:cs="Calibri"/>
          <w:sz w:val="24"/>
          <w:szCs w:val="24"/>
        </w:rPr>
        <w:t xml:space="preserve">: </w:t>
      </w:r>
      <w:r w:rsidR="00F849D6" w:rsidRPr="004F310B">
        <w:rPr>
          <w:rFonts w:eastAsia="Times New Roman" w:cs="Calibri"/>
          <w:b/>
          <w:sz w:val="24"/>
          <w:szCs w:val="24"/>
        </w:rPr>
        <w:t>August 31, 2021</w:t>
      </w:r>
      <w:r w:rsidR="002661E1" w:rsidRPr="004F310B">
        <w:rPr>
          <w:rFonts w:eastAsia="Times New Roman" w:cs="Calibri"/>
          <w:b/>
          <w:sz w:val="24"/>
          <w:szCs w:val="24"/>
        </w:rPr>
        <w:t xml:space="preserve"> (</w:t>
      </w:r>
      <w:r w:rsidR="00F849D6" w:rsidRPr="004F310B">
        <w:rPr>
          <w:rFonts w:eastAsia="Times New Roman" w:cs="Calibri"/>
          <w:b/>
          <w:sz w:val="24"/>
          <w:szCs w:val="24"/>
        </w:rPr>
        <w:t>Tues</w:t>
      </w:r>
      <w:r w:rsidR="00565DE5" w:rsidRPr="004F310B">
        <w:rPr>
          <w:rFonts w:eastAsia="Times New Roman" w:cs="Calibri"/>
          <w:b/>
          <w:sz w:val="24"/>
          <w:szCs w:val="24"/>
        </w:rPr>
        <w:t>day</w:t>
      </w:r>
      <w:r w:rsidRPr="004F310B">
        <w:rPr>
          <w:rFonts w:eastAsia="Times New Roman" w:cs="Calibri"/>
          <w:b/>
          <w:sz w:val="24"/>
          <w:szCs w:val="24"/>
        </w:rPr>
        <w:t>)</w:t>
      </w:r>
      <w:r w:rsidRPr="004F310B">
        <w:rPr>
          <w:rFonts w:eastAsia="Times New Roman" w:cs="Calibri"/>
          <w:sz w:val="24"/>
          <w:szCs w:val="24"/>
        </w:rPr>
        <w:t>.</w:t>
      </w:r>
    </w:p>
    <w:p w14:paraId="2B740114" w14:textId="77777777" w:rsidR="00D57DC7" w:rsidRPr="004F310B" w:rsidRDefault="00D57DC7" w:rsidP="004F310B">
      <w:pPr>
        <w:widowControl w:val="0"/>
        <w:shd w:val="clear" w:color="auto" w:fill="FFFFFF"/>
        <w:suppressAutoHyphens/>
        <w:spacing w:after="0" w:line="240" w:lineRule="auto"/>
        <w:ind w:left="720"/>
        <w:jc w:val="both"/>
        <w:rPr>
          <w:rFonts w:eastAsia="Times New Roman" w:cs="Calibri"/>
          <w:sz w:val="24"/>
          <w:szCs w:val="24"/>
        </w:rPr>
      </w:pPr>
    </w:p>
    <w:p w14:paraId="1C5A2E8A" w14:textId="0E413EE1" w:rsidR="00D57DC7" w:rsidRPr="004F310B" w:rsidRDefault="00D57DC7" w:rsidP="004F310B">
      <w:pPr>
        <w:widowControl w:val="0"/>
        <w:shd w:val="clear" w:color="auto" w:fill="FFFFFF"/>
        <w:suppressAutoHyphens/>
        <w:spacing w:after="0" w:line="240" w:lineRule="auto"/>
        <w:ind w:left="720"/>
        <w:jc w:val="both"/>
        <w:rPr>
          <w:rFonts w:eastAsia="Times New Roman" w:cs="Calibri"/>
          <w:sz w:val="24"/>
          <w:szCs w:val="24"/>
        </w:rPr>
      </w:pPr>
      <w:r w:rsidRPr="004F310B">
        <w:rPr>
          <w:rFonts w:eastAsia="Times New Roman" w:cs="Calibri"/>
          <w:bCs/>
          <w:sz w:val="24"/>
          <w:szCs w:val="24"/>
        </w:rPr>
        <w:t xml:space="preserve">All project proposals </w:t>
      </w:r>
      <w:r w:rsidR="00CA1261" w:rsidRPr="004F310B">
        <w:rPr>
          <w:rFonts w:eastAsia="Times New Roman" w:cs="Calibri"/>
          <w:bCs/>
          <w:sz w:val="24"/>
          <w:szCs w:val="24"/>
        </w:rPr>
        <w:t>shall</w:t>
      </w:r>
      <w:r w:rsidRPr="004F310B">
        <w:rPr>
          <w:rFonts w:eastAsia="Times New Roman" w:cs="Calibri"/>
          <w:bCs/>
          <w:sz w:val="24"/>
          <w:szCs w:val="24"/>
        </w:rPr>
        <w:t xml:space="preserve"> be addressed and submitted to:</w:t>
      </w:r>
    </w:p>
    <w:p w14:paraId="4AB8288B" w14:textId="77777777" w:rsidR="00D57DC7" w:rsidRPr="004F310B" w:rsidRDefault="00D57DC7" w:rsidP="004F310B">
      <w:pPr>
        <w:widowControl w:val="0"/>
        <w:shd w:val="clear" w:color="auto" w:fill="FFFFFF"/>
        <w:suppressAutoHyphens/>
        <w:spacing w:after="0" w:line="240" w:lineRule="auto"/>
        <w:jc w:val="both"/>
        <w:rPr>
          <w:rFonts w:eastAsia="Times New Roman" w:cs="Calibri"/>
          <w:b/>
          <w:bCs/>
          <w:sz w:val="24"/>
          <w:szCs w:val="24"/>
        </w:rPr>
      </w:pPr>
    </w:p>
    <w:p w14:paraId="15F8301E" w14:textId="77777777" w:rsidR="002661E1" w:rsidRPr="004F310B" w:rsidRDefault="002661E1" w:rsidP="004F310B">
      <w:pPr>
        <w:widowControl w:val="0"/>
        <w:suppressAutoHyphens/>
        <w:autoSpaceDE w:val="0"/>
        <w:autoSpaceDN w:val="0"/>
        <w:adjustRightInd w:val="0"/>
        <w:spacing w:after="0" w:line="240" w:lineRule="auto"/>
        <w:ind w:left="990"/>
        <w:jc w:val="both"/>
        <w:rPr>
          <w:rFonts w:cs="Calibri"/>
          <w:b/>
          <w:bCs/>
          <w:sz w:val="24"/>
          <w:szCs w:val="24"/>
        </w:rPr>
      </w:pPr>
      <w:r w:rsidRPr="004F310B">
        <w:rPr>
          <w:rFonts w:cs="Calibri"/>
          <w:b/>
          <w:bCs/>
          <w:spacing w:val="-5"/>
          <w:sz w:val="24"/>
          <w:szCs w:val="24"/>
        </w:rPr>
        <w:t>P</w:t>
      </w:r>
      <w:r w:rsidRPr="004F310B">
        <w:rPr>
          <w:rFonts w:cs="Calibri"/>
          <w:b/>
          <w:bCs/>
          <w:sz w:val="24"/>
          <w:szCs w:val="24"/>
        </w:rPr>
        <w:t>oli</w:t>
      </w:r>
      <w:r w:rsidRPr="004F310B">
        <w:rPr>
          <w:rFonts w:cs="Calibri"/>
          <w:b/>
          <w:bCs/>
          <w:spacing w:val="3"/>
          <w:sz w:val="24"/>
          <w:szCs w:val="24"/>
        </w:rPr>
        <w:t>c</w:t>
      </w:r>
      <w:r w:rsidRPr="004F310B">
        <w:rPr>
          <w:rFonts w:cs="Calibri"/>
          <w:b/>
          <w:bCs/>
          <w:sz w:val="24"/>
          <w:szCs w:val="24"/>
        </w:rPr>
        <w:t>y</w:t>
      </w:r>
      <w:r w:rsidR="00565DE5" w:rsidRPr="004F310B">
        <w:rPr>
          <w:rFonts w:cs="Calibri"/>
          <w:b/>
          <w:bCs/>
          <w:sz w:val="24"/>
          <w:szCs w:val="24"/>
        </w:rPr>
        <w:t>/Plan</w:t>
      </w:r>
      <w:r w:rsidRPr="004F310B">
        <w:rPr>
          <w:rFonts w:cs="Calibri"/>
          <w:b/>
          <w:bCs/>
          <w:sz w:val="24"/>
          <w:szCs w:val="24"/>
        </w:rPr>
        <w:t xml:space="preserve"> </w:t>
      </w:r>
      <w:r w:rsidRPr="004F310B">
        <w:rPr>
          <w:rFonts w:cs="Calibri"/>
          <w:b/>
          <w:bCs/>
          <w:spacing w:val="-5"/>
          <w:sz w:val="24"/>
          <w:szCs w:val="24"/>
        </w:rPr>
        <w:t>F</w:t>
      </w:r>
      <w:r w:rsidRPr="004F310B">
        <w:rPr>
          <w:rFonts w:cs="Calibri"/>
          <w:b/>
          <w:bCs/>
          <w:sz w:val="24"/>
          <w:szCs w:val="24"/>
        </w:rPr>
        <w:t>ormul</w:t>
      </w:r>
      <w:r w:rsidRPr="004F310B">
        <w:rPr>
          <w:rFonts w:cs="Calibri"/>
          <w:b/>
          <w:bCs/>
          <w:spacing w:val="-2"/>
          <w:sz w:val="24"/>
          <w:szCs w:val="24"/>
        </w:rPr>
        <w:t>a</w:t>
      </w:r>
      <w:r w:rsidRPr="004F310B">
        <w:rPr>
          <w:rFonts w:cs="Calibri"/>
          <w:b/>
          <w:bCs/>
          <w:sz w:val="24"/>
          <w:szCs w:val="24"/>
        </w:rPr>
        <w:t xml:space="preserve">tion and </w:t>
      </w:r>
      <w:r w:rsidRPr="004F310B">
        <w:rPr>
          <w:rFonts w:cs="Calibri"/>
          <w:b/>
          <w:bCs/>
          <w:spacing w:val="-2"/>
          <w:sz w:val="24"/>
          <w:szCs w:val="24"/>
        </w:rPr>
        <w:t>Pr</w:t>
      </w:r>
      <w:r w:rsidRPr="004F310B">
        <w:rPr>
          <w:rFonts w:cs="Calibri"/>
          <w:b/>
          <w:bCs/>
          <w:spacing w:val="1"/>
          <w:sz w:val="24"/>
          <w:szCs w:val="24"/>
        </w:rPr>
        <w:t>o</w:t>
      </w:r>
      <w:r w:rsidRPr="004F310B">
        <w:rPr>
          <w:rFonts w:cs="Calibri"/>
          <w:b/>
          <w:bCs/>
          <w:sz w:val="24"/>
          <w:szCs w:val="24"/>
        </w:rPr>
        <w:t>g</w:t>
      </w:r>
      <w:r w:rsidRPr="004F310B">
        <w:rPr>
          <w:rFonts w:cs="Calibri"/>
          <w:b/>
          <w:bCs/>
          <w:spacing w:val="-2"/>
          <w:sz w:val="24"/>
          <w:szCs w:val="24"/>
        </w:rPr>
        <w:t>r</w:t>
      </w:r>
      <w:r w:rsidRPr="004F310B">
        <w:rPr>
          <w:rFonts w:cs="Calibri"/>
          <w:b/>
          <w:bCs/>
          <w:sz w:val="24"/>
          <w:szCs w:val="24"/>
        </w:rPr>
        <w:t xml:space="preserve">amming </w:t>
      </w:r>
      <w:r w:rsidRPr="004F310B">
        <w:rPr>
          <w:rFonts w:cs="Calibri"/>
          <w:b/>
          <w:bCs/>
          <w:spacing w:val="1"/>
          <w:sz w:val="24"/>
          <w:szCs w:val="24"/>
        </w:rPr>
        <w:t>D</w:t>
      </w:r>
      <w:r w:rsidRPr="004F310B">
        <w:rPr>
          <w:rFonts w:cs="Calibri"/>
          <w:b/>
          <w:bCs/>
          <w:sz w:val="24"/>
          <w:szCs w:val="24"/>
        </w:rPr>
        <w:t>ivision (P/PFP</w:t>
      </w:r>
      <w:r w:rsidRPr="004F310B">
        <w:rPr>
          <w:rFonts w:cs="Calibri"/>
          <w:b/>
          <w:bCs/>
          <w:spacing w:val="-4"/>
          <w:sz w:val="24"/>
          <w:szCs w:val="24"/>
        </w:rPr>
        <w:t>D</w:t>
      </w:r>
      <w:r w:rsidRPr="004F310B">
        <w:rPr>
          <w:rFonts w:cs="Calibri"/>
          <w:b/>
          <w:bCs/>
          <w:sz w:val="24"/>
          <w:szCs w:val="24"/>
        </w:rPr>
        <w:t xml:space="preserve">) </w:t>
      </w:r>
    </w:p>
    <w:p w14:paraId="6D5ABDA5" w14:textId="77777777" w:rsidR="002661E1" w:rsidRPr="004F310B" w:rsidRDefault="002661E1" w:rsidP="004F310B">
      <w:pPr>
        <w:widowControl w:val="0"/>
        <w:suppressAutoHyphens/>
        <w:autoSpaceDE w:val="0"/>
        <w:autoSpaceDN w:val="0"/>
        <w:adjustRightInd w:val="0"/>
        <w:spacing w:after="0" w:line="240" w:lineRule="auto"/>
        <w:ind w:left="990"/>
        <w:jc w:val="both"/>
        <w:rPr>
          <w:rFonts w:cs="Calibri"/>
          <w:sz w:val="24"/>
          <w:szCs w:val="24"/>
        </w:rPr>
      </w:pPr>
      <w:r w:rsidRPr="004F310B">
        <w:rPr>
          <w:rFonts w:cs="Calibri"/>
          <w:b/>
          <w:bCs/>
          <w:sz w:val="24"/>
          <w:szCs w:val="24"/>
        </w:rPr>
        <w:t>N</w:t>
      </w:r>
      <w:r w:rsidRPr="004F310B">
        <w:rPr>
          <w:rFonts w:cs="Calibri"/>
          <w:b/>
          <w:bCs/>
          <w:spacing w:val="-2"/>
          <w:sz w:val="24"/>
          <w:szCs w:val="24"/>
        </w:rPr>
        <w:t>a</w:t>
      </w:r>
      <w:r w:rsidRPr="004F310B">
        <w:rPr>
          <w:rFonts w:cs="Calibri"/>
          <w:b/>
          <w:bCs/>
          <w:sz w:val="24"/>
          <w:szCs w:val="24"/>
        </w:rPr>
        <w:t xml:space="preserve">tional </w:t>
      </w:r>
      <w:r w:rsidRPr="004F310B">
        <w:rPr>
          <w:rFonts w:cs="Calibri"/>
          <w:b/>
          <w:bCs/>
          <w:spacing w:val="-4"/>
          <w:sz w:val="24"/>
          <w:szCs w:val="24"/>
        </w:rPr>
        <w:t>C</w:t>
      </w:r>
      <w:r w:rsidRPr="004F310B">
        <w:rPr>
          <w:rFonts w:cs="Calibri"/>
          <w:b/>
          <w:bCs/>
          <w:sz w:val="24"/>
          <w:szCs w:val="24"/>
        </w:rPr>
        <w:t xml:space="preserve">ommission </w:t>
      </w:r>
      <w:r w:rsidRPr="004F310B">
        <w:rPr>
          <w:rFonts w:cs="Calibri"/>
          <w:b/>
          <w:bCs/>
          <w:spacing w:val="-2"/>
          <w:sz w:val="24"/>
          <w:szCs w:val="24"/>
        </w:rPr>
        <w:t>f</w:t>
      </w:r>
      <w:r w:rsidRPr="004F310B">
        <w:rPr>
          <w:rFonts w:cs="Calibri"/>
          <w:b/>
          <w:bCs/>
          <w:sz w:val="24"/>
          <w:szCs w:val="24"/>
        </w:rPr>
        <w:t xml:space="preserve">or </w:t>
      </w:r>
      <w:r w:rsidRPr="004F310B">
        <w:rPr>
          <w:rFonts w:cs="Calibri"/>
          <w:b/>
          <w:bCs/>
          <w:spacing w:val="-4"/>
          <w:sz w:val="24"/>
          <w:szCs w:val="24"/>
        </w:rPr>
        <w:t>C</w:t>
      </w:r>
      <w:r w:rsidRPr="004F310B">
        <w:rPr>
          <w:rFonts w:cs="Calibri"/>
          <w:b/>
          <w:bCs/>
          <w:sz w:val="24"/>
          <w:szCs w:val="24"/>
        </w:rPr>
        <w:t>ultu</w:t>
      </w:r>
      <w:r w:rsidRPr="004F310B">
        <w:rPr>
          <w:rFonts w:cs="Calibri"/>
          <w:b/>
          <w:bCs/>
          <w:spacing w:val="-2"/>
          <w:sz w:val="24"/>
          <w:szCs w:val="24"/>
        </w:rPr>
        <w:t>r</w:t>
      </w:r>
      <w:r w:rsidRPr="004F310B">
        <w:rPr>
          <w:rFonts w:cs="Calibri"/>
          <w:b/>
          <w:bCs/>
          <w:sz w:val="24"/>
          <w:szCs w:val="24"/>
        </w:rPr>
        <w:t xml:space="preserve">e and the </w:t>
      </w:r>
      <w:r w:rsidRPr="004F310B">
        <w:rPr>
          <w:rFonts w:cs="Calibri"/>
          <w:b/>
          <w:bCs/>
          <w:spacing w:val="-1"/>
          <w:sz w:val="24"/>
          <w:szCs w:val="24"/>
        </w:rPr>
        <w:t>A</w:t>
      </w:r>
      <w:r w:rsidRPr="004F310B">
        <w:rPr>
          <w:rFonts w:cs="Calibri"/>
          <w:b/>
          <w:bCs/>
          <w:spacing w:val="4"/>
          <w:sz w:val="24"/>
          <w:szCs w:val="24"/>
        </w:rPr>
        <w:t>r</w:t>
      </w:r>
      <w:r w:rsidRPr="004F310B">
        <w:rPr>
          <w:rFonts w:cs="Calibri"/>
          <w:b/>
          <w:bCs/>
          <w:sz w:val="24"/>
          <w:szCs w:val="24"/>
        </w:rPr>
        <w:t>ts</w:t>
      </w:r>
    </w:p>
    <w:p w14:paraId="7EE764B9" w14:textId="0E1011E9" w:rsidR="00CA1261" w:rsidRPr="004F310B" w:rsidRDefault="002661E1" w:rsidP="004F310B">
      <w:pPr>
        <w:widowControl w:val="0"/>
        <w:suppressAutoHyphens/>
        <w:autoSpaceDE w:val="0"/>
        <w:autoSpaceDN w:val="0"/>
        <w:adjustRightInd w:val="0"/>
        <w:spacing w:after="0" w:line="240" w:lineRule="auto"/>
        <w:ind w:left="990"/>
        <w:jc w:val="both"/>
        <w:rPr>
          <w:rFonts w:cs="Calibri"/>
          <w:b/>
          <w:bCs/>
          <w:sz w:val="24"/>
          <w:szCs w:val="24"/>
        </w:rPr>
      </w:pPr>
      <w:r w:rsidRPr="004F310B">
        <w:rPr>
          <w:rFonts w:cs="Calibri"/>
          <w:b/>
          <w:bCs/>
          <w:sz w:val="24"/>
          <w:szCs w:val="24"/>
        </w:rPr>
        <w:t>R</w:t>
      </w:r>
      <w:r w:rsidRPr="004F310B">
        <w:rPr>
          <w:rFonts w:cs="Calibri"/>
          <w:b/>
          <w:bCs/>
          <w:spacing w:val="1"/>
          <w:sz w:val="24"/>
          <w:szCs w:val="24"/>
        </w:rPr>
        <w:t>o</w:t>
      </w:r>
      <w:r w:rsidRPr="004F310B">
        <w:rPr>
          <w:rFonts w:cs="Calibri"/>
          <w:b/>
          <w:bCs/>
          <w:sz w:val="24"/>
          <w:szCs w:val="24"/>
        </w:rPr>
        <w:t>om 5</w:t>
      </w:r>
      <w:r w:rsidR="002D7DF9" w:rsidRPr="004F310B">
        <w:rPr>
          <w:rFonts w:cs="Calibri"/>
          <w:b/>
          <w:bCs/>
          <w:spacing w:val="-1"/>
          <w:sz w:val="24"/>
          <w:szCs w:val="24"/>
        </w:rPr>
        <w:t>-C</w:t>
      </w:r>
      <w:r w:rsidRPr="004F310B">
        <w:rPr>
          <w:rFonts w:cs="Calibri"/>
          <w:b/>
          <w:bCs/>
          <w:sz w:val="24"/>
          <w:szCs w:val="24"/>
        </w:rPr>
        <w:t xml:space="preserve">, </w:t>
      </w:r>
      <w:r w:rsidRPr="004F310B">
        <w:rPr>
          <w:rFonts w:cs="Calibri"/>
          <w:b/>
          <w:bCs/>
          <w:spacing w:val="-4"/>
          <w:sz w:val="24"/>
          <w:szCs w:val="24"/>
        </w:rPr>
        <w:t>F</w:t>
      </w:r>
      <w:r w:rsidRPr="004F310B">
        <w:rPr>
          <w:rFonts w:cs="Calibri"/>
          <w:b/>
          <w:bCs/>
          <w:sz w:val="24"/>
          <w:szCs w:val="24"/>
        </w:rPr>
        <w:t>i</w:t>
      </w:r>
      <w:r w:rsidRPr="004F310B">
        <w:rPr>
          <w:rFonts w:cs="Calibri"/>
          <w:b/>
          <w:bCs/>
          <w:spacing w:val="3"/>
          <w:sz w:val="24"/>
          <w:szCs w:val="24"/>
        </w:rPr>
        <w:t>f</w:t>
      </w:r>
      <w:r w:rsidRPr="004F310B">
        <w:rPr>
          <w:rFonts w:cs="Calibri"/>
          <w:b/>
          <w:bCs/>
          <w:sz w:val="24"/>
          <w:szCs w:val="24"/>
        </w:rPr>
        <w:t>th Fl</w:t>
      </w:r>
      <w:r w:rsidRPr="004F310B">
        <w:rPr>
          <w:rFonts w:cs="Calibri"/>
          <w:b/>
          <w:bCs/>
          <w:spacing w:val="1"/>
          <w:sz w:val="24"/>
          <w:szCs w:val="24"/>
        </w:rPr>
        <w:t>o</w:t>
      </w:r>
      <w:r w:rsidRPr="004F310B">
        <w:rPr>
          <w:rFonts w:cs="Calibri"/>
          <w:b/>
          <w:bCs/>
          <w:sz w:val="24"/>
          <w:szCs w:val="24"/>
        </w:rPr>
        <w:t>o</w:t>
      </w:r>
      <w:r w:rsidRPr="004F310B">
        <w:rPr>
          <w:rFonts w:cs="Calibri"/>
          <w:b/>
          <w:bCs/>
          <w:spacing w:val="-13"/>
          <w:sz w:val="24"/>
          <w:szCs w:val="24"/>
        </w:rPr>
        <w:t>r</w:t>
      </w:r>
      <w:r w:rsidRPr="004F310B">
        <w:rPr>
          <w:rFonts w:cs="Calibri"/>
          <w:b/>
          <w:bCs/>
          <w:sz w:val="24"/>
          <w:szCs w:val="24"/>
        </w:rPr>
        <w:t xml:space="preserve">, NCCA Building </w:t>
      </w:r>
    </w:p>
    <w:p w14:paraId="6D9D7A99" w14:textId="7815FF13" w:rsidR="002661E1" w:rsidRPr="004F310B" w:rsidRDefault="002661E1" w:rsidP="004F310B">
      <w:pPr>
        <w:widowControl w:val="0"/>
        <w:suppressAutoHyphens/>
        <w:autoSpaceDE w:val="0"/>
        <w:autoSpaceDN w:val="0"/>
        <w:adjustRightInd w:val="0"/>
        <w:spacing w:after="0" w:line="240" w:lineRule="auto"/>
        <w:ind w:left="990"/>
        <w:jc w:val="both"/>
        <w:rPr>
          <w:rFonts w:cs="Calibri"/>
          <w:sz w:val="24"/>
          <w:szCs w:val="24"/>
        </w:rPr>
      </w:pPr>
      <w:r w:rsidRPr="004F310B">
        <w:rPr>
          <w:rFonts w:cs="Calibri"/>
          <w:b/>
          <w:bCs/>
          <w:sz w:val="24"/>
          <w:szCs w:val="24"/>
        </w:rPr>
        <w:t xml:space="preserve">633 </w:t>
      </w:r>
      <w:r w:rsidRPr="004F310B">
        <w:rPr>
          <w:rFonts w:cs="Calibri"/>
          <w:b/>
          <w:bCs/>
          <w:spacing w:val="1"/>
          <w:sz w:val="24"/>
          <w:szCs w:val="24"/>
        </w:rPr>
        <w:t>G</w:t>
      </w:r>
      <w:r w:rsidRPr="004F310B">
        <w:rPr>
          <w:rFonts w:cs="Calibri"/>
          <w:b/>
          <w:bCs/>
          <w:sz w:val="24"/>
          <w:szCs w:val="24"/>
        </w:rPr>
        <w:t xml:space="preserve">eneral </w:t>
      </w:r>
      <w:r w:rsidRPr="004F310B">
        <w:rPr>
          <w:rFonts w:cs="Calibri"/>
          <w:b/>
          <w:bCs/>
          <w:spacing w:val="-2"/>
          <w:sz w:val="24"/>
          <w:szCs w:val="24"/>
        </w:rPr>
        <w:t>L</w:t>
      </w:r>
      <w:r w:rsidRPr="004F310B">
        <w:rPr>
          <w:rFonts w:cs="Calibri"/>
          <w:b/>
          <w:bCs/>
          <w:sz w:val="24"/>
          <w:szCs w:val="24"/>
        </w:rPr>
        <w:t xml:space="preserve">una </w:t>
      </w:r>
      <w:r w:rsidRPr="004F310B">
        <w:rPr>
          <w:rFonts w:cs="Calibri"/>
          <w:b/>
          <w:bCs/>
          <w:spacing w:val="-1"/>
          <w:sz w:val="24"/>
          <w:szCs w:val="24"/>
        </w:rPr>
        <w:t>S</w:t>
      </w:r>
      <w:r w:rsidRPr="004F310B">
        <w:rPr>
          <w:rFonts w:cs="Calibri"/>
          <w:b/>
          <w:bCs/>
          <w:sz w:val="24"/>
          <w:szCs w:val="24"/>
        </w:rPr>
        <w:t>t</w:t>
      </w:r>
      <w:r w:rsidRPr="004F310B">
        <w:rPr>
          <w:rFonts w:cs="Calibri"/>
          <w:b/>
          <w:bCs/>
          <w:spacing w:val="-2"/>
          <w:sz w:val="24"/>
          <w:szCs w:val="24"/>
        </w:rPr>
        <w:t>r</w:t>
      </w:r>
      <w:r w:rsidRPr="004F310B">
        <w:rPr>
          <w:rFonts w:cs="Calibri"/>
          <w:b/>
          <w:bCs/>
          <w:sz w:val="24"/>
          <w:szCs w:val="24"/>
        </w:rPr>
        <w:t>ee</w:t>
      </w:r>
      <w:r w:rsidRPr="004F310B">
        <w:rPr>
          <w:rFonts w:cs="Calibri"/>
          <w:b/>
          <w:bCs/>
          <w:spacing w:val="-2"/>
          <w:sz w:val="24"/>
          <w:szCs w:val="24"/>
        </w:rPr>
        <w:t>t</w:t>
      </w:r>
      <w:r w:rsidRPr="004F310B">
        <w:rPr>
          <w:rFonts w:cs="Calibri"/>
          <w:b/>
          <w:bCs/>
          <w:sz w:val="24"/>
          <w:szCs w:val="24"/>
        </w:rPr>
        <w:t xml:space="preserve">, </w:t>
      </w:r>
      <w:r w:rsidRPr="004F310B">
        <w:rPr>
          <w:rFonts w:cs="Calibri"/>
          <w:b/>
          <w:bCs/>
          <w:spacing w:val="1"/>
          <w:sz w:val="24"/>
          <w:szCs w:val="24"/>
        </w:rPr>
        <w:t>I</w:t>
      </w:r>
      <w:r w:rsidRPr="004F310B">
        <w:rPr>
          <w:rFonts w:cs="Calibri"/>
          <w:b/>
          <w:bCs/>
          <w:spacing w:val="-1"/>
          <w:sz w:val="24"/>
          <w:szCs w:val="24"/>
        </w:rPr>
        <w:t>n</w:t>
      </w:r>
      <w:r w:rsidRPr="004F310B">
        <w:rPr>
          <w:rFonts w:cs="Calibri"/>
          <w:b/>
          <w:bCs/>
          <w:sz w:val="24"/>
          <w:szCs w:val="24"/>
        </w:rPr>
        <w:t>t</w:t>
      </w:r>
      <w:r w:rsidRPr="004F310B">
        <w:rPr>
          <w:rFonts w:cs="Calibri"/>
          <w:b/>
          <w:bCs/>
          <w:spacing w:val="-2"/>
          <w:sz w:val="24"/>
          <w:szCs w:val="24"/>
        </w:rPr>
        <w:t>r</w:t>
      </w:r>
      <w:r w:rsidRPr="004F310B">
        <w:rPr>
          <w:rFonts w:cs="Calibri"/>
          <w:b/>
          <w:bCs/>
          <w:sz w:val="24"/>
          <w:szCs w:val="24"/>
        </w:rPr>
        <w:t>amu</w:t>
      </w:r>
      <w:r w:rsidRPr="004F310B">
        <w:rPr>
          <w:rFonts w:cs="Calibri"/>
          <w:b/>
          <w:bCs/>
          <w:spacing w:val="-2"/>
          <w:sz w:val="24"/>
          <w:szCs w:val="24"/>
        </w:rPr>
        <w:t>r</w:t>
      </w:r>
      <w:r w:rsidRPr="004F310B">
        <w:rPr>
          <w:rFonts w:cs="Calibri"/>
          <w:b/>
          <w:bCs/>
          <w:sz w:val="24"/>
          <w:szCs w:val="24"/>
        </w:rPr>
        <w:t xml:space="preserve">os 1002 </w:t>
      </w:r>
      <w:r w:rsidRPr="004F310B">
        <w:rPr>
          <w:rFonts w:cs="Calibri"/>
          <w:b/>
          <w:bCs/>
          <w:spacing w:val="1"/>
          <w:sz w:val="24"/>
          <w:szCs w:val="24"/>
        </w:rPr>
        <w:t>M</w:t>
      </w:r>
      <w:r w:rsidRPr="004F310B">
        <w:rPr>
          <w:rFonts w:cs="Calibri"/>
          <w:b/>
          <w:bCs/>
          <w:sz w:val="24"/>
          <w:szCs w:val="24"/>
        </w:rPr>
        <w:t>anila, Philippines</w:t>
      </w:r>
    </w:p>
    <w:p w14:paraId="4D753106" w14:textId="77777777" w:rsidR="002661E1" w:rsidRPr="004F310B" w:rsidRDefault="002661E1" w:rsidP="004F310B">
      <w:pPr>
        <w:widowControl w:val="0"/>
        <w:suppressAutoHyphens/>
        <w:autoSpaceDE w:val="0"/>
        <w:autoSpaceDN w:val="0"/>
        <w:adjustRightInd w:val="0"/>
        <w:spacing w:after="0" w:line="240" w:lineRule="auto"/>
        <w:ind w:left="990"/>
        <w:jc w:val="both"/>
        <w:rPr>
          <w:rFonts w:cs="Calibri"/>
          <w:sz w:val="24"/>
          <w:szCs w:val="24"/>
        </w:rPr>
      </w:pPr>
      <w:r w:rsidRPr="004F310B">
        <w:rPr>
          <w:rFonts w:cs="Calibri"/>
          <w:spacing w:val="-13"/>
          <w:w w:val="91"/>
          <w:sz w:val="24"/>
          <w:szCs w:val="24"/>
        </w:rPr>
        <w:t>T</w:t>
      </w:r>
      <w:r w:rsidRPr="004F310B">
        <w:rPr>
          <w:rFonts w:cs="Calibri"/>
          <w:w w:val="91"/>
          <w:sz w:val="24"/>
          <w:szCs w:val="24"/>
        </w:rPr>
        <w:t>el</w:t>
      </w:r>
      <w:r w:rsidR="001E1A76" w:rsidRPr="004F310B">
        <w:rPr>
          <w:rFonts w:cs="Calibri"/>
          <w:w w:val="91"/>
          <w:sz w:val="24"/>
          <w:szCs w:val="24"/>
        </w:rPr>
        <w:t>ephone</w:t>
      </w:r>
      <w:r w:rsidR="00457905" w:rsidRPr="004F310B">
        <w:rPr>
          <w:rFonts w:cs="Calibri"/>
          <w:w w:val="91"/>
          <w:sz w:val="24"/>
          <w:szCs w:val="24"/>
        </w:rPr>
        <w:t xml:space="preserve"> </w:t>
      </w:r>
      <w:r w:rsidRPr="004F310B">
        <w:rPr>
          <w:rFonts w:cs="Calibri"/>
          <w:sz w:val="24"/>
          <w:szCs w:val="24"/>
        </w:rPr>
        <w:t>No</w:t>
      </w:r>
      <w:r w:rsidR="001E1A76" w:rsidRPr="004F310B">
        <w:rPr>
          <w:rFonts w:cs="Calibri"/>
          <w:sz w:val="24"/>
          <w:szCs w:val="24"/>
        </w:rPr>
        <w:t>s</w:t>
      </w:r>
      <w:r w:rsidR="00870168" w:rsidRPr="004F310B">
        <w:rPr>
          <w:rFonts w:cs="Calibri"/>
          <w:sz w:val="24"/>
          <w:szCs w:val="24"/>
        </w:rPr>
        <w:t xml:space="preserve">: </w:t>
      </w:r>
      <w:r w:rsidR="001E1A76" w:rsidRPr="004F310B">
        <w:rPr>
          <w:rFonts w:cs="Calibri"/>
          <w:b/>
          <w:sz w:val="24"/>
          <w:szCs w:val="24"/>
        </w:rPr>
        <w:t xml:space="preserve">(02) </w:t>
      </w:r>
      <w:r w:rsidR="003127C2" w:rsidRPr="004F310B">
        <w:rPr>
          <w:rFonts w:cs="Calibri"/>
          <w:b/>
          <w:sz w:val="24"/>
          <w:szCs w:val="24"/>
        </w:rPr>
        <w:t>8</w:t>
      </w:r>
      <w:r w:rsidR="00842393" w:rsidRPr="004F310B">
        <w:rPr>
          <w:rFonts w:cs="Calibri"/>
          <w:b/>
          <w:bCs/>
          <w:sz w:val="24"/>
          <w:szCs w:val="24"/>
        </w:rPr>
        <w:t>527-2192 (TL) loc</w:t>
      </w:r>
      <w:r w:rsidR="002D7DF9" w:rsidRPr="004F310B">
        <w:rPr>
          <w:rFonts w:cs="Calibri"/>
          <w:b/>
          <w:bCs/>
          <w:sz w:val="24"/>
          <w:szCs w:val="24"/>
        </w:rPr>
        <w:t>. 509</w:t>
      </w:r>
      <w:r w:rsidR="00842393" w:rsidRPr="004F310B">
        <w:rPr>
          <w:rFonts w:cs="Calibri"/>
          <w:b/>
          <w:bCs/>
          <w:sz w:val="24"/>
          <w:szCs w:val="24"/>
        </w:rPr>
        <w:t xml:space="preserve"> </w:t>
      </w:r>
    </w:p>
    <w:p w14:paraId="23E68D52" w14:textId="77777777" w:rsidR="001E1A76" w:rsidRPr="004F310B" w:rsidRDefault="002661E1" w:rsidP="004F310B">
      <w:pPr>
        <w:widowControl w:val="0"/>
        <w:suppressAutoHyphens/>
        <w:autoSpaceDE w:val="0"/>
        <w:autoSpaceDN w:val="0"/>
        <w:adjustRightInd w:val="0"/>
        <w:spacing w:after="0" w:line="240" w:lineRule="auto"/>
        <w:ind w:left="990"/>
        <w:jc w:val="both"/>
        <w:rPr>
          <w:rFonts w:cs="Calibri"/>
          <w:sz w:val="24"/>
          <w:szCs w:val="24"/>
        </w:rPr>
      </w:pPr>
      <w:r w:rsidRPr="004F310B">
        <w:rPr>
          <w:rFonts w:cs="Calibri"/>
          <w:spacing w:val="-9"/>
          <w:w w:val="95"/>
          <w:sz w:val="24"/>
          <w:szCs w:val="24"/>
        </w:rPr>
        <w:t>F</w:t>
      </w:r>
      <w:r w:rsidRPr="004F310B">
        <w:rPr>
          <w:rFonts w:cs="Calibri"/>
          <w:w w:val="95"/>
          <w:sz w:val="24"/>
          <w:szCs w:val="24"/>
        </w:rPr>
        <w:t>ax</w:t>
      </w:r>
      <w:r w:rsidR="003C450B" w:rsidRPr="004F310B">
        <w:rPr>
          <w:rFonts w:cs="Calibri"/>
          <w:w w:val="95"/>
          <w:sz w:val="24"/>
          <w:szCs w:val="24"/>
        </w:rPr>
        <w:t xml:space="preserve"> </w:t>
      </w:r>
      <w:r w:rsidRPr="004F310B">
        <w:rPr>
          <w:rFonts w:cs="Calibri"/>
          <w:sz w:val="24"/>
          <w:szCs w:val="24"/>
        </w:rPr>
        <w:t>No</w:t>
      </w:r>
      <w:r w:rsidR="001E1A76" w:rsidRPr="004F310B">
        <w:rPr>
          <w:rFonts w:cs="Calibri"/>
          <w:sz w:val="24"/>
          <w:szCs w:val="24"/>
        </w:rPr>
        <w:t>s</w:t>
      </w:r>
      <w:r w:rsidRPr="004F310B">
        <w:rPr>
          <w:rFonts w:cs="Calibri"/>
          <w:sz w:val="24"/>
          <w:szCs w:val="24"/>
        </w:rPr>
        <w:t>:</w:t>
      </w:r>
      <w:r w:rsidR="00457905" w:rsidRPr="004F310B">
        <w:rPr>
          <w:rFonts w:cs="Calibri"/>
          <w:sz w:val="24"/>
          <w:szCs w:val="24"/>
        </w:rPr>
        <w:t xml:space="preserve"> </w:t>
      </w:r>
      <w:r w:rsidR="001E1A76" w:rsidRPr="004F310B">
        <w:rPr>
          <w:rFonts w:cs="Calibri"/>
          <w:b/>
          <w:sz w:val="24"/>
          <w:szCs w:val="24"/>
        </w:rPr>
        <w:t xml:space="preserve">(02) </w:t>
      </w:r>
      <w:r w:rsidR="003127C2" w:rsidRPr="004F310B">
        <w:rPr>
          <w:rFonts w:cs="Calibri"/>
          <w:b/>
          <w:sz w:val="24"/>
          <w:szCs w:val="24"/>
        </w:rPr>
        <w:t>8</w:t>
      </w:r>
      <w:r w:rsidRPr="004F310B">
        <w:rPr>
          <w:rFonts w:cs="Calibri"/>
          <w:b/>
          <w:bCs/>
          <w:sz w:val="24"/>
          <w:szCs w:val="24"/>
        </w:rPr>
        <w:t xml:space="preserve">527-2198 / </w:t>
      </w:r>
      <w:r w:rsidR="001E1A76" w:rsidRPr="004F310B">
        <w:rPr>
          <w:rFonts w:cs="Calibri"/>
          <w:b/>
          <w:sz w:val="24"/>
          <w:szCs w:val="24"/>
        </w:rPr>
        <w:t xml:space="preserve">(02) </w:t>
      </w:r>
      <w:r w:rsidR="003127C2" w:rsidRPr="004F310B">
        <w:rPr>
          <w:rFonts w:cs="Calibri"/>
          <w:b/>
          <w:sz w:val="24"/>
          <w:szCs w:val="24"/>
        </w:rPr>
        <w:t>8</w:t>
      </w:r>
      <w:r w:rsidRPr="004F310B">
        <w:rPr>
          <w:rFonts w:cs="Calibri"/>
          <w:b/>
          <w:bCs/>
          <w:sz w:val="24"/>
          <w:szCs w:val="24"/>
        </w:rPr>
        <w:t xml:space="preserve">527-2209 </w:t>
      </w:r>
      <w:r w:rsidR="00A32B71" w:rsidRPr="004F310B">
        <w:rPr>
          <w:rFonts w:cs="Calibri"/>
          <w:b/>
          <w:bCs/>
          <w:sz w:val="24"/>
          <w:szCs w:val="24"/>
        </w:rPr>
        <w:t>/</w:t>
      </w:r>
      <w:r w:rsidR="00A32B71" w:rsidRPr="004F310B">
        <w:rPr>
          <w:rFonts w:cs="Calibri"/>
          <w:b/>
          <w:sz w:val="24"/>
          <w:szCs w:val="24"/>
        </w:rPr>
        <w:t xml:space="preserve"> (</w:t>
      </w:r>
      <w:r w:rsidR="001E1A76" w:rsidRPr="004F310B">
        <w:rPr>
          <w:rFonts w:cs="Calibri"/>
          <w:b/>
          <w:sz w:val="24"/>
          <w:szCs w:val="24"/>
        </w:rPr>
        <w:t>02</w:t>
      </w:r>
      <w:r w:rsidR="00A32B71" w:rsidRPr="004F310B">
        <w:rPr>
          <w:rFonts w:cs="Calibri"/>
          <w:b/>
          <w:sz w:val="24"/>
          <w:szCs w:val="24"/>
        </w:rPr>
        <w:t xml:space="preserve">) </w:t>
      </w:r>
      <w:r w:rsidR="003127C2" w:rsidRPr="004F310B">
        <w:rPr>
          <w:rFonts w:cs="Calibri"/>
          <w:b/>
          <w:sz w:val="24"/>
          <w:szCs w:val="24"/>
        </w:rPr>
        <w:t>8</w:t>
      </w:r>
      <w:r w:rsidR="00A32B71" w:rsidRPr="004F310B">
        <w:rPr>
          <w:rFonts w:cs="Calibri"/>
          <w:b/>
          <w:bCs/>
          <w:sz w:val="24"/>
          <w:szCs w:val="24"/>
        </w:rPr>
        <w:t>527</w:t>
      </w:r>
      <w:r w:rsidRPr="004F310B">
        <w:rPr>
          <w:rFonts w:cs="Calibri"/>
          <w:b/>
          <w:bCs/>
          <w:sz w:val="24"/>
          <w:szCs w:val="24"/>
        </w:rPr>
        <w:t>-2194</w:t>
      </w:r>
    </w:p>
    <w:p w14:paraId="5EC849F8" w14:textId="77777777" w:rsidR="002661E1" w:rsidRPr="004F310B" w:rsidRDefault="002661E1" w:rsidP="004F310B">
      <w:pPr>
        <w:widowControl w:val="0"/>
        <w:suppressAutoHyphens/>
        <w:autoSpaceDE w:val="0"/>
        <w:autoSpaceDN w:val="0"/>
        <w:adjustRightInd w:val="0"/>
        <w:spacing w:after="0" w:line="240" w:lineRule="auto"/>
        <w:ind w:left="990"/>
        <w:jc w:val="both"/>
        <w:rPr>
          <w:rFonts w:cs="Calibri"/>
          <w:sz w:val="24"/>
          <w:szCs w:val="24"/>
        </w:rPr>
      </w:pPr>
      <w:r w:rsidRPr="004F310B">
        <w:rPr>
          <w:rFonts w:cs="Calibri"/>
          <w:sz w:val="24"/>
          <w:szCs w:val="24"/>
        </w:rPr>
        <w:t>E</w:t>
      </w:r>
      <w:r w:rsidR="001E1A76" w:rsidRPr="004F310B">
        <w:rPr>
          <w:rFonts w:cs="Calibri"/>
          <w:sz w:val="24"/>
          <w:szCs w:val="24"/>
        </w:rPr>
        <w:t>-</w:t>
      </w:r>
      <w:r w:rsidRPr="004F310B">
        <w:rPr>
          <w:rFonts w:cs="Calibri"/>
          <w:sz w:val="24"/>
          <w:szCs w:val="24"/>
        </w:rPr>
        <w:t xml:space="preserve">mail:  </w:t>
      </w:r>
      <w:r w:rsidRPr="004F310B">
        <w:rPr>
          <w:rFonts w:cs="Calibri"/>
          <w:b/>
          <w:sz w:val="24"/>
          <w:szCs w:val="24"/>
        </w:rPr>
        <w:t>ppfpd@ncca.gov.ph</w:t>
      </w:r>
    </w:p>
    <w:p w14:paraId="44CA9E5D" w14:textId="77777777" w:rsidR="00D57DC7" w:rsidRPr="004F310B" w:rsidRDefault="00D57DC7" w:rsidP="004F310B">
      <w:pPr>
        <w:widowControl w:val="0"/>
        <w:shd w:val="clear" w:color="auto" w:fill="FFFFFF"/>
        <w:suppressAutoHyphens/>
        <w:spacing w:after="0" w:line="240" w:lineRule="auto"/>
        <w:jc w:val="both"/>
        <w:rPr>
          <w:rFonts w:eastAsia="Times New Roman" w:cs="Calibri"/>
          <w:sz w:val="24"/>
          <w:szCs w:val="24"/>
        </w:rPr>
      </w:pPr>
    </w:p>
    <w:p w14:paraId="2C2A2583" w14:textId="77777777" w:rsidR="00BD12FE" w:rsidRPr="004F310B" w:rsidRDefault="00BD12FE" w:rsidP="004F310B">
      <w:pPr>
        <w:widowControl w:val="0"/>
        <w:shd w:val="clear" w:color="auto" w:fill="FFFFFF"/>
        <w:suppressAutoHyphens/>
        <w:spacing w:after="0" w:line="240" w:lineRule="auto"/>
        <w:ind w:left="720"/>
        <w:jc w:val="both"/>
        <w:rPr>
          <w:rFonts w:eastAsia="Times New Roman" w:cs="Calibri"/>
          <w:b/>
          <w:sz w:val="24"/>
          <w:szCs w:val="24"/>
        </w:rPr>
      </w:pPr>
      <w:r w:rsidRPr="004F310B">
        <w:rPr>
          <w:rFonts w:eastAsia="Times New Roman" w:cs="Calibri"/>
          <w:b/>
          <w:sz w:val="24"/>
          <w:szCs w:val="24"/>
        </w:rPr>
        <w:t xml:space="preserve">Note: </w:t>
      </w:r>
    </w:p>
    <w:p w14:paraId="67EDD041" w14:textId="76A35005" w:rsidR="008B2CAF" w:rsidRPr="004F310B" w:rsidRDefault="00BD12FE" w:rsidP="004F310B">
      <w:pPr>
        <w:widowControl w:val="0"/>
        <w:shd w:val="clear" w:color="auto" w:fill="FFFFFF"/>
        <w:suppressAutoHyphens/>
        <w:spacing w:after="0" w:line="240" w:lineRule="auto"/>
        <w:ind w:left="1440"/>
        <w:jc w:val="both"/>
        <w:rPr>
          <w:rFonts w:eastAsia="Times New Roman" w:cs="Calibri"/>
          <w:sz w:val="24"/>
          <w:szCs w:val="24"/>
        </w:rPr>
      </w:pPr>
      <w:r w:rsidRPr="004F310B">
        <w:rPr>
          <w:rFonts w:eastAsia="Times New Roman" w:cs="Calibri"/>
          <w:sz w:val="24"/>
          <w:szCs w:val="24"/>
        </w:rPr>
        <w:t>The NCCA requires the submission of a complete project proposal based on the indicated proposal format to facilitate proper evaluation</w:t>
      </w:r>
      <w:r w:rsidR="003C450B" w:rsidRPr="004F310B">
        <w:rPr>
          <w:rFonts w:eastAsia="Times New Roman" w:cs="Calibri"/>
          <w:sz w:val="24"/>
          <w:szCs w:val="24"/>
        </w:rPr>
        <w:t>.</w:t>
      </w:r>
      <w:r w:rsidR="00CA1261" w:rsidRPr="004F310B">
        <w:rPr>
          <w:rFonts w:eastAsia="Times New Roman" w:cs="Calibri"/>
          <w:sz w:val="24"/>
          <w:szCs w:val="24"/>
        </w:rPr>
        <w:t xml:space="preserve"> </w:t>
      </w:r>
      <w:r w:rsidR="003C450B" w:rsidRPr="004F310B">
        <w:rPr>
          <w:rFonts w:eastAsia="Times New Roman" w:cs="Calibri"/>
          <w:sz w:val="24"/>
          <w:szCs w:val="24"/>
        </w:rPr>
        <w:t xml:space="preserve">Please do not hesitate to contact us </w:t>
      </w:r>
      <w:r w:rsidR="00CA1261" w:rsidRPr="004F310B">
        <w:rPr>
          <w:rFonts w:eastAsia="Times New Roman" w:cs="Calibri"/>
          <w:sz w:val="24"/>
          <w:szCs w:val="24"/>
        </w:rPr>
        <w:t xml:space="preserve">through the </w:t>
      </w:r>
      <w:r w:rsidR="003C450B" w:rsidRPr="004F310B">
        <w:rPr>
          <w:rFonts w:eastAsia="Times New Roman" w:cs="Calibri"/>
          <w:sz w:val="24"/>
          <w:szCs w:val="24"/>
        </w:rPr>
        <w:t>telephone numbers indicated above, s</w:t>
      </w:r>
      <w:r w:rsidRPr="004F310B">
        <w:rPr>
          <w:rFonts w:eastAsia="Times New Roman" w:cs="Calibri"/>
          <w:sz w:val="24"/>
          <w:szCs w:val="24"/>
        </w:rPr>
        <w:t>hould you find the proposal</w:t>
      </w:r>
      <w:r w:rsidR="003C450B" w:rsidRPr="004F310B">
        <w:rPr>
          <w:rFonts w:eastAsia="Times New Roman" w:cs="Calibri"/>
          <w:sz w:val="24"/>
          <w:szCs w:val="24"/>
        </w:rPr>
        <w:t xml:space="preserve"> format difficult to accomplish</w:t>
      </w:r>
      <w:r w:rsidRPr="004F310B">
        <w:rPr>
          <w:rFonts w:eastAsia="Times New Roman" w:cs="Calibri"/>
          <w:sz w:val="24"/>
          <w:szCs w:val="24"/>
        </w:rPr>
        <w:t xml:space="preserve">. </w:t>
      </w:r>
    </w:p>
    <w:p w14:paraId="295B3A43" w14:textId="77777777" w:rsidR="008B2CAF" w:rsidRPr="004F310B" w:rsidRDefault="008B2CAF" w:rsidP="004F310B">
      <w:pPr>
        <w:widowControl w:val="0"/>
        <w:shd w:val="clear" w:color="auto" w:fill="FFFFFF"/>
        <w:suppressAutoHyphens/>
        <w:spacing w:after="0" w:line="240" w:lineRule="auto"/>
        <w:ind w:left="1440"/>
        <w:jc w:val="both"/>
        <w:rPr>
          <w:rFonts w:eastAsia="Times New Roman" w:cs="Calibri"/>
          <w:sz w:val="24"/>
          <w:szCs w:val="24"/>
        </w:rPr>
      </w:pPr>
    </w:p>
    <w:p w14:paraId="2BD6DE5A" w14:textId="31B46EAF" w:rsidR="00A32D17" w:rsidRPr="004F310B" w:rsidRDefault="00BD12FE" w:rsidP="004F310B">
      <w:pPr>
        <w:widowControl w:val="0"/>
        <w:shd w:val="clear" w:color="auto" w:fill="FFFFFF"/>
        <w:suppressAutoHyphens/>
        <w:spacing w:after="0" w:line="240" w:lineRule="auto"/>
        <w:ind w:left="1440"/>
        <w:jc w:val="both"/>
        <w:rPr>
          <w:rFonts w:eastAsia="Times New Roman" w:cs="Calibri"/>
          <w:b/>
          <w:bCs/>
          <w:sz w:val="24"/>
          <w:szCs w:val="24"/>
        </w:rPr>
      </w:pPr>
      <w:r w:rsidRPr="004F310B">
        <w:rPr>
          <w:rFonts w:eastAsia="Times New Roman" w:cs="Calibri"/>
          <w:sz w:val="24"/>
          <w:szCs w:val="24"/>
        </w:rPr>
        <w:t xml:space="preserve">The project proposal may be accomplished </w:t>
      </w:r>
      <w:r w:rsidR="00CA1261" w:rsidRPr="004F310B">
        <w:rPr>
          <w:rFonts w:eastAsia="Times New Roman" w:cs="Calibri"/>
          <w:sz w:val="24"/>
          <w:szCs w:val="24"/>
        </w:rPr>
        <w:t xml:space="preserve">using </w:t>
      </w:r>
      <w:r w:rsidRPr="004F310B">
        <w:rPr>
          <w:rFonts w:eastAsia="Times New Roman" w:cs="Calibri"/>
          <w:b/>
          <w:bCs/>
          <w:sz w:val="24"/>
          <w:szCs w:val="24"/>
        </w:rPr>
        <w:t>Filipino or English</w:t>
      </w:r>
      <w:r w:rsidR="00CA1261" w:rsidRPr="004F310B">
        <w:rPr>
          <w:rFonts w:eastAsia="Times New Roman" w:cs="Calibri"/>
          <w:b/>
          <w:bCs/>
          <w:sz w:val="24"/>
          <w:szCs w:val="24"/>
        </w:rPr>
        <w:t xml:space="preserve"> </w:t>
      </w:r>
      <w:r w:rsidR="00CA1261" w:rsidRPr="004F310B">
        <w:rPr>
          <w:rFonts w:eastAsia="Times New Roman" w:cs="Calibri"/>
          <w:sz w:val="24"/>
          <w:szCs w:val="24"/>
        </w:rPr>
        <w:t>languages</w:t>
      </w:r>
      <w:r w:rsidRPr="004F310B">
        <w:rPr>
          <w:rFonts w:eastAsia="Times New Roman" w:cs="Calibri"/>
          <w:b/>
          <w:bCs/>
          <w:sz w:val="24"/>
          <w:szCs w:val="24"/>
        </w:rPr>
        <w:t>.</w:t>
      </w:r>
    </w:p>
    <w:p w14:paraId="6D1CFD82" w14:textId="77777777" w:rsidR="00A32D17" w:rsidRPr="004F310B" w:rsidRDefault="00A32D17" w:rsidP="004F310B">
      <w:pPr>
        <w:widowControl w:val="0"/>
        <w:shd w:val="clear" w:color="auto" w:fill="FFFFFF"/>
        <w:suppressAutoHyphens/>
        <w:spacing w:after="0" w:line="240" w:lineRule="auto"/>
        <w:ind w:left="1440"/>
        <w:jc w:val="both"/>
        <w:rPr>
          <w:rFonts w:eastAsia="Times New Roman" w:cs="Calibri"/>
          <w:b/>
          <w:bCs/>
          <w:sz w:val="24"/>
          <w:szCs w:val="24"/>
        </w:rPr>
      </w:pPr>
    </w:p>
    <w:p w14:paraId="0C3643C3" w14:textId="3D0394B1" w:rsidR="00BD12FE" w:rsidRPr="004F310B" w:rsidRDefault="008362AD"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r w:rsidRPr="004F310B">
        <w:rPr>
          <w:rFonts w:eastAsia="Times New Roman" w:cs="Calibri"/>
          <w:bCs/>
          <w:sz w:val="24"/>
          <w:szCs w:val="24"/>
        </w:rPr>
        <w:t>[Please refer / download:</w:t>
      </w:r>
      <w:r w:rsidR="00457905" w:rsidRPr="004F310B">
        <w:rPr>
          <w:rFonts w:eastAsia="Times New Roman" w:cs="Calibri"/>
          <w:bCs/>
          <w:sz w:val="24"/>
          <w:szCs w:val="24"/>
        </w:rPr>
        <w:t xml:space="preserve"> </w:t>
      </w:r>
      <w:r w:rsidRPr="004F310B">
        <w:rPr>
          <w:rFonts w:eastAsia="Times New Roman" w:cs="Calibri"/>
          <w:b/>
          <w:sz w:val="24"/>
          <w:szCs w:val="24"/>
          <w:u w:val="single"/>
        </w:rPr>
        <w:t xml:space="preserve">Annex A: </w:t>
      </w:r>
      <w:hyperlink r:id="rId11" w:history="1">
        <w:r w:rsidRPr="004F310B">
          <w:rPr>
            <w:rStyle w:val="Hyperlink"/>
            <w:rFonts w:eastAsia="Times New Roman" w:cs="Calibri"/>
            <w:b/>
            <w:color w:val="auto"/>
            <w:sz w:val="24"/>
            <w:szCs w:val="24"/>
          </w:rPr>
          <w:t>NCCA Project Proposal Form</w:t>
        </w:r>
      </w:hyperlink>
      <w:r w:rsidRPr="004F310B">
        <w:rPr>
          <w:rStyle w:val="Hyperlink"/>
          <w:rFonts w:eastAsia="Times New Roman" w:cs="Calibri"/>
          <w:color w:val="auto"/>
          <w:sz w:val="24"/>
          <w:szCs w:val="24"/>
        </w:rPr>
        <w:t>]</w:t>
      </w:r>
    </w:p>
    <w:p w14:paraId="4D6C0DF6" w14:textId="45607108"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1FDD1181" w14:textId="7EF55448"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24AF46DE" w14:textId="733E7E19"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3F7881EA" w14:textId="0D1CB92A"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21F83ADB" w14:textId="4AF698AF"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714C4318" w14:textId="15B6E18A"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23F71B50" w14:textId="59DF9E08"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72BE8E2B" w14:textId="1360EBBA"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08400BD3" w14:textId="1C125B8C"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074EBEB0" w14:textId="72F61B95"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668D256D" w14:textId="4FE1C201"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22DC806C" w14:textId="003783D5"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6CC938A0" w14:textId="7E8E3F71"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3224E13D" w14:textId="4BE1BF7F"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2E7C38EA" w14:textId="6EA03150"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1290AEC5" w14:textId="538D73D6"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74A1C263" w14:textId="7CAB5482"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53D60BDE" w14:textId="55921B3D"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612BD9F6" w14:textId="6A55944C" w:rsidR="009E34C3" w:rsidRPr="004F310B" w:rsidRDefault="009E34C3" w:rsidP="004F310B">
      <w:pPr>
        <w:widowControl w:val="0"/>
        <w:shd w:val="clear" w:color="auto" w:fill="FFFFFF"/>
        <w:suppressAutoHyphens/>
        <w:spacing w:after="0" w:line="240" w:lineRule="auto"/>
        <w:ind w:left="1440"/>
        <w:jc w:val="both"/>
        <w:rPr>
          <w:rStyle w:val="Hyperlink"/>
          <w:rFonts w:eastAsia="Times New Roman" w:cs="Calibri"/>
          <w:color w:val="auto"/>
          <w:sz w:val="24"/>
          <w:szCs w:val="24"/>
        </w:rPr>
      </w:pPr>
    </w:p>
    <w:p w14:paraId="702710F5" w14:textId="3DC208B5" w:rsidR="005F358E" w:rsidRDefault="005F358E">
      <w:pPr>
        <w:spacing w:after="0" w:line="240" w:lineRule="auto"/>
        <w:rPr>
          <w:rStyle w:val="Hyperlink"/>
          <w:rFonts w:eastAsia="Times New Roman" w:cs="Calibri"/>
          <w:color w:val="auto"/>
          <w:sz w:val="24"/>
          <w:szCs w:val="24"/>
        </w:rPr>
      </w:pPr>
      <w:r>
        <w:rPr>
          <w:rStyle w:val="Hyperlink"/>
          <w:rFonts w:eastAsia="Times New Roman" w:cs="Calibri"/>
          <w:color w:val="auto"/>
          <w:sz w:val="24"/>
          <w:szCs w:val="24"/>
        </w:rPr>
        <w:br w:type="page"/>
      </w:r>
    </w:p>
    <w:p w14:paraId="058B19D7" w14:textId="3FE49470" w:rsidR="007E7164" w:rsidRPr="004F310B" w:rsidRDefault="007E7164" w:rsidP="004F310B">
      <w:pPr>
        <w:widowControl w:val="0"/>
        <w:suppressAutoHyphens/>
        <w:spacing w:after="0" w:line="240" w:lineRule="auto"/>
        <w:jc w:val="both"/>
        <w:rPr>
          <w:rFonts w:cs="Calibri"/>
          <w:b/>
          <w:sz w:val="24"/>
          <w:szCs w:val="24"/>
        </w:rPr>
      </w:pPr>
      <w:r w:rsidRPr="004F310B">
        <w:rPr>
          <w:rFonts w:cs="Calibri"/>
          <w:noProof/>
          <w:lang w:val="en-US"/>
        </w:rPr>
        <w:lastRenderedPageBreak/>
        <w:drawing>
          <wp:anchor distT="0" distB="0" distL="114300" distR="114300" simplePos="0" relativeHeight="251695104" behindDoc="0" locked="0" layoutInCell="1" allowOverlap="1" wp14:anchorId="1BA584D6" wp14:editId="37E5B7A5">
            <wp:simplePos x="0" y="0"/>
            <wp:positionH relativeFrom="column">
              <wp:posOffset>2575560</wp:posOffset>
            </wp:positionH>
            <wp:positionV relativeFrom="paragraph">
              <wp:posOffset>0</wp:posOffset>
            </wp:positionV>
            <wp:extent cx="754380" cy="701040"/>
            <wp:effectExtent l="0" t="0" r="0" b="3810"/>
            <wp:wrapThrough wrapText="bothSides">
              <wp:wrapPolygon edited="0">
                <wp:start x="10909" y="0"/>
                <wp:lineTo x="8727" y="1174"/>
                <wp:lineTo x="4364" y="7630"/>
                <wp:lineTo x="1091" y="15848"/>
                <wp:lineTo x="1091" y="17022"/>
                <wp:lineTo x="3273" y="20543"/>
                <wp:lineTo x="3818" y="21130"/>
                <wp:lineTo x="17455" y="21130"/>
                <wp:lineTo x="20182" y="18783"/>
                <wp:lineTo x="20727" y="5283"/>
                <wp:lineTo x="19636" y="1761"/>
                <wp:lineTo x="16364" y="0"/>
                <wp:lineTo x="10909" y="0"/>
              </wp:wrapPolygon>
            </wp:wrapThrough>
            <wp:docPr id="16" name="Picture 1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754380" cy="701040"/>
                    </a:xfrm>
                    <a:prstGeom prst="rect">
                      <a:avLst/>
                    </a:prstGeom>
                  </pic:spPr>
                </pic:pic>
              </a:graphicData>
            </a:graphic>
          </wp:anchor>
        </w:drawing>
      </w:r>
    </w:p>
    <w:p w14:paraId="446B103E" w14:textId="77777777" w:rsidR="007E7164" w:rsidRPr="004F310B" w:rsidRDefault="007E7164" w:rsidP="004F310B">
      <w:pPr>
        <w:widowControl w:val="0"/>
        <w:suppressAutoHyphens/>
        <w:spacing w:after="0" w:line="240" w:lineRule="auto"/>
        <w:jc w:val="both"/>
        <w:rPr>
          <w:rFonts w:cs="Calibri"/>
          <w:b/>
          <w:sz w:val="24"/>
          <w:szCs w:val="24"/>
        </w:rPr>
      </w:pPr>
    </w:p>
    <w:p w14:paraId="5A5B01C4" w14:textId="77777777" w:rsidR="007E7164" w:rsidRPr="004F310B" w:rsidRDefault="007E7164" w:rsidP="004F310B">
      <w:pPr>
        <w:widowControl w:val="0"/>
        <w:suppressAutoHyphens/>
        <w:spacing w:after="0" w:line="240" w:lineRule="auto"/>
        <w:jc w:val="both"/>
        <w:rPr>
          <w:rFonts w:cs="Calibri"/>
          <w:b/>
          <w:sz w:val="24"/>
          <w:szCs w:val="24"/>
        </w:rPr>
      </w:pPr>
    </w:p>
    <w:p w14:paraId="705F924B" w14:textId="77777777" w:rsidR="007E7164" w:rsidRPr="004F310B" w:rsidRDefault="007E7164" w:rsidP="004F310B">
      <w:pPr>
        <w:widowControl w:val="0"/>
        <w:suppressAutoHyphens/>
        <w:spacing w:after="0" w:line="240" w:lineRule="auto"/>
        <w:jc w:val="both"/>
        <w:rPr>
          <w:rFonts w:cs="Calibri"/>
          <w:b/>
          <w:sz w:val="24"/>
          <w:szCs w:val="24"/>
        </w:rPr>
      </w:pPr>
    </w:p>
    <w:p w14:paraId="1D7C3C23" w14:textId="77777777" w:rsidR="007E7164" w:rsidRPr="004F310B" w:rsidRDefault="00E77E98" w:rsidP="001B7AC7">
      <w:pPr>
        <w:widowControl w:val="0"/>
        <w:suppressAutoHyphens/>
        <w:spacing w:after="0" w:line="240" w:lineRule="auto"/>
        <w:jc w:val="center"/>
        <w:rPr>
          <w:rFonts w:cs="Calibri"/>
          <w:b/>
          <w:sz w:val="24"/>
          <w:szCs w:val="24"/>
        </w:rPr>
      </w:pPr>
      <w:r w:rsidRPr="004F310B">
        <w:rPr>
          <w:rFonts w:cs="Calibri"/>
          <w:b/>
          <w:sz w:val="24"/>
          <w:szCs w:val="24"/>
        </w:rPr>
        <w:t>NATIONA COMMISSION FOR CULTURE AND THE ARTS</w:t>
      </w:r>
    </w:p>
    <w:p w14:paraId="421BCBFA" w14:textId="77777777" w:rsidR="007E7164" w:rsidRPr="004F310B" w:rsidRDefault="00E77E98" w:rsidP="001B7AC7">
      <w:pPr>
        <w:widowControl w:val="0"/>
        <w:suppressAutoHyphens/>
        <w:spacing w:after="0" w:line="240" w:lineRule="auto"/>
        <w:jc w:val="center"/>
        <w:rPr>
          <w:rFonts w:cs="Calibri"/>
          <w:b/>
          <w:sz w:val="24"/>
          <w:szCs w:val="24"/>
        </w:rPr>
      </w:pPr>
      <w:r w:rsidRPr="004F310B">
        <w:rPr>
          <w:rFonts w:cs="Calibri"/>
          <w:b/>
          <w:sz w:val="24"/>
          <w:szCs w:val="24"/>
        </w:rPr>
        <w:t>THE</w:t>
      </w:r>
      <w:r w:rsidR="007E7164" w:rsidRPr="004F310B">
        <w:rPr>
          <w:rFonts w:cs="Calibri"/>
          <w:b/>
          <w:sz w:val="24"/>
          <w:szCs w:val="24"/>
        </w:rPr>
        <w:t xml:space="preserve"> </w:t>
      </w:r>
      <w:r w:rsidRPr="004F310B">
        <w:rPr>
          <w:rFonts w:cs="Calibri"/>
          <w:b/>
          <w:sz w:val="24"/>
          <w:szCs w:val="24"/>
        </w:rPr>
        <w:t>2022</w:t>
      </w:r>
      <w:r w:rsidR="007E7164" w:rsidRPr="004F310B">
        <w:rPr>
          <w:rFonts w:cs="Calibri"/>
          <w:b/>
          <w:sz w:val="24"/>
          <w:szCs w:val="24"/>
        </w:rPr>
        <w:t xml:space="preserve"> COMPETITIVE GRANTS</w:t>
      </w:r>
    </w:p>
    <w:p w14:paraId="3F6D17AD" w14:textId="77777777" w:rsidR="00155B81" w:rsidRPr="004F310B" w:rsidRDefault="00155B81" w:rsidP="004F310B">
      <w:pPr>
        <w:pStyle w:val="style23"/>
        <w:spacing w:before="0" w:beforeAutospacing="0" w:after="0" w:afterAutospacing="0"/>
        <w:jc w:val="both"/>
        <w:rPr>
          <w:rFonts w:ascii="Calibri" w:hAnsi="Calibri" w:cs="Calibri"/>
          <w:sz w:val="24"/>
          <w:szCs w:val="24"/>
        </w:rPr>
      </w:pPr>
    </w:p>
    <w:tbl>
      <w:tblPr>
        <w:tblW w:w="9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4F310B" w:rsidRPr="004F310B" w14:paraId="7CBB1798" w14:textId="77777777" w:rsidTr="00155B81">
        <w:trPr>
          <w:jc w:val="center"/>
        </w:trPr>
        <w:tc>
          <w:tcPr>
            <w:tcW w:w="90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7322A3A" w14:textId="77777777" w:rsidR="00155B81" w:rsidRPr="004F310B" w:rsidRDefault="00155B81" w:rsidP="004F310B">
            <w:pPr>
              <w:spacing w:after="0" w:line="240" w:lineRule="auto"/>
              <w:jc w:val="both"/>
              <w:rPr>
                <w:rFonts w:eastAsia="Times New Roman" w:cs="Calibri"/>
                <w:sz w:val="24"/>
                <w:szCs w:val="24"/>
              </w:rPr>
            </w:pPr>
            <w:proofErr w:type="spellStart"/>
            <w:r w:rsidRPr="004F310B">
              <w:rPr>
                <w:rFonts w:cs="Calibri"/>
                <w:b/>
                <w:sz w:val="24"/>
                <w:szCs w:val="24"/>
              </w:rPr>
              <w:t>Subcommission</w:t>
            </w:r>
            <w:proofErr w:type="spellEnd"/>
            <w:r w:rsidRPr="004F310B">
              <w:rPr>
                <w:rFonts w:cs="Calibri"/>
                <w:b/>
                <w:sz w:val="24"/>
                <w:szCs w:val="24"/>
              </w:rPr>
              <w:t xml:space="preserve"> on Cultural Communities and Traditional Arts (SCCTA)</w:t>
            </w:r>
          </w:p>
          <w:p w14:paraId="3A8ADFDE" w14:textId="77777777" w:rsidR="00155B81" w:rsidRPr="004F310B" w:rsidRDefault="00155B81" w:rsidP="00495D7D">
            <w:pPr>
              <w:numPr>
                <w:ilvl w:val="0"/>
                <w:numId w:val="5"/>
              </w:numPr>
              <w:spacing w:after="0" w:line="240" w:lineRule="auto"/>
              <w:ind w:left="702"/>
              <w:jc w:val="both"/>
              <w:rPr>
                <w:rFonts w:cs="Calibri"/>
                <w:b/>
                <w:smallCaps/>
                <w:sz w:val="24"/>
                <w:szCs w:val="24"/>
              </w:rPr>
            </w:pPr>
            <w:r w:rsidRPr="004F310B">
              <w:rPr>
                <w:rFonts w:cs="Calibri"/>
                <w:b/>
                <w:smallCaps/>
                <w:sz w:val="24"/>
                <w:szCs w:val="24"/>
              </w:rPr>
              <w:t>NORTHERN CULTURAL COMMUNITIES</w:t>
            </w:r>
          </w:p>
        </w:tc>
      </w:tr>
    </w:tbl>
    <w:p w14:paraId="30851B27" w14:textId="77777777" w:rsidR="00155B81" w:rsidRPr="004F310B" w:rsidRDefault="00155B81" w:rsidP="004F310B">
      <w:pPr>
        <w:spacing w:after="0" w:line="240" w:lineRule="auto"/>
        <w:jc w:val="both"/>
        <w:rPr>
          <w:rFonts w:eastAsia="Times New Roman" w:cs="Calibri"/>
          <w:sz w:val="24"/>
          <w:szCs w:val="24"/>
        </w:rPr>
      </w:pPr>
    </w:p>
    <w:p w14:paraId="7D6F8799"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SCCTA-Northern-1:</w:t>
      </w:r>
    </w:p>
    <w:p w14:paraId="3AB1F005" w14:textId="77777777" w:rsidR="00155B81" w:rsidRPr="004F310B" w:rsidRDefault="00155B81"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 xml:space="preserve">Project Title: </w:t>
      </w:r>
      <w:r w:rsidR="00D8747E" w:rsidRPr="004F310B">
        <w:rPr>
          <w:rFonts w:cs="Calibri"/>
          <w:b/>
          <w:sz w:val="24"/>
          <w:szCs w:val="24"/>
        </w:rPr>
        <w:t>SALUN-AT: ADDRESSING MENTAL HEALTH CONCERNS AND DOCUMENTATION OF NARRATIVES OF COPING DURING THE PANDEMIC</w:t>
      </w:r>
    </w:p>
    <w:p w14:paraId="5751B7F9" w14:textId="77777777" w:rsidR="00155B81" w:rsidRPr="004F310B" w:rsidRDefault="00155B81" w:rsidP="004F310B">
      <w:pPr>
        <w:spacing w:after="0" w:line="240" w:lineRule="auto"/>
        <w:jc w:val="both"/>
        <w:rPr>
          <w:rFonts w:cs="Calibri"/>
          <w:b/>
          <w:sz w:val="24"/>
          <w:szCs w:val="24"/>
        </w:rPr>
      </w:pPr>
    </w:p>
    <w:p w14:paraId="750BA239"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5A5B4B95" w14:textId="77777777" w:rsidR="00155B81" w:rsidRPr="004F310B" w:rsidRDefault="00155B81" w:rsidP="004F310B">
      <w:pPr>
        <w:spacing w:after="0" w:line="240" w:lineRule="auto"/>
        <w:jc w:val="both"/>
        <w:rPr>
          <w:rFonts w:eastAsia="Times New Roman" w:cs="Calibri"/>
          <w:sz w:val="24"/>
          <w:szCs w:val="24"/>
        </w:rPr>
      </w:pPr>
      <w:r w:rsidRPr="004F310B">
        <w:rPr>
          <w:rFonts w:cs="Calibri"/>
          <w:sz w:val="24"/>
          <w:szCs w:val="24"/>
        </w:rPr>
        <w:t xml:space="preserve">PhP100,000.00 per project or slot; Slots open for application: </w:t>
      </w:r>
      <w:r w:rsidR="00D8747E" w:rsidRPr="004F310B">
        <w:rPr>
          <w:rFonts w:cs="Calibri"/>
          <w:b/>
          <w:sz w:val="24"/>
          <w:szCs w:val="24"/>
        </w:rPr>
        <w:t>3</w:t>
      </w:r>
      <w:r w:rsidR="00F04C9E" w:rsidRPr="004F310B">
        <w:rPr>
          <w:rFonts w:cs="Calibri"/>
          <w:b/>
          <w:sz w:val="24"/>
          <w:szCs w:val="24"/>
        </w:rPr>
        <w:t xml:space="preserve"> slot</w:t>
      </w:r>
      <w:r w:rsidRPr="004F310B">
        <w:rPr>
          <w:rFonts w:cs="Calibri"/>
          <w:b/>
          <w:sz w:val="24"/>
          <w:szCs w:val="24"/>
        </w:rPr>
        <w:t>s</w:t>
      </w:r>
    </w:p>
    <w:p w14:paraId="7B6F7C1A" w14:textId="77777777" w:rsidR="00155B81" w:rsidRPr="004F310B" w:rsidRDefault="00155B81" w:rsidP="004F310B">
      <w:pPr>
        <w:spacing w:after="0" w:line="240" w:lineRule="auto"/>
        <w:jc w:val="both"/>
        <w:rPr>
          <w:rFonts w:eastAsia="Times New Roman" w:cs="Calibri"/>
          <w:sz w:val="24"/>
          <w:szCs w:val="24"/>
        </w:rPr>
      </w:pPr>
    </w:p>
    <w:p w14:paraId="7EF8DDA3"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2C5BC182" w14:textId="66831CBA" w:rsidR="00D8747E" w:rsidRPr="004F310B" w:rsidRDefault="00D8747E" w:rsidP="004F310B">
      <w:pPr>
        <w:pStyle w:val="NoSpacing"/>
        <w:jc w:val="both"/>
        <w:rPr>
          <w:rFonts w:cs="Calibri"/>
          <w:sz w:val="24"/>
          <w:szCs w:val="24"/>
          <w:lang w:val="en-PH"/>
        </w:rPr>
      </w:pPr>
      <w:proofErr w:type="spellStart"/>
      <w:r w:rsidRPr="004F310B">
        <w:rPr>
          <w:rFonts w:cs="Calibri"/>
          <w:b/>
          <w:i/>
          <w:sz w:val="24"/>
          <w:szCs w:val="24"/>
          <w:lang w:val="en-PH"/>
        </w:rPr>
        <w:t>Salun</w:t>
      </w:r>
      <w:proofErr w:type="spellEnd"/>
      <w:r w:rsidRPr="004F310B">
        <w:rPr>
          <w:rFonts w:cs="Calibri"/>
          <w:b/>
          <w:i/>
          <w:sz w:val="24"/>
          <w:szCs w:val="24"/>
          <w:lang w:val="en-PH"/>
        </w:rPr>
        <w:t>-at</w:t>
      </w:r>
      <w:r w:rsidRPr="004F310B">
        <w:rPr>
          <w:rFonts w:cs="Calibri"/>
          <w:sz w:val="24"/>
          <w:szCs w:val="24"/>
          <w:lang w:val="en-PH"/>
        </w:rPr>
        <w:t xml:space="preserve"> is an Ilocano word which means “health”. This project is a face-to-face seminar/training/workshop that aims to address the mental health concerns of our </w:t>
      </w:r>
      <w:r w:rsidR="00CA1261" w:rsidRPr="004F310B">
        <w:rPr>
          <w:rFonts w:cs="Calibri"/>
          <w:sz w:val="24"/>
          <w:szCs w:val="24"/>
          <w:lang w:val="en-PH"/>
        </w:rPr>
        <w:t>indigenous peoples</w:t>
      </w:r>
      <w:r w:rsidRPr="004F310B">
        <w:rPr>
          <w:rFonts w:cs="Calibri"/>
          <w:sz w:val="24"/>
          <w:szCs w:val="24"/>
          <w:lang w:val="en-PH"/>
        </w:rPr>
        <w:t xml:space="preserve"> in the Northern Luzon during the pandemic. This project shall be conducted </w:t>
      </w:r>
      <w:r w:rsidR="001B6244" w:rsidRPr="004F310B">
        <w:rPr>
          <w:rFonts w:cs="Calibri"/>
          <w:sz w:val="24"/>
          <w:szCs w:val="24"/>
          <w:lang w:val="en-PH"/>
        </w:rPr>
        <w:t xml:space="preserve">within </w:t>
      </w:r>
      <w:r w:rsidRPr="004F310B">
        <w:rPr>
          <w:rFonts w:cs="Calibri"/>
          <w:sz w:val="24"/>
          <w:szCs w:val="24"/>
          <w:lang w:val="en-PH"/>
        </w:rPr>
        <w:t>one (1) day</w:t>
      </w:r>
      <w:r w:rsidR="001B6244" w:rsidRPr="004F310B">
        <w:rPr>
          <w:rFonts w:cs="Calibri"/>
          <w:sz w:val="24"/>
          <w:szCs w:val="24"/>
          <w:lang w:val="en-PH"/>
        </w:rPr>
        <w:t xml:space="preserve"> with</w:t>
      </w:r>
      <w:r w:rsidRPr="004F310B">
        <w:rPr>
          <w:rFonts w:cs="Calibri"/>
          <w:sz w:val="24"/>
          <w:szCs w:val="24"/>
          <w:lang w:val="en-PH"/>
        </w:rPr>
        <w:t xml:space="preserve"> </w:t>
      </w:r>
      <w:r w:rsidR="001B6244" w:rsidRPr="004F310B">
        <w:rPr>
          <w:rFonts w:cs="Calibri"/>
          <w:sz w:val="24"/>
          <w:szCs w:val="24"/>
          <w:lang w:val="en-PH"/>
        </w:rPr>
        <w:t xml:space="preserve">a minimum duration of </w:t>
      </w:r>
      <w:r w:rsidRPr="004F310B">
        <w:rPr>
          <w:rFonts w:cs="Calibri"/>
          <w:sz w:val="24"/>
          <w:szCs w:val="24"/>
          <w:lang w:val="en-PH"/>
        </w:rPr>
        <w:t xml:space="preserve">8 hours, and with </w:t>
      </w:r>
      <w:r w:rsidR="001B6244" w:rsidRPr="004F310B">
        <w:rPr>
          <w:rFonts w:cs="Calibri"/>
          <w:sz w:val="24"/>
          <w:szCs w:val="24"/>
          <w:lang w:val="en-PH"/>
        </w:rPr>
        <w:t xml:space="preserve">at least </w:t>
      </w:r>
      <w:r w:rsidRPr="004F310B">
        <w:rPr>
          <w:rFonts w:cs="Calibri"/>
          <w:sz w:val="24"/>
          <w:szCs w:val="24"/>
          <w:lang w:val="en-PH"/>
        </w:rPr>
        <w:t>30 participants. The project implementor must conduct the following activities:</w:t>
      </w:r>
    </w:p>
    <w:p w14:paraId="571B657A" w14:textId="77777777" w:rsidR="00D8747E" w:rsidRPr="004F310B" w:rsidRDefault="00D8747E" w:rsidP="004F310B">
      <w:pPr>
        <w:pStyle w:val="NoSpacing"/>
        <w:jc w:val="both"/>
        <w:rPr>
          <w:rFonts w:cs="Calibri"/>
          <w:sz w:val="24"/>
          <w:szCs w:val="24"/>
          <w:lang w:val="en-PH"/>
        </w:rPr>
      </w:pPr>
    </w:p>
    <w:p w14:paraId="5110DD93" w14:textId="77777777" w:rsidR="00D8747E" w:rsidRPr="004F310B" w:rsidRDefault="00D8747E" w:rsidP="00495D7D">
      <w:pPr>
        <w:pStyle w:val="NoSpacing"/>
        <w:numPr>
          <w:ilvl w:val="5"/>
          <w:numId w:val="16"/>
        </w:numPr>
        <w:ind w:left="900" w:hanging="360"/>
        <w:jc w:val="both"/>
        <w:rPr>
          <w:rFonts w:cs="Calibri"/>
          <w:sz w:val="24"/>
          <w:szCs w:val="24"/>
          <w:lang w:val="en-PH"/>
        </w:rPr>
      </w:pPr>
      <w:r w:rsidRPr="004F310B">
        <w:rPr>
          <w:rFonts w:cs="Calibri"/>
          <w:sz w:val="24"/>
          <w:szCs w:val="24"/>
          <w:lang w:val="en-PH"/>
        </w:rPr>
        <w:t>seminar/training/workshop;</w:t>
      </w:r>
    </w:p>
    <w:p w14:paraId="0F112B98" w14:textId="1698CD09" w:rsidR="00D8747E" w:rsidRPr="004F310B" w:rsidRDefault="00D8747E" w:rsidP="00495D7D">
      <w:pPr>
        <w:pStyle w:val="NoSpacing"/>
        <w:numPr>
          <w:ilvl w:val="5"/>
          <w:numId w:val="16"/>
        </w:numPr>
        <w:ind w:left="900" w:hanging="360"/>
        <w:jc w:val="both"/>
        <w:rPr>
          <w:rFonts w:cs="Calibri"/>
          <w:sz w:val="24"/>
          <w:szCs w:val="24"/>
          <w:lang w:val="en-PH"/>
        </w:rPr>
      </w:pPr>
      <w:r w:rsidRPr="004F310B">
        <w:rPr>
          <w:rFonts w:cs="Calibri"/>
          <w:sz w:val="24"/>
          <w:szCs w:val="24"/>
          <w:lang w:val="en-PH"/>
        </w:rPr>
        <w:t>document</w:t>
      </w:r>
      <w:r w:rsidR="001B6244" w:rsidRPr="004F310B">
        <w:rPr>
          <w:rFonts w:cs="Calibri"/>
          <w:sz w:val="24"/>
          <w:szCs w:val="24"/>
          <w:lang w:val="en-PH"/>
        </w:rPr>
        <w:t>ation of</w:t>
      </w:r>
      <w:r w:rsidRPr="004F310B">
        <w:rPr>
          <w:rFonts w:cs="Calibri"/>
          <w:sz w:val="24"/>
          <w:szCs w:val="24"/>
          <w:lang w:val="en-PH"/>
        </w:rPr>
        <w:t xml:space="preserve"> the participants’ narratives in a manuscript, video and/or audio form;</w:t>
      </w:r>
    </w:p>
    <w:p w14:paraId="20C21BDF" w14:textId="1D66CBF4" w:rsidR="00D8747E" w:rsidRPr="004F310B" w:rsidRDefault="001B6244" w:rsidP="00495D7D">
      <w:pPr>
        <w:pStyle w:val="NoSpacing"/>
        <w:numPr>
          <w:ilvl w:val="5"/>
          <w:numId w:val="16"/>
        </w:numPr>
        <w:ind w:left="900" w:hanging="360"/>
        <w:jc w:val="both"/>
        <w:rPr>
          <w:rFonts w:cs="Calibri"/>
          <w:sz w:val="24"/>
          <w:szCs w:val="24"/>
          <w:lang w:val="en-PH"/>
        </w:rPr>
      </w:pPr>
      <w:r w:rsidRPr="004F310B">
        <w:rPr>
          <w:rFonts w:cs="Calibri"/>
          <w:sz w:val="24"/>
          <w:szCs w:val="24"/>
          <w:lang w:val="en-PH"/>
        </w:rPr>
        <w:t xml:space="preserve">submission of </w:t>
      </w:r>
      <w:r w:rsidR="00D8747E" w:rsidRPr="004F310B">
        <w:rPr>
          <w:rFonts w:cs="Calibri"/>
          <w:sz w:val="24"/>
          <w:szCs w:val="24"/>
          <w:lang w:val="en-PH"/>
        </w:rPr>
        <w:t xml:space="preserve">recorded output on a </w:t>
      </w:r>
      <w:proofErr w:type="spellStart"/>
      <w:r w:rsidR="00D8747E" w:rsidRPr="004F310B">
        <w:rPr>
          <w:rFonts w:cs="Calibri"/>
          <w:sz w:val="24"/>
          <w:szCs w:val="24"/>
          <w:lang w:val="en-PH"/>
        </w:rPr>
        <w:t>flashdrive</w:t>
      </w:r>
      <w:proofErr w:type="spellEnd"/>
      <w:r w:rsidR="00D8747E" w:rsidRPr="004F310B">
        <w:rPr>
          <w:rFonts w:cs="Calibri"/>
          <w:sz w:val="24"/>
          <w:szCs w:val="24"/>
          <w:lang w:val="en-PH"/>
        </w:rPr>
        <w:t>.</w:t>
      </w:r>
    </w:p>
    <w:p w14:paraId="51B3EF96" w14:textId="77777777" w:rsidR="00D8747E" w:rsidRPr="004F310B" w:rsidRDefault="00D8747E" w:rsidP="004F310B">
      <w:pPr>
        <w:pStyle w:val="NoSpacing"/>
        <w:ind w:left="900" w:hanging="360"/>
        <w:jc w:val="both"/>
        <w:rPr>
          <w:rFonts w:cs="Calibri"/>
          <w:sz w:val="24"/>
          <w:szCs w:val="24"/>
          <w:lang w:val="en-PH"/>
        </w:rPr>
      </w:pPr>
    </w:p>
    <w:p w14:paraId="7EFB2275" w14:textId="77777777" w:rsidR="00155B81" w:rsidRPr="004F310B" w:rsidRDefault="00155B81" w:rsidP="004F310B">
      <w:pPr>
        <w:pStyle w:val="NoSpacing"/>
        <w:jc w:val="both"/>
        <w:rPr>
          <w:rFonts w:cs="Calibri"/>
          <w:b/>
          <w:sz w:val="24"/>
          <w:szCs w:val="24"/>
        </w:rPr>
      </w:pPr>
      <w:r w:rsidRPr="004F310B">
        <w:rPr>
          <w:rFonts w:cs="Calibri"/>
          <w:b/>
          <w:sz w:val="24"/>
          <w:szCs w:val="24"/>
        </w:rPr>
        <w:t xml:space="preserve">Proposed Site/ Communities: </w:t>
      </w:r>
    </w:p>
    <w:p w14:paraId="0365E1F6" w14:textId="36A29C86" w:rsidR="00155B81" w:rsidRPr="004F310B" w:rsidRDefault="00155B81" w:rsidP="004F310B">
      <w:pPr>
        <w:pStyle w:val="NoSpacing"/>
        <w:jc w:val="both"/>
        <w:rPr>
          <w:rFonts w:cs="Calibri"/>
          <w:sz w:val="24"/>
          <w:szCs w:val="24"/>
        </w:rPr>
      </w:pPr>
      <w:r w:rsidRPr="004F310B">
        <w:rPr>
          <w:rFonts w:cs="Calibri"/>
          <w:sz w:val="24"/>
          <w:szCs w:val="24"/>
        </w:rPr>
        <w:t>Northern Cultural Communit</w:t>
      </w:r>
      <w:r w:rsidR="00DF3C5C" w:rsidRPr="004F310B">
        <w:rPr>
          <w:rFonts w:cs="Calibri"/>
          <w:sz w:val="24"/>
          <w:szCs w:val="24"/>
        </w:rPr>
        <w:t>ies</w:t>
      </w:r>
    </w:p>
    <w:p w14:paraId="769A4CCA" w14:textId="77777777" w:rsidR="00155B81" w:rsidRPr="004F310B" w:rsidRDefault="00155B81" w:rsidP="004F310B">
      <w:pPr>
        <w:spacing w:after="0" w:line="240" w:lineRule="auto"/>
        <w:jc w:val="both"/>
        <w:rPr>
          <w:rFonts w:eastAsia="Times New Roman" w:cs="Calibri"/>
          <w:sz w:val="24"/>
          <w:szCs w:val="24"/>
        </w:rPr>
      </w:pPr>
    </w:p>
    <w:p w14:paraId="1880EAF4" w14:textId="77777777" w:rsidR="00D8747E" w:rsidRPr="004F310B" w:rsidRDefault="00D8747E" w:rsidP="004F310B">
      <w:pPr>
        <w:spacing w:after="0" w:line="240" w:lineRule="auto"/>
        <w:jc w:val="both"/>
        <w:rPr>
          <w:rFonts w:eastAsia="Times New Roman" w:cs="Calibri"/>
          <w:sz w:val="24"/>
          <w:szCs w:val="24"/>
        </w:rPr>
      </w:pPr>
      <w:r w:rsidRPr="004F310B">
        <w:rPr>
          <w:rFonts w:eastAsia="Times New Roman" w:cs="Calibri"/>
          <w:b/>
          <w:sz w:val="24"/>
          <w:szCs w:val="24"/>
        </w:rPr>
        <w:t>Criteria for Evaluation</w:t>
      </w:r>
      <w:r w:rsidRPr="004F310B">
        <w:rPr>
          <w:rFonts w:eastAsia="Times New Roman" w:cs="Calibri"/>
          <w:sz w:val="24"/>
          <w:szCs w:val="24"/>
        </w:rPr>
        <w:t>:</w:t>
      </w:r>
    </w:p>
    <w:p w14:paraId="24C25900" w14:textId="175B8458" w:rsidR="006C153A" w:rsidRPr="004F310B" w:rsidRDefault="00D8747E" w:rsidP="00495D7D">
      <w:pPr>
        <w:pStyle w:val="ListParagraph"/>
        <w:numPr>
          <w:ilvl w:val="3"/>
          <w:numId w:val="17"/>
        </w:numPr>
        <w:spacing w:after="0" w:line="240" w:lineRule="auto"/>
        <w:ind w:left="720"/>
        <w:jc w:val="both"/>
        <w:rPr>
          <w:rFonts w:eastAsia="Times New Roman" w:cs="Calibri"/>
          <w:sz w:val="24"/>
          <w:szCs w:val="24"/>
        </w:rPr>
      </w:pPr>
      <w:r w:rsidRPr="004F310B">
        <w:rPr>
          <w:rFonts w:eastAsia="Times New Roman" w:cs="Calibri"/>
          <w:sz w:val="24"/>
          <w:szCs w:val="24"/>
        </w:rPr>
        <w:t>Open to all eligible participants such as private (non-profit organization), civil society organizations, institutions</w:t>
      </w:r>
      <w:r w:rsidR="00DF3C5C" w:rsidRPr="004F310B">
        <w:rPr>
          <w:rFonts w:eastAsia="Times New Roman" w:cs="Calibri"/>
          <w:sz w:val="24"/>
          <w:szCs w:val="24"/>
        </w:rPr>
        <w:t>,</w:t>
      </w:r>
      <w:r w:rsidRPr="004F310B">
        <w:rPr>
          <w:rFonts w:eastAsia="Times New Roman" w:cs="Calibri"/>
          <w:sz w:val="24"/>
          <w:szCs w:val="24"/>
        </w:rPr>
        <w:t xml:space="preserve"> and public organizations from the local community with experience in conducting this training;</w:t>
      </w:r>
    </w:p>
    <w:p w14:paraId="4EDD1DFB" w14:textId="77777777" w:rsidR="00D8747E" w:rsidRPr="004F310B" w:rsidRDefault="00D8747E" w:rsidP="00495D7D">
      <w:pPr>
        <w:pStyle w:val="ListParagraph"/>
        <w:numPr>
          <w:ilvl w:val="3"/>
          <w:numId w:val="17"/>
        </w:numPr>
        <w:spacing w:after="0" w:line="240" w:lineRule="auto"/>
        <w:ind w:left="720"/>
        <w:jc w:val="both"/>
        <w:rPr>
          <w:rFonts w:eastAsia="Times New Roman" w:cs="Calibri"/>
          <w:sz w:val="24"/>
          <w:szCs w:val="24"/>
        </w:rPr>
      </w:pPr>
      <w:r w:rsidRPr="004F310B">
        <w:rPr>
          <w:rFonts w:eastAsia="Times New Roman" w:cs="Calibri"/>
          <w:sz w:val="24"/>
          <w:szCs w:val="24"/>
        </w:rPr>
        <w:t>Implementer must be from the community where project must be implemented;</w:t>
      </w:r>
    </w:p>
    <w:p w14:paraId="13D3FCE1" w14:textId="77777777" w:rsidR="00D8747E" w:rsidRPr="004F310B" w:rsidRDefault="00D8747E" w:rsidP="00495D7D">
      <w:pPr>
        <w:pStyle w:val="ListParagraph"/>
        <w:numPr>
          <w:ilvl w:val="0"/>
          <w:numId w:val="17"/>
        </w:numPr>
        <w:spacing w:after="0" w:line="240" w:lineRule="auto"/>
        <w:ind w:left="720"/>
        <w:jc w:val="both"/>
        <w:rPr>
          <w:rFonts w:eastAsia="Times New Roman" w:cs="Calibri"/>
          <w:sz w:val="24"/>
          <w:szCs w:val="24"/>
        </w:rPr>
      </w:pPr>
      <w:r w:rsidRPr="004F310B">
        <w:rPr>
          <w:rFonts w:eastAsia="Times New Roman" w:cs="Calibri"/>
          <w:sz w:val="24"/>
          <w:szCs w:val="24"/>
        </w:rPr>
        <w:t>Counterpart funding of at least 20% of the project cost which may be in the form of labor, land project site, facilities, equipment, and the like;</w:t>
      </w:r>
    </w:p>
    <w:p w14:paraId="4698FD48" w14:textId="77777777" w:rsidR="00D8747E" w:rsidRPr="004F310B" w:rsidRDefault="00D8747E" w:rsidP="00495D7D">
      <w:pPr>
        <w:pStyle w:val="ListParagraph"/>
        <w:numPr>
          <w:ilvl w:val="0"/>
          <w:numId w:val="17"/>
        </w:numPr>
        <w:spacing w:after="0" w:line="240" w:lineRule="auto"/>
        <w:ind w:left="720"/>
        <w:jc w:val="both"/>
        <w:rPr>
          <w:rFonts w:eastAsia="Times New Roman" w:cs="Calibri"/>
          <w:sz w:val="24"/>
          <w:szCs w:val="24"/>
        </w:rPr>
      </w:pPr>
      <w:r w:rsidRPr="004F310B">
        <w:rPr>
          <w:rFonts w:eastAsia="Times New Roman" w:cs="Calibri"/>
          <w:sz w:val="24"/>
          <w:szCs w:val="24"/>
        </w:rPr>
        <w:t>Clear presentation of project concept;</w:t>
      </w:r>
    </w:p>
    <w:p w14:paraId="7639A02D" w14:textId="77777777" w:rsidR="00D8747E" w:rsidRPr="004F310B" w:rsidRDefault="00D8747E" w:rsidP="00495D7D">
      <w:pPr>
        <w:pStyle w:val="ListParagraph"/>
        <w:numPr>
          <w:ilvl w:val="0"/>
          <w:numId w:val="17"/>
        </w:numPr>
        <w:spacing w:after="0" w:line="240" w:lineRule="auto"/>
        <w:ind w:left="720"/>
        <w:jc w:val="both"/>
        <w:rPr>
          <w:rFonts w:eastAsia="Times New Roman" w:cs="Calibri"/>
          <w:sz w:val="24"/>
          <w:szCs w:val="24"/>
        </w:rPr>
      </w:pPr>
      <w:r w:rsidRPr="004F310B">
        <w:rPr>
          <w:rFonts w:eastAsia="Times New Roman" w:cs="Calibri"/>
          <w:sz w:val="24"/>
          <w:szCs w:val="24"/>
        </w:rPr>
        <w:t xml:space="preserve">Clear strategies and activities; </w:t>
      </w:r>
    </w:p>
    <w:p w14:paraId="1BC2C334" w14:textId="77777777" w:rsidR="00D8747E" w:rsidRPr="004F310B" w:rsidRDefault="00D8747E" w:rsidP="00495D7D">
      <w:pPr>
        <w:pStyle w:val="ListParagraph"/>
        <w:numPr>
          <w:ilvl w:val="0"/>
          <w:numId w:val="17"/>
        </w:numPr>
        <w:spacing w:after="0" w:line="240" w:lineRule="auto"/>
        <w:ind w:left="720"/>
        <w:jc w:val="both"/>
        <w:rPr>
          <w:rFonts w:eastAsia="Times New Roman" w:cs="Calibri"/>
          <w:sz w:val="24"/>
          <w:szCs w:val="24"/>
        </w:rPr>
      </w:pPr>
      <w:r w:rsidRPr="004F310B">
        <w:rPr>
          <w:rFonts w:eastAsia="Times New Roman" w:cs="Calibri"/>
          <w:sz w:val="24"/>
          <w:szCs w:val="24"/>
        </w:rPr>
        <w:t>Must consider the participation of women, children, youth, IPs, LGBTQIA, informal settlers, urban poor, and other vulnerable sectors;</w:t>
      </w:r>
    </w:p>
    <w:p w14:paraId="19C76840" w14:textId="77777777" w:rsidR="006C153A" w:rsidRPr="004F310B" w:rsidRDefault="00D8747E" w:rsidP="00495D7D">
      <w:pPr>
        <w:pStyle w:val="ListParagraph"/>
        <w:numPr>
          <w:ilvl w:val="0"/>
          <w:numId w:val="17"/>
        </w:numPr>
        <w:spacing w:after="0" w:line="240" w:lineRule="auto"/>
        <w:ind w:left="720"/>
        <w:jc w:val="both"/>
        <w:rPr>
          <w:rFonts w:eastAsia="Times New Roman" w:cs="Calibri"/>
          <w:sz w:val="24"/>
          <w:szCs w:val="24"/>
        </w:rPr>
      </w:pPr>
      <w:r w:rsidRPr="004F310B">
        <w:rPr>
          <w:rFonts w:eastAsia="Times New Roman" w:cs="Calibri"/>
          <w:sz w:val="24"/>
          <w:szCs w:val="24"/>
        </w:rPr>
        <w:t>Engagement of Local Government Units (LGUs) host community/locality, and other stakeholders;</w:t>
      </w:r>
    </w:p>
    <w:p w14:paraId="11F7283C" w14:textId="77777777" w:rsidR="00D8747E" w:rsidRPr="004F310B" w:rsidRDefault="00D8747E" w:rsidP="00495D7D">
      <w:pPr>
        <w:pStyle w:val="ListParagraph"/>
        <w:numPr>
          <w:ilvl w:val="0"/>
          <w:numId w:val="17"/>
        </w:numPr>
        <w:spacing w:after="0" w:line="240" w:lineRule="auto"/>
        <w:ind w:left="720"/>
        <w:jc w:val="both"/>
        <w:rPr>
          <w:rFonts w:eastAsia="Times New Roman" w:cs="Calibri"/>
          <w:sz w:val="24"/>
          <w:szCs w:val="24"/>
        </w:rPr>
      </w:pPr>
      <w:r w:rsidRPr="004F310B">
        <w:rPr>
          <w:rFonts w:eastAsia="Times New Roman" w:cs="Calibri"/>
          <w:sz w:val="24"/>
          <w:szCs w:val="24"/>
        </w:rPr>
        <w:t>The activity should be implemented in a venue with available facilities convenient and accessible to the participants;</w:t>
      </w:r>
    </w:p>
    <w:p w14:paraId="51CF3620" w14:textId="77777777" w:rsidR="00D8747E" w:rsidRPr="004F310B" w:rsidRDefault="00D8747E" w:rsidP="00495D7D">
      <w:pPr>
        <w:pStyle w:val="ListParagraph"/>
        <w:numPr>
          <w:ilvl w:val="0"/>
          <w:numId w:val="17"/>
        </w:numPr>
        <w:spacing w:after="0" w:line="240" w:lineRule="auto"/>
        <w:ind w:left="720"/>
        <w:jc w:val="both"/>
        <w:rPr>
          <w:rFonts w:eastAsia="Times New Roman" w:cs="Calibri"/>
          <w:sz w:val="24"/>
          <w:szCs w:val="24"/>
        </w:rPr>
      </w:pPr>
      <w:r w:rsidRPr="004F310B">
        <w:rPr>
          <w:rFonts w:eastAsia="Times New Roman" w:cs="Calibri"/>
          <w:sz w:val="24"/>
          <w:szCs w:val="24"/>
        </w:rPr>
        <w:lastRenderedPageBreak/>
        <w:t>Proof of consent must be obtained from the community concerned;</w:t>
      </w:r>
    </w:p>
    <w:p w14:paraId="155C4989" w14:textId="77777777" w:rsidR="00D8747E" w:rsidRPr="004F310B" w:rsidRDefault="00D8747E" w:rsidP="00495D7D">
      <w:pPr>
        <w:pStyle w:val="ListParagraph"/>
        <w:numPr>
          <w:ilvl w:val="0"/>
          <w:numId w:val="17"/>
        </w:numPr>
        <w:spacing w:after="0" w:line="240" w:lineRule="auto"/>
        <w:ind w:left="720"/>
        <w:jc w:val="both"/>
        <w:rPr>
          <w:rFonts w:eastAsia="Times New Roman" w:cs="Calibri"/>
          <w:sz w:val="24"/>
          <w:szCs w:val="24"/>
        </w:rPr>
      </w:pPr>
      <w:r w:rsidRPr="004F310B">
        <w:rPr>
          <w:rFonts w:eastAsia="Times New Roman" w:cs="Calibri"/>
          <w:sz w:val="24"/>
          <w:szCs w:val="24"/>
        </w:rPr>
        <w:t>Proponent must be either member of the academe, Peoples Organization, Indigenous Peoples Organization, Local Government Units, State Universities and Colleges or Civil Society Organizations.</w:t>
      </w:r>
    </w:p>
    <w:p w14:paraId="107DD36E" w14:textId="77777777" w:rsidR="00D8747E" w:rsidRPr="004F310B" w:rsidRDefault="00D8747E" w:rsidP="004F310B">
      <w:pPr>
        <w:spacing w:after="0" w:line="240" w:lineRule="auto"/>
        <w:jc w:val="both"/>
        <w:rPr>
          <w:rFonts w:eastAsia="Times New Roman" w:cs="Calibri"/>
          <w:sz w:val="24"/>
          <w:szCs w:val="24"/>
        </w:rPr>
      </w:pPr>
    </w:p>
    <w:p w14:paraId="4624E173" w14:textId="77777777" w:rsidR="00D8747E" w:rsidRPr="004F310B" w:rsidRDefault="00D8747E" w:rsidP="004F310B">
      <w:pPr>
        <w:spacing w:after="0" w:line="240" w:lineRule="auto"/>
        <w:jc w:val="both"/>
        <w:rPr>
          <w:rFonts w:eastAsia="Times New Roman" w:cs="Calibri"/>
          <w:b/>
          <w:sz w:val="24"/>
          <w:szCs w:val="24"/>
        </w:rPr>
      </w:pPr>
      <w:r w:rsidRPr="004F310B">
        <w:rPr>
          <w:rFonts w:eastAsia="Times New Roman" w:cs="Calibri"/>
          <w:b/>
          <w:sz w:val="24"/>
          <w:szCs w:val="24"/>
        </w:rPr>
        <w:t>Requirements for Submission:</w:t>
      </w:r>
    </w:p>
    <w:p w14:paraId="0FE9E55A" w14:textId="77777777" w:rsidR="00D8747E" w:rsidRPr="004F310B" w:rsidRDefault="00D8747E" w:rsidP="00495D7D">
      <w:pPr>
        <w:pStyle w:val="ListParagraph"/>
        <w:numPr>
          <w:ilvl w:val="3"/>
          <w:numId w:val="17"/>
        </w:numPr>
        <w:spacing w:after="0" w:line="240" w:lineRule="auto"/>
        <w:ind w:left="810"/>
        <w:jc w:val="both"/>
        <w:rPr>
          <w:rFonts w:eastAsia="Times New Roman" w:cs="Calibri"/>
          <w:sz w:val="24"/>
          <w:szCs w:val="24"/>
        </w:rPr>
      </w:pPr>
      <w:r w:rsidRPr="004F310B">
        <w:rPr>
          <w:rFonts w:eastAsia="Times New Roman" w:cs="Calibri"/>
          <w:sz w:val="24"/>
          <w:szCs w:val="24"/>
        </w:rPr>
        <w:t>Signed project proposal with itemized budget;</w:t>
      </w:r>
    </w:p>
    <w:p w14:paraId="1B1068BE" w14:textId="00AA41A9" w:rsidR="00D8747E" w:rsidRPr="004F310B" w:rsidRDefault="007161B4" w:rsidP="00495D7D">
      <w:pPr>
        <w:pStyle w:val="ListParagraph"/>
        <w:numPr>
          <w:ilvl w:val="3"/>
          <w:numId w:val="17"/>
        </w:numPr>
        <w:spacing w:after="0" w:line="240" w:lineRule="auto"/>
        <w:ind w:left="810"/>
        <w:jc w:val="both"/>
        <w:rPr>
          <w:rFonts w:eastAsia="Times New Roman" w:cs="Calibri"/>
          <w:sz w:val="24"/>
          <w:szCs w:val="24"/>
        </w:rPr>
      </w:pPr>
      <w:r w:rsidRPr="004F310B">
        <w:rPr>
          <w:rFonts w:eastAsia="Times New Roman" w:cs="Calibri"/>
          <w:sz w:val="24"/>
          <w:szCs w:val="24"/>
        </w:rPr>
        <w:t>Organizational Profile</w:t>
      </w:r>
      <w:r w:rsidR="00D8747E" w:rsidRPr="004F310B">
        <w:rPr>
          <w:rFonts w:eastAsia="Times New Roman" w:cs="Calibri"/>
          <w:sz w:val="24"/>
          <w:szCs w:val="24"/>
        </w:rPr>
        <w:t>;</w:t>
      </w:r>
    </w:p>
    <w:p w14:paraId="5F8EF998" w14:textId="77777777" w:rsidR="00D8747E" w:rsidRPr="004F310B" w:rsidRDefault="00D8747E" w:rsidP="00495D7D">
      <w:pPr>
        <w:pStyle w:val="ListParagraph"/>
        <w:numPr>
          <w:ilvl w:val="3"/>
          <w:numId w:val="17"/>
        </w:numPr>
        <w:spacing w:after="0" w:line="240" w:lineRule="auto"/>
        <w:ind w:left="810"/>
        <w:jc w:val="both"/>
        <w:rPr>
          <w:rFonts w:eastAsia="Times New Roman" w:cs="Calibri"/>
          <w:sz w:val="24"/>
          <w:szCs w:val="24"/>
        </w:rPr>
      </w:pPr>
      <w:r w:rsidRPr="004F310B">
        <w:rPr>
          <w:rFonts w:eastAsia="Times New Roman" w:cs="Calibri"/>
          <w:sz w:val="24"/>
          <w:szCs w:val="24"/>
        </w:rPr>
        <w:t>Accreditation requirements as indicated by the NCCA;</w:t>
      </w:r>
    </w:p>
    <w:p w14:paraId="0B0A1B62" w14:textId="77777777" w:rsidR="00D8747E" w:rsidRPr="004F310B" w:rsidRDefault="00D8747E" w:rsidP="00495D7D">
      <w:pPr>
        <w:pStyle w:val="ListParagraph"/>
        <w:numPr>
          <w:ilvl w:val="3"/>
          <w:numId w:val="17"/>
        </w:numPr>
        <w:spacing w:after="0" w:line="240" w:lineRule="auto"/>
        <w:ind w:left="810"/>
        <w:jc w:val="both"/>
        <w:rPr>
          <w:rFonts w:eastAsia="Times New Roman" w:cs="Calibri"/>
          <w:sz w:val="24"/>
          <w:szCs w:val="24"/>
        </w:rPr>
      </w:pPr>
      <w:r w:rsidRPr="004F310B">
        <w:rPr>
          <w:rFonts w:eastAsia="Times New Roman" w:cs="Calibri"/>
          <w:sz w:val="24"/>
          <w:szCs w:val="24"/>
        </w:rPr>
        <w:t>Detailed activity plan with activity components and identified partners;</w:t>
      </w:r>
    </w:p>
    <w:p w14:paraId="1DC925F1" w14:textId="77777777" w:rsidR="00D8747E" w:rsidRPr="004F310B" w:rsidRDefault="00D8747E" w:rsidP="00495D7D">
      <w:pPr>
        <w:pStyle w:val="ListParagraph"/>
        <w:numPr>
          <w:ilvl w:val="3"/>
          <w:numId w:val="17"/>
        </w:numPr>
        <w:spacing w:after="0" w:line="240" w:lineRule="auto"/>
        <w:ind w:left="810"/>
        <w:jc w:val="both"/>
        <w:rPr>
          <w:rFonts w:eastAsia="Times New Roman" w:cs="Calibri"/>
          <w:sz w:val="24"/>
          <w:szCs w:val="24"/>
        </w:rPr>
      </w:pPr>
      <w:r w:rsidRPr="004F310B">
        <w:rPr>
          <w:rFonts w:eastAsia="Times New Roman" w:cs="Calibri"/>
          <w:sz w:val="24"/>
          <w:szCs w:val="24"/>
        </w:rPr>
        <w:t>Good track record of implementing similar activities</w:t>
      </w:r>
    </w:p>
    <w:p w14:paraId="48C14FE3" w14:textId="77777777" w:rsidR="00155B81" w:rsidRPr="004F310B" w:rsidRDefault="00D8747E" w:rsidP="004F310B">
      <w:pPr>
        <w:spacing w:after="0" w:line="240" w:lineRule="auto"/>
        <w:jc w:val="both"/>
        <w:rPr>
          <w:rFonts w:eastAsia="Times New Roman" w:cs="Calibri"/>
          <w:sz w:val="24"/>
          <w:szCs w:val="24"/>
        </w:rPr>
      </w:pPr>
      <w:r w:rsidRPr="004F310B">
        <w:rPr>
          <w:rFonts w:eastAsia="Times New Roman" w:cs="Calibri"/>
          <w:sz w:val="24"/>
          <w:szCs w:val="24"/>
        </w:rPr>
        <w:t> </w:t>
      </w:r>
    </w:p>
    <w:p w14:paraId="3B22A04A" w14:textId="77777777" w:rsidR="00D8747E" w:rsidRPr="004F310B" w:rsidRDefault="00D8747E" w:rsidP="004F310B">
      <w:pPr>
        <w:spacing w:after="0" w:line="240" w:lineRule="auto"/>
        <w:jc w:val="both"/>
        <w:rPr>
          <w:rFonts w:eastAsia="Times New Roman" w:cs="Calibri"/>
          <w:sz w:val="24"/>
          <w:szCs w:val="24"/>
        </w:rPr>
      </w:pPr>
    </w:p>
    <w:p w14:paraId="3A6C1525"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SCCTA-Northern-2:</w:t>
      </w:r>
    </w:p>
    <w:p w14:paraId="5F73F33F" w14:textId="77777777" w:rsidR="00155B81" w:rsidRPr="004F310B" w:rsidRDefault="00155B81" w:rsidP="004F310B">
      <w:pPr>
        <w:pBdr>
          <w:bottom w:val="single" w:sz="4" w:space="1" w:color="000000"/>
        </w:pBdr>
        <w:spacing w:after="0" w:line="240" w:lineRule="auto"/>
        <w:ind w:left="1350" w:hanging="1350"/>
        <w:jc w:val="both"/>
        <w:rPr>
          <w:rFonts w:cs="Calibri"/>
          <w:b/>
          <w:sz w:val="24"/>
          <w:szCs w:val="24"/>
        </w:rPr>
      </w:pPr>
      <w:r w:rsidRPr="004F310B">
        <w:rPr>
          <w:rFonts w:cs="Calibri"/>
          <w:b/>
          <w:sz w:val="24"/>
          <w:szCs w:val="24"/>
        </w:rPr>
        <w:t xml:space="preserve">Project Title: </w:t>
      </w:r>
      <w:r w:rsidR="00D8747E" w:rsidRPr="004F310B">
        <w:rPr>
          <w:rFonts w:cs="Calibri"/>
          <w:b/>
          <w:sz w:val="24"/>
          <w:szCs w:val="24"/>
        </w:rPr>
        <w:t>TALASTASAN: DISSEMINATION OF COVID-19 INFORMATION KITS FOR COMMUNITIES IN LOCAL LANGUAGES</w:t>
      </w:r>
    </w:p>
    <w:p w14:paraId="7E47AAAC" w14:textId="77777777" w:rsidR="00155B81" w:rsidRPr="004F310B" w:rsidRDefault="00155B81" w:rsidP="004F310B">
      <w:pPr>
        <w:spacing w:after="0" w:line="240" w:lineRule="auto"/>
        <w:jc w:val="both"/>
        <w:rPr>
          <w:rFonts w:eastAsia="Times New Roman" w:cs="Calibri"/>
          <w:sz w:val="24"/>
          <w:szCs w:val="24"/>
        </w:rPr>
      </w:pPr>
    </w:p>
    <w:p w14:paraId="1E6B932E"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1FFA0795" w14:textId="77777777" w:rsidR="00155B81" w:rsidRPr="004F310B" w:rsidRDefault="00D8747E" w:rsidP="004F310B">
      <w:pPr>
        <w:spacing w:after="0" w:line="240" w:lineRule="auto"/>
        <w:jc w:val="both"/>
        <w:rPr>
          <w:rFonts w:eastAsia="Times New Roman" w:cs="Calibri"/>
          <w:sz w:val="24"/>
          <w:szCs w:val="24"/>
        </w:rPr>
      </w:pPr>
      <w:r w:rsidRPr="004F310B">
        <w:rPr>
          <w:rFonts w:cs="Calibri"/>
          <w:sz w:val="24"/>
          <w:szCs w:val="24"/>
        </w:rPr>
        <w:t>PhP15</w:t>
      </w:r>
      <w:r w:rsidR="00155B81" w:rsidRPr="004F310B">
        <w:rPr>
          <w:rFonts w:cs="Calibri"/>
          <w:sz w:val="24"/>
          <w:szCs w:val="24"/>
        </w:rPr>
        <w:t xml:space="preserve">0,000.00 per project or slot; Slots open for application: </w:t>
      </w:r>
      <w:r w:rsidR="00F04C9E" w:rsidRPr="004F310B">
        <w:rPr>
          <w:rFonts w:cs="Calibri"/>
          <w:b/>
          <w:sz w:val="24"/>
          <w:szCs w:val="24"/>
        </w:rPr>
        <w:t>4 slot</w:t>
      </w:r>
      <w:r w:rsidR="00155B81" w:rsidRPr="004F310B">
        <w:rPr>
          <w:rFonts w:cs="Calibri"/>
          <w:b/>
          <w:sz w:val="24"/>
          <w:szCs w:val="24"/>
        </w:rPr>
        <w:t>s</w:t>
      </w:r>
      <w:r w:rsidRPr="004F310B">
        <w:rPr>
          <w:rFonts w:cs="Calibri"/>
          <w:b/>
          <w:sz w:val="24"/>
          <w:szCs w:val="24"/>
        </w:rPr>
        <w:t xml:space="preserve"> (1 per region)</w:t>
      </w:r>
    </w:p>
    <w:p w14:paraId="560197A0" w14:textId="77777777" w:rsidR="00155B81" w:rsidRPr="004F310B" w:rsidRDefault="00155B81" w:rsidP="004F310B">
      <w:pPr>
        <w:spacing w:after="0" w:line="240" w:lineRule="auto"/>
        <w:jc w:val="both"/>
        <w:rPr>
          <w:rFonts w:eastAsia="Times New Roman" w:cs="Calibri"/>
          <w:sz w:val="24"/>
          <w:szCs w:val="24"/>
        </w:rPr>
      </w:pPr>
    </w:p>
    <w:p w14:paraId="1622AD52"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4B5FCE3F" w14:textId="2E82F34D" w:rsidR="00D8747E" w:rsidRPr="004F310B" w:rsidRDefault="00D8747E" w:rsidP="004F310B">
      <w:pPr>
        <w:jc w:val="both"/>
        <w:rPr>
          <w:rFonts w:cs="Calibri"/>
          <w:sz w:val="24"/>
          <w:szCs w:val="24"/>
          <w:lang w:val="en-US"/>
        </w:rPr>
      </w:pPr>
      <w:proofErr w:type="spellStart"/>
      <w:r w:rsidRPr="004F310B">
        <w:rPr>
          <w:rFonts w:cs="Calibri"/>
          <w:b/>
          <w:i/>
          <w:sz w:val="24"/>
          <w:szCs w:val="24"/>
          <w:lang w:val="en-US"/>
        </w:rPr>
        <w:t>Talastasan</w:t>
      </w:r>
      <w:proofErr w:type="spellEnd"/>
      <w:r w:rsidRPr="004F310B">
        <w:rPr>
          <w:rFonts w:cs="Calibri"/>
          <w:b/>
          <w:i/>
          <w:sz w:val="24"/>
          <w:szCs w:val="24"/>
          <w:lang w:val="en-US"/>
        </w:rPr>
        <w:t xml:space="preserve"> </w:t>
      </w:r>
      <w:r w:rsidRPr="004F310B">
        <w:rPr>
          <w:rFonts w:cs="Calibri"/>
          <w:sz w:val="24"/>
          <w:szCs w:val="24"/>
          <w:lang w:val="en-US"/>
        </w:rPr>
        <w:t>in Kapampangan refers to “communication” and “information dissemination”. This project aims to produce and disseminate info</w:t>
      </w:r>
      <w:r w:rsidR="00DF3C5C" w:rsidRPr="004F310B">
        <w:rPr>
          <w:rFonts w:cs="Calibri"/>
          <w:sz w:val="24"/>
          <w:szCs w:val="24"/>
          <w:lang w:val="en-US"/>
        </w:rPr>
        <w:t>rmation</w:t>
      </w:r>
      <w:r w:rsidRPr="004F310B">
        <w:rPr>
          <w:rFonts w:cs="Calibri"/>
          <w:sz w:val="24"/>
          <w:szCs w:val="24"/>
          <w:lang w:val="en-US"/>
        </w:rPr>
        <w:t xml:space="preserve"> kits written in at least two (2) different </w:t>
      </w:r>
      <w:r w:rsidR="00DF3C5C" w:rsidRPr="004F310B">
        <w:rPr>
          <w:rFonts w:cs="Calibri"/>
          <w:sz w:val="24"/>
          <w:szCs w:val="24"/>
          <w:lang w:val="en-US"/>
        </w:rPr>
        <w:t>i</w:t>
      </w:r>
      <w:r w:rsidRPr="004F310B">
        <w:rPr>
          <w:rFonts w:cs="Calibri"/>
          <w:sz w:val="24"/>
          <w:szCs w:val="24"/>
          <w:lang w:val="en-US"/>
        </w:rPr>
        <w:t>ndigenous languages for a more flexible and inclusive source of information regarding the pandemic. The project grantee(s) must produce an info kit consisting of the following:</w:t>
      </w:r>
    </w:p>
    <w:p w14:paraId="35782E37" w14:textId="77777777" w:rsidR="00D8747E" w:rsidRPr="004F310B" w:rsidRDefault="00D8747E" w:rsidP="00495D7D">
      <w:pPr>
        <w:pStyle w:val="ListParagraph"/>
        <w:numPr>
          <w:ilvl w:val="5"/>
          <w:numId w:val="18"/>
        </w:numPr>
        <w:tabs>
          <w:tab w:val="left" w:pos="4147"/>
        </w:tabs>
        <w:ind w:left="540" w:hanging="187"/>
        <w:jc w:val="both"/>
        <w:rPr>
          <w:rFonts w:cs="Calibri"/>
          <w:sz w:val="24"/>
          <w:szCs w:val="24"/>
          <w:lang w:val="en-US"/>
        </w:rPr>
      </w:pPr>
      <w:r w:rsidRPr="004F310B">
        <w:rPr>
          <w:rFonts w:cs="Calibri"/>
          <w:sz w:val="24"/>
          <w:szCs w:val="24"/>
          <w:lang w:val="en-US"/>
        </w:rPr>
        <w:t>printed brochures (minimum of 8,000 copies);</w:t>
      </w:r>
    </w:p>
    <w:p w14:paraId="5E91B9F6" w14:textId="77777777" w:rsidR="00D8747E" w:rsidRPr="004F310B" w:rsidRDefault="00D8747E" w:rsidP="00495D7D">
      <w:pPr>
        <w:pStyle w:val="ListParagraph"/>
        <w:numPr>
          <w:ilvl w:val="5"/>
          <w:numId w:val="18"/>
        </w:numPr>
        <w:tabs>
          <w:tab w:val="left" w:pos="4147"/>
        </w:tabs>
        <w:ind w:left="540" w:hanging="187"/>
        <w:jc w:val="both"/>
        <w:rPr>
          <w:rFonts w:cs="Calibri"/>
          <w:sz w:val="24"/>
          <w:szCs w:val="24"/>
          <w:lang w:val="en-US"/>
        </w:rPr>
      </w:pPr>
      <w:r w:rsidRPr="004F310B">
        <w:rPr>
          <w:rFonts w:cs="Calibri"/>
          <w:sz w:val="24"/>
          <w:szCs w:val="24"/>
          <w:lang w:val="en-US"/>
        </w:rPr>
        <w:t>12”x18” posters (minimum of 100 copies);</w:t>
      </w:r>
    </w:p>
    <w:p w14:paraId="1798053C" w14:textId="77777777" w:rsidR="00D8747E" w:rsidRPr="004F310B" w:rsidRDefault="00D8747E" w:rsidP="00495D7D">
      <w:pPr>
        <w:pStyle w:val="ListParagraph"/>
        <w:numPr>
          <w:ilvl w:val="5"/>
          <w:numId w:val="18"/>
        </w:numPr>
        <w:tabs>
          <w:tab w:val="left" w:pos="4147"/>
        </w:tabs>
        <w:ind w:left="540" w:hanging="187"/>
        <w:jc w:val="both"/>
        <w:rPr>
          <w:rFonts w:cs="Calibri"/>
          <w:sz w:val="24"/>
          <w:szCs w:val="24"/>
          <w:lang w:val="en-US"/>
        </w:rPr>
      </w:pPr>
      <w:r w:rsidRPr="004F310B">
        <w:rPr>
          <w:rFonts w:cs="Calibri"/>
          <w:sz w:val="24"/>
          <w:szCs w:val="24"/>
          <w:lang w:val="en-US"/>
        </w:rPr>
        <w:t>minimum of 15 seconder infomercial (with text and/or photos)</w:t>
      </w:r>
    </w:p>
    <w:p w14:paraId="3E0D93BB" w14:textId="27F745BF" w:rsidR="00D8747E" w:rsidRPr="004F310B" w:rsidRDefault="00D8747E" w:rsidP="004F310B">
      <w:pPr>
        <w:jc w:val="both"/>
        <w:rPr>
          <w:rFonts w:cs="Calibri"/>
          <w:sz w:val="24"/>
          <w:szCs w:val="24"/>
          <w:lang w:val="en-US"/>
        </w:rPr>
      </w:pPr>
      <w:r w:rsidRPr="004F310B">
        <w:rPr>
          <w:rFonts w:cs="Calibri"/>
          <w:sz w:val="24"/>
          <w:szCs w:val="24"/>
          <w:lang w:val="en-US"/>
        </w:rPr>
        <w:t xml:space="preserve">The brochure and poster must be downloadable, and the infomercial must be shareable online. The grantee(s) </w:t>
      </w:r>
      <w:r w:rsidR="00DF3C5C" w:rsidRPr="004F310B">
        <w:rPr>
          <w:rFonts w:cs="Calibri"/>
          <w:sz w:val="24"/>
          <w:szCs w:val="24"/>
          <w:lang w:val="en-US"/>
        </w:rPr>
        <w:t xml:space="preserve">may </w:t>
      </w:r>
      <w:r w:rsidRPr="004F310B">
        <w:rPr>
          <w:rFonts w:cs="Calibri"/>
          <w:sz w:val="24"/>
          <w:szCs w:val="24"/>
          <w:lang w:val="en-US"/>
        </w:rPr>
        <w:t>innovate</w:t>
      </w:r>
      <w:r w:rsidR="00DF3C5C" w:rsidRPr="004F310B">
        <w:rPr>
          <w:rFonts w:cs="Calibri"/>
          <w:sz w:val="24"/>
          <w:szCs w:val="24"/>
          <w:lang w:val="en-US"/>
        </w:rPr>
        <w:t xml:space="preserve"> (create original)</w:t>
      </w:r>
      <w:r w:rsidRPr="004F310B">
        <w:rPr>
          <w:rFonts w:cs="Calibri"/>
          <w:sz w:val="24"/>
          <w:szCs w:val="24"/>
          <w:lang w:val="en-US"/>
        </w:rPr>
        <w:t xml:space="preserve"> info kits in their local language, or translate readily available info kits</w:t>
      </w:r>
      <w:r w:rsidR="007D343A" w:rsidRPr="004F310B">
        <w:rPr>
          <w:rFonts w:cs="Calibri"/>
          <w:sz w:val="24"/>
          <w:szCs w:val="24"/>
          <w:lang w:val="en-US"/>
        </w:rPr>
        <w:t xml:space="preserve"> provided by the </w:t>
      </w:r>
      <w:r w:rsidR="007D343A" w:rsidRPr="004F310B">
        <w:rPr>
          <w:rFonts w:cs="Calibri"/>
          <w:shd w:val="clear" w:color="auto" w:fill="FFFFFF"/>
        </w:rPr>
        <w:t>COVID-19 Inter-Agency Task Force for the Management of Emerging Infectious Diseases Resolutions</w:t>
      </w:r>
      <w:r w:rsidR="007D343A" w:rsidRPr="004F310B">
        <w:rPr>
          <w:rFonts w:cs="Calibri"/>
          <w:shd w:val="clear" w:color="auto" w:fill="FFFFFF"/>
        </w:rPr>
        <w:t xml:space="preserve"> (IATF)</w:t>
      </w:r>
      <w:r w:rsidRPr="004F310B">
        <w:rPr>
          <w:rFonts w:cs="Calibri"/>
          <w:sz w:val="24"/>
          <w:szCs w:val="24"/>
          <w:lang w:val="en-US"/>
        </w:rPr>
        <w:t xml:space="preserve">. </w:t>
      </w:r>
    </w:p>
    <w:p w14:paraId="29E94AF8" w14:textId="77777777" w:rsidR="00D8747E" w:rsidRPr="004F310B" w:rsidRDefault="00D8747E" w:rsidP="004F310B">
      <w:pPr>
        <w:pStyle w:val="NoSpacing"/>
        <w:jc w:val="both"/>
        <w:rPr>
          <w:rFonts w:cs="Calibri"/>
          <w:b/>
          <w:sz w:val="24"/>
        </w:rPr>
      </w:pPr>
      <w:r w:rsidRPr="004F310B">
        <w:rPr>
          <w:rFonts w:cs="Calibri"/>
          <w:b/>
          <w:sz w:val="24"/>
        </w:rPr>
        <w:t>Proposed Site/ Communities:</w:t>
      </w:r>
    </w:p>
    <w:p w14:paraId="75EDE45B" w14:textId="77777777" w:rsidR="00D8747E" w:rsidRPr="004F310B" w:rsidRDefault="00D8747E" w:rsidP="004F310B">
      <w:pPr>
        <w:pStyle w:val="NoSpacing"/>
        <w:jc w:val="both"/>
        <w:rPr>
          <w:rFonts w:cs="Calibri"/>
          <w:sz w:val="24"/>
        </w:rPr>
      </w:pPr>
      <w:r w:rsidRPr="004F310B">
        <w:rPr>
          <w:rFonts w:cs="Calibri"/>
          <w:sz w:val="24"/>
        </w:rPr>
        <w:t>Northern Cultural Communities</w:t>
      </w:r>
    </w:p>
    <w:p w14:paraId="425E7636" w14:textId="77777777" w:rsidR="0091167F" w:rsidRPr="004F310B" w:rsidRDefault="0091167F" w:rsidP="004F310B">
      <w:pPr>
        <w:pStyle w:val="NoSpacing"/>
        <w:jc w:val="both"/>
        <w:rPr>
          <w:rFonts w:cs="Calibri"/>
          <w:sz w:val="24"/>
          <w:szCs w:val="24"/>
        </w:rPr>
      </w:pPr>
    </w:p>
    <w:p w14:paraId="3CE9D8E6" w14:textId="77777777" w:rsidR="00D8747E" w:rsidRPr="004F310B" w:rsidRDefault="00D8747E" w:rsidP="004F310B">
      <w:pPr>
        <w:pStyle w:val="NoSpacing"/>
        <w:jc w:val="both"/>
        <w:rPr>
          <w:rFonts w:cs="Calibri"/>
          <w:b/>
          <w:sz w:val="24"/>
          <w:szCs w:val="24"/>
        </w:rPr>
      </w:pPr>
      <w:r w:rsidRPr="004F310B">
        <w:rPr>
          <w:rFonts w:cs="Calibri"/>
          <w:b/>
          <w:sz w:val="24"/>
          <w:szCs w:val="24"/>
        </w:rPr>
        <w:t>Criteria for Evaluation:</w:t>
      </w:r>
    </w:p>
    <w:p w14:paraId="7232BCE1" w14:textId="337C52E6" w:rsidR="00D8747E" w:rsidRPr="004F310B" w:rsidRDefault="00D8747E" w:rsidP="00495D7D">
      <w:pPr>
        <w:pStyle w:val="NoSpacing"/>
        <w:numPr>
          <w:ilvl w:val="0"/>
          <w:numId w:val="19"/>
        </w:numPr>
        <w:ind w:left="720" w:hanging="360"/>
        <w:jc w:val="both"/>
        <w:rPr>
          <w:rFonts w:cs="Calibri"/>
          <w:sz w:val="24"/>
          <w:szCs w:val="24"/>
        </w:rPr>
      </w:pPr>
      <w:r w:rsidRPr="004F310B">
        <w:rPr>
          <w:rFonts w:cs="Calibri"/>
          <w:sz w:val="24"/>
          <w:szCs w:val="24"/>
        </w:rPr>
        <w:t xml:space="preserve">Implementer must be from the community where the project </w:t>
      </w:r>
      <w:r w:rsidR="00854049" w:rsidRPr="004F310B">
        <w:rPr>
          <w:rFonts w:cs="Calibri"/>
          <w:sz w:val="24"/>
          <w:szCs w:val="24"/>
        </w:rPr>
        <w:t>will be implemented</w:t>
      </w:r>
      <w:r w:rsidRPr="004F310B">
        <w:rPr>
          <w:rFonts w:cs="Calibri"/>
          <w:sz w:val="24"/>
          <w:szCs w:val="24"/>
        </w:rPr>
        <w:t>;</w:t>
      </w:r>
    </w:p>
    <w:p w14:paraId="1F84EEF7" w14:textId="77777777" w:rsidR="00D8747E" w:rsidRPr="004F310B" w:rsidRDefault="00D8747E" w:rsidP="00495D7D">
      <w:pPr>
        <w:pStyle w:val="NoSpacing"/>
        <w:numPr>
          <w:ilvl w:val="0"/>
          <w:numId w:val="19"/>
        </w:numPr>
        <w:ind w:left="720" w:hanging="360"/>
        <w:jc w:val="both"/>
        <w:rPr>
          <w:rFonts w:cs="Calibri"/>
          <w:sz w:val="24"/>
          <w:szCs w:val="24"/>
        </w:rPr>
      </w:pPr>
      <w:r w:rsidRPr="004F310B">
        <w:rPr>
          <w:rFonts w:cs="Calibri"/>
          <w:sz w:val="24"/>
          <w:szCs w:val="24"/>
        </w:rPr>
        <w:t>Counterpart funding of the 20% of the project cost which may be in the form of labor, land project site, facilities, equipment, and the like;</w:t>
      </w:r>
    </w:p>
    <w:p w14:paraId="49D02A82" w14:textId="77777777" w:rsidR="00D8747E" w:rsidRPr="004F310B" w:rsidRDefault="00D8747E" w:rsidP="00495D7D">
      <w:pPr>
        <w:pStyle w:val="NoSpacing"/>
        <w:numPr>
          <w:ilvl w:val="0"/>
          <w:numId w:val="19"/>
        </w:numPr>
        <w:ind w:left="720" w:hanging="360"/>
        <w:jc w:val="both"/>
        <w:rPr>
          <w:rFonts w:cs="Calibri"/>
          <w:sz w:val="24"/>
          <w:szCs w:val="24"/>
        </w:rPr>
      </w:pPr>
      <w:r w:rsidRPr="004F310B">
        <w:rPr>
          <w:rFonts w:cs="Calibri"/>
          <w:sz w:val="24"/>
          <w:szCs w:val="24"/>
        </w:rPr>
        <w:t>Clear presentation of project concept;</w:t>
      </w:r>
    </w:p>
    <w:p w14:paraId="51FBA095" w14:textId="77777777" w:rsidR="00D8747E" w:rsidRPr="004F310B" w:rsidRDefault="00D8747E" w:rsidP="00495D7D">
      <w:pPr>
        <w:pStyle w:val="NoSpacing"/>
        <w:numPr>
          <w:ilvl w:val="0"/>
          <w:numId w:val="19"/>
        </w:numPr>
        <w:ind w:left="720" w:hanging="360"/>
        <w:jc w:val="both"/>
        <w:rPr>
          <w:rFonts w:cs="Calibri"/>
          <w:sz w:val="24"/>
          <w:szCs w:val="24"/>
        </w:rPr>
      </w:pPr>
      <w:r w:rsidRPr="004F310B">
        <w:rPr>
          <w:rFonts w:cs="Calibri"/>
          <w:sz w:val="24"/>
          <w:szCs w:val="24"/>
        </w:rPr>
        <w:t xml:space="preserve">Clear strategies and activities; </w:t>
      </w:r>
    </w:p>
    <w:p w14:paraId="3D4C486C" w14:textId="77777777" w:rsidR="00D8747E" w:rsidRPr="004F310B" w:rsidRDefault="00D8747E" w:rsidP="00495D7D">
      <w:pPr>
        <w:pStyle w:val="NoSpacing"/>
        <w:numPr>
          <w:ilvl w:val="0"/>
          <w:numId w:val="19"/>
        </w:numPr>
        <w:ind w:left="720" w:hanging="360"/>
        <w:jc w:val="both"/>
        <w:rPr>
          <w:rFonts w:cs="Calibri"/>
          <w:sz w:val="24"/>
          <w:szCs w:val="24"/>
        </w:rPr>
      </w:pPr>
      <w:r w:rsidRPr="004F310B">
        <w:rPr>
          <w:rFonts w:cs="Calibri"/>
          <w:sz w:val="24"/>
          <w:szCs w:val="24"/>
        </w:rPr>
        <w:t>Engagement of Local Government Units (LGUs) host community/locality, and other stakeholders;</w:t>
      </w:r>
    </w:p>
    <w:p w14:paraId="32833E56" w14:textId="77777777" w:rsidR="00D8747E" w:rsidRPr="004F310B" w:rsidRDefault="00D8747E" w:rsidP="00495D7D">
      <w:pPr>
        <w:pStyle w:val="NoSpacing"/>
        <w:numPr>
          <w:ilvl w:val="0"/>
          <w:numId w:val="19"/>
        </w:numPr>
        <w:ind w:left="720" w:hanging="360"/>
        <w:jc w:val="both"/>
        <w:rPr>
          <w:rFonts w:cs="Calibri"/>
          <w:sz w:val="24"/>
          <w:szCs w:val="24"/>
        </w:rPr>
      </w:pPr>
      <w:r w:rsidRPr="004F310B">
        <w:rPr>
          <w:rFonts w:cs="Calibri"/>
          <w:sz w:val="24"/>
          <w:szCs w:val="24"/>
        </w:rPr>
        <w:lastRenderedPageBreak/>
        <w:t>Must consider the participation of women, children, youth, IPs, LGBTQIA, informal settlers, urban poor, and other vulnerable sectors;</w:t>
      </w:r>
    </w:p>
    <w:p w14:paraId="6FFB40AE" w14:textId="77777777" w:rsidR="00D8747E" w:rsidRPr="004F310B" w:rsidRDefault="00D8747E" w:rsidP="00495D7D">
      <w:pPr>
        <w:pStyle w:val="NoSpacing"/>
        <w:numPr>
          <w:ilvl w:val="0"/>
          <w:numId w:val="19"/>
        </w:numPr>
        <w:ind w:left="720" w:hanging="360"/>
        <w:jc w:val="both"/>
        <w:rPr>
          <w:rFonts w:cs="Calibri"/>
          <w:sz w:val="24"/>
          <w:szCs w:val="24"/>
        </w:rPr>
      </w:pPr>
      <w:r w:rsidRPr="004F310B">
        <w:rPr>
          <w:rFonts w:cs="Calibri"/>
          <w:sz w:val="24"/>
          <w:szCs w:val="24"/>
        </w:rPr>
        <w:t>Proof of consent must be obtained from the community concerned;</w:t>
      </w:r>
    </w:p>
    <w:p w14:paraId="14ED5271" w14:textId="77777777" w:rsidR="00D8747E" w:rsidRPr="004F310B" w:rsidRDefault="00D8747E" w:rsidP="00495D7D">
      <w:pPr>
        <w:pStyle w:val="NoSpacing"/>
        <w:numPr>
          <w:ilvl w:val="0"/>
          <w:numId w:val="19"/>
        </w:numPr>
        <w:ind w:left="720" w:hanging="360"/>
        <w:jc w:val="both"/>
        <w:rPr>
          <w:rFonts w:cs="Calibri"/>
          <w:sz w:val="24"/>
          <w:szCs w:val="24"/>
        </w:rPr>
      </w:pPr>
      <w:r w:rsidRPr="004F310B">
        <w:rPr>
          <w:rFonts w:cs="Calibri"/>
          <w:sz w:val="24"/>
          <w:szCs w:val="24"/>
        </w:rPr>
        <w:t>Proponent must be either member of the academe, Peoples Organization, Indigenous Peoples Organization, Local Government Units, State Universities and Colleges or Civil Society Organizations.</w:t>
      </w:r>
    </w:p>
    <w:p w14:paraId="6F807D02" w14:textId="77777777" w:rsidR="0091167F" w:rsidRPr="004F310B" w:rsidRDefault="0091167F" w:rsidP="004F310B">
      <w:pPr>
        <w:pStyle w:val="NoSpacing"/>
        <w:jc w:val="both"/>
        <w:rPr>
          <w:rFonts w:cs="Calibri"/>
          <w:sz w:val="24"/>
          <w:szCs w:val="24"/>
        </w:rPr>
      </w:pPr>
    </w:p>
    <w:p w14:paraId="2F48AC44" w14:textId="77777777" w:rsidR="00D8747E" w:rsidRPr="004F310B" w:rsidRDefault="00D8747E" w:rsidP="004F310B">
      <w:pPr>
        <w:pStyle w:val="NoSpacing"/>
        <w:jc w:val="both"/>
        <w:rPr>
          <w:rFonts w:cs="Calibri"/>
          <w:b/>
          <w:sz w:val="24"/>
          <w:szCs w:val="24"/>
        </w:rPr>
      </w:pPr>
      <w:r w:rsidRPr="004F310B">
        <w:rPr>
          <w:rFonts w:cs="Calibri"/>
          <w:b/>
          <w:sz w:val="24"/>
          <w:szCs w:val="24"/>
        </w:rPr>
        <w:t>Requirements for Submission:</w:t>
      </w:r>
    </w:p>
    <w:p w14:paraId="12056DF8" w14:textId="77777777" w:rsidR="00D8747E" w:rsidRPr="004F310B" w:rsidRDefault="00D8747E" w:rsidP="00495D7D">
      <w:pPr>
        <w:pStyle w:val="NoSpacing"/>
        <w:numPr>
          <w:ilvl w:val="0"/>
          <w:numId w:val="20"/>
        </w:numPr>
        <w:ind w:left="720" w:hanging="360"/>
        <w:jc w:val="both"/>
        <w:rPr>
          <w:rFonts w:cs="Calibri"/>
          <w:sz w:val="24"/>
          <w:szCs w:val="24"/>
        </w:rPr>
      </w:pPr>
      <w:r w:rsidRPr="004F310B">
        <w:rPr>
          <w:rFonts w:cs="Calibri"/>
          <w:sz w:val="24"/>
          <w:szCs w:val="24"/>
        </w:rPr>
        <w:t>Signed project proposal with itemized budget;</w:t>
      </w:r>
    </w:p>
    <w:p w14:paraId="75587E95" w14:textId="57C8095B" w:rsidR="00D8747E" w:rsidRPr="004F310B" w:rsidRDefault="00D8747E" w:rsidP="00495D7D">
      <w:pPr>
        <w:pStyle w:val="NoSpacing"/>
        <w:numPr>
          <w:ilvl w:val="0"/>
          <w:numId w:val="20"/>
        </w:numPr>
        <w:ind w:left="720" w:hanging="360"/>
        <w:jc w:val="both"/>
        <w:rPr>
          <w:rFonts w:cs="Calibri"/>
          <w:sz w:val="24"/>
          <w:szCs w:val="24"/>
        </w:rPr>
      </w:pPr>
      <w:r w:rsidRPr="004F310B">
        <w:rPr>
          <w:rFonts w:cs="Calibri"/>
          <w:sz w:val="24"/>
          <w:szCs w:val="24"/>
        </w:rPr>
        <w:t>Organization</w:t>
      </w:r>
      <w:r w:rsidR="007D343A" w:rsidRPr="004F310B">
        <w:rPr>
          <w:rFonts w:cs="Calibri"/>
          <w:sz w:val="24"/>
          <w:szCs w:val="24"/>
        </w:rPr>
        <w:t>al</w:t>
      </w:r>
      <w:r w:rsidRPr="004F310B">
        <w:rPr>
          <w:rFonts w:cs="Calibri"/>
          <w:sz w:val="24"/>
          <w:szCs w:val="24"/>
        </w:rPr>
        <w:t xml:space="preserve"> profile;</w:t>
      </w:r>
    </w:p>
    <w:p w14:paraId="5EFD22DF" w14:textId="77777777" w:rsidR="00D8747E" w:rsidRPr="004F310B" w:rsidRDefault="00D8747E" w:rsidP="00495D7D">
      <w:pPr>
        <w:pStyle w:val="NoSpacing"/>
        <w:numPr>
          <w:ilvl w:val="0"/>
          <w:numId w:val="20"/>
        </w:numPr>
        <w:ind w:left="720" w:hanging="360"/>
        <w:jc w:val="both"/>
        <w:rPr>
          <w:rFonts w:cs="Calibri"/>
          <w:sz w:val="24"/>
          <w:szCs w:val="24"/>
        </w:rPr>
      </w:pPr>
      <w:r w:rsidRPr="004F310B">
        <w:rPr>
          <w:rFonts w:cs="Calibri"/>
          <w:sz w:val="24"/>
          <w:szCs w:val="24"/>
        </w:rPr>
        <w:t>Accreditation requirements as indicated by the NCCA;</w:t>
      </w:r>
    </w:p>
    <w:p w14:paraId="302FB1E2" w14:textId="77777777" w:rsidR="00D8747E" w:rsidRPr="004F310B" w:rsidRDefault="00D8747E" w:rsidP="00495D7D">
      <w:pPr>
        <w:pStyle w:val="NoSpacing"/>
        <w:numPr>
          <w:ilvl w:val="0"/>
          <w:numId w:val="20"/>
        </w:numPr>
        <w:ind w:left="720" w:hanging="360"/>
        <w:jc w:val="both"/>
        <w:rPr>
          <w:rFonts w:cs="Calibri"/>
          <w:sz w:val="24"/>
          <w:szCs w:val="24"/>
        </w:rPr>
      </w:pPr>
      <w:r w:rsidRPr="004F310B">
        <w:rPr>
          <w:rFonts w:cs="Calibri"/>
          <w:sz w:val="24"/>
          <w:szCs w:val="24"/>
        </w:rPr>
        <w:t>Detailed activity plan with activity components and identified partners;</w:t>
      </w:r>
    </w:p>
    <w:p w14:paraId="30C80205" w14:textId="391800DF" w:rsidR="00155B81" w:rsidRPr="004F310B" w:rsidRDefault="00D8747E" w:rsidP="00495D7D">
      <w:pPr>
        <w:pStyle w:val="NoSpacing"/>
        <w:numPr>
          <w:ilvl w:val="0"/>
          <w:numId w:val="20"/>
        </w:numPr>
        <w:ind w:left="720" w:hanging="360"/>
        <w:jc w:val="both"/>
        <w:rPr>
          <w:rFonts w:cs="Calibri"/>
          <w:sz w:val="24"/>
          <w:szCs w:val="24"/>
        </w:rPr>
      </w:pPr>
      <w:r w:rsidRPr="004F310B">
        <w:rPr>
          <w:rFonts w:cs="Calibri"/>
          <w:sz w:val="24"/>
          <w:szCs w:val="24"/>
        </w:rPr>
        <w:t xml:space="preserve">Good </w:t>
      </w:r>
      <w:proofErr w:type="spellStart"/>
      <w:r w:rsidRPr="004F310B">
        <w:rPr>
          <w:rFonts w:cs="Calibri"/>
          <w:sz w:val="24"/>
          <w:szCs w:val="24"/>
        </w:rPr>
        <w:t>trackrecord</w:t>
      </w:r>
      <w:proofErr w:type="spellEnd"/>
      <w:r w:rsidRPr="004F310B">
        <w:rPr>
          <w:rFonts w:cs="Calibri"/>
          <w:sz w:val="24"/>
          <w:szCs w:val="24"/>
        </w:rPr>
        <w:t xml:space="preserve"> of implementing similar activities</w:t>
      </w:r>
      <w:r w:rsidR="0091167F" w:rsidRPr="004F310B">
        <w:rPr>
          <w:rFonts w:cs="Calibri"/>
          <w:sz w:val="24"/>
          <w:szCs w:val="24"/>
        </w:rPr>
        <w:t>.</w:t>
      </w:r>
    </w:p>
    <w:p w14:paraId="04024845" w14:textId="77777777" w:rsidR="0091167F" w:rsidRPr="004F310B" w:rsidRDefault="0091167F" w:rsidP="004F310B">
      <w:pPr>
        <w:pStyle w:val="NoSpacing"/>
        <w:jc w:val="both"/>
        <w:rPr>
          <w:rFonts w:cs="Calibri"/>
          <w:sz w:val="24"/>
          <w:szCs w:val="24"/>
        </w:rPr>
      </w:pPr>
    </w:p>
    <w:p w14:paraId="669B395C" w14:textId="77777777" w:rsidR="0091167F" w:rsidRPr="004F310B" w:rsidRDefault="0091167F" w:rsidP="004F310B">
      <w:pPr>
        <w:pStyle w:val="NoSpacing"/>
        <w:jc w:val="both"/>
        <w:rPr>
          <w:rFonts w:cs="Calibri"/>
          <w:sz w:val="24"/>
          <w:szCs w:val="24"/>
        </w:rPr>
      </w:pPr>
    </w:p>
    <w:p w14:paraId="6BF46466"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SCCTA-Northern-3:</w:t>
      </w:r>
    </w:p>
    <w:p w14:paraId="19BC7F10" w14:textId="77777777" w:rsidR="0091167F" w:rsidRPr="004F310B" w:rsidRDefault="00155B81" w:rsidP="004F310B">
      <w:pPr>
        <w:pBdr>
          <w:bottom w:val="single" w:sz="4" w:space="1" w:color="000000"/>
        </w:pBdr>
        <w:spacing w:after="0" w:line="240" w:lineRule="auto"/>
        <w:jc w:val="both"/>
        <w:rPr>
          <w:rFonts w:cs="Calibri"/>
          <w:b/>
          <w:sz w:val="24"/>
          <w:szCs w:val="24"/>
        </w:rPr>
      </w:pPr>
      <w:r w:rsidRPr="004F310B">
        <w:rPr>
          <w:rFonts w:cs="Calibri"/>
          <w:b/>
          <w:sz w:val="24"/>
          <w:szCs w:val="24"/>
        </w:rPr>
        <w:t xml:space="preserve">Project Title: </w:t>
      </w:r>
      <w:r w:rsidR="0091167F" w:rsidRPr="004F310B">
        <w:rPr>
          <w:rFonts w:cs="Calibri"/>
          <w:b/>
          <w:sz w:val="24"/>
          <w:szCs w:val="24"/>
        </w:rPr>
        <w:t xml:space="preserve">PAMAGSANE PANGKULTURA: CULTURAL SENSITIVITY TRAINING FOR HEALTH </w:t>
      </w:r>
    </w:p>
    <w:p w14:paraId="6F6352C4" w14:textId="77777777" w:rsidR="00155B81" w:rsidRPr="004F310B" w:rsidRDefault="0091167F" w:rsidP="004F310B">
      <w:pPr>
        <w:pBdr>
          <w:bottom w:val="single" w:sz="4" w:space="1" w:color="000000"/>
        </w:pBdr>
        <w:spacing w:after="0" w:line="240" w:lineRule="auto"/>
        <w:ind w:firstLine="720"/>
        <w:jc w:val="both"/>
        <w:rPr>
          <w:rFonts w:eastAsia="Times New Roman" w:cs="Calibri"/>
          <w:sz w:val="24"/>
          <w:szCs w:val="24"/>
        </w:rPr>
      </w:pPr>
      <w:r w:rsidRPr="004F310B">
        <w:rPr>
          <w:rFonts w:cs="Calibri"/>
          <w:b/>
          <w:sz w:val="24"/>
          <w:szCs w:val="24"/>
        </w:rPr>
        <w:t xml:space="preserve">           PRACTITIONERS</w:t>
      </w:r>
    </w:p>
    <w:p w14:paraId="506B0DC2" w14:textId="77777777" w:rsidR="00155B81" w:rsidRPr="004F310B" w:rsidRDefault="00155B81" w:rsidP="004F310B">
      <w:pPr>
        <w:spacing w:after="0" w:line="240" w:lineRule="auto"/>
        <w:jc w:val="both"/>
        <w:rPr>
          <w:rFonts w:eastAsia="Times New Roman" w:cs="Calibri"/>
          <w:sz w:val="24"/>
          <w:szCs w:val="24"/>
        </w:rPr>
      </w:pPr>
    </w:p>
    <w:p w14:paraId="35FB9C53"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10A8F59F" w14:textId="77777777" w:rsidR="00155B81" w:rsidRPr="004F310B" w:rsidRDefault="00155B81" w:rsidP="004F310B">
      <w:pPr>
        <w:spacing w:after="0" w:line="240" w:lineRule="auto"/>
        <w:jc w:val="both"/>
        <w:rPr>
          <w:rFonts w:eastAsia="Times New Roman" w:cs="Calibri"/>
          <w:sz w:val="24"/>
          <w:szCs w:val="24"/>
        </w:rPr>
      </w:pPr>
      <w:r w:rsidRPr="004F310B">
        <w:rPr>
          <w:rFonts w:cs="Calibri"/>
          <w:sz w:val="24"/>
          <w:szCs w:val="24"/>
        </w:rPr>
        <w:t xml:space="preserve">PhP100,000.00 per project or slot; Slots open for application: </w:t>
      </w:r>
      <w:r w:rsidR="0091167F" w:rsidRPr="004F310B">
        <w:rPr>
          <w:rFonts w:cs="Calibri"/>
          <w:b/>
          <w:sz w:val="24"/>
          <w:szCs w:val="24"/>
        </w:rPr>
        <w:t>2</w:t>
      </w:r>
      <w:r w:rsidR="00F04C9E" w:rsidRPr="004F310B">
        <w:rPr>
          <w:rFonts w:cs="Calibri"/>
          <w:b/>
          <w:sz w:val="24"/>
          <w:szCs w:val="24"/>
        </w:rPr>
        <w:t xml:space="preserve"> slot</w:t>
      </w:r>
      <w:r w:rsidRPr="004F310B">
        <w:rPr>
          <w:rFonts w:cs="Calibri"/>
          <w:b/>
          <w:sz w:val="24"/>
          <w:szCs w:val="24"/>
        </w:rPr>
        <w:t>s</w:t>
      </w:r>
    </w:p>
    <w:p w14:paraId="3CE38398" w14:textId="77777777" w:rsidR="00155B81" w:rsidRPr="004F310B" w:rsidRDefault="00155B81" w:rsidP="004F310B">
      <w:pPr>
        <w:spacing w:after="0" w:line="240" w:lineRule="auto"/>
        <w:jc w:val="both"/>
        <w:rPr>
          <w:rFonts w:eastAsia="Times New Roman" w:cs="Calibri"/>
          <w:sz w:val="24"/>
          <w:szCs w:val="24"/>
        </w:rPr>
      </w:pPr>
    </w:p>
    <w:p w14:paraId="7F3C25D9"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4184E88C" w14:textId="0CD56654" w:rsidR="0091167F" w:rsidRPr="004F310B" w:rsidRDefault="0091167F" w:rsidP="004F310B">
      <w:pPr>
        <w:pStyle w:val="NoSpacing"/>
        <w:jc w:val="both"/>
        <w:rPr>
          <w:rFonts w:cs="Calibri"/>
          <w:sz w:val="24"/>
        </w:rPr>
      </w:pPr>
      <w:r w:rsidRPr="004F310B">
        <w:rPr>
          <w:rFonts w:cs="Calibri"/>
          <w:sz w:val="24"/>
        </w:rPr>
        <w:t xml:space="preserve">The word </w:t>
      </w:r>
      <w:proofErr w:type="spellStart"/>
      <w:r w:rsidRPr="004F310B">
        <w:rPr>
          <w:rFonts w:cs="Calibri"/>
          <w:b/>
          <w:bCs/>
          <w:i/>
          <w:iCs/>
          <w:sz w:val="24"/>
        </w:rPr>
        <w:t>Pamagsane</w:t>
      </w:r>
      <w:proofErr w:type="spellEnd"/>
      <w:r w:rsidRPr="004F310B">
        <w:rPr>
          <w:rFonts w:cs="Calibri"/>
          <w:sz w:val="24"/>
        </w:rPr>
        <w:t xml:space="preserve"> in Kapampangan means “traditional training and application of concepts”. This project aims to train at least 30 health practitioners (community and barangay health workers are </w:t>
      </w:r>
      <w:r w:rsidR="0023606E" w:rsidRPr="004F310B">
        <w:rPr>
          <w:rFonts w:cs="Calibri"/>
          <w:sz w:val="24"/>
        </w:rPr>
        <w:t>preferred</w:t>
      </w:r>
      <w:r w:rsidRPr="004F310B">
        <w:rPr>
          <w:rFonts w:cs="Calibri"/>
          <w:sz w:val="24"/>
        </w:rPr>
        <w:t>) who are non-</w:t>
      </w:r>
      <w:r w:rsidR="0023606E" w:rsidRPr="004F310B">
        <w:rPr>
          <w:rFonts w:cs="Calibri"/>
          <w:sz w:val="24"/>
        </w:rPr>
        <w:t>i</w:t>
      </w:r>
      <w:r w:rsidRPr="004F310B">
        <w:rPr>
          <w:rFonts w:cs="Calibri"/>
          <w:sz w:val="24"/>
        </w:rPr>
        <w:t xml:space="preserve">ndigenous </w:t>
      </w:r>
      <w:r w:rsidR="0023606E" w:rsidRPr="004F310B">
        <w:rPr>
          <w:rFonts w:cs="Calibri"/>
          <w:sz w:val="24"/>
        </w:rPr>
        <w:t>p</w:t>
      </w:r>
      <w:r w:rsidRPr="004F310B">
        <w:rPr>
          <w:rFonts w:cs="Calibri"/>
          <w:sz w:val="24"/>
        </w:rPr>
        <w:t xml:space="preserve">eople to become more culturally sensitive </w:t>
      </w:r>
      <w:r w:rsidR="0023606E" w:rsidRPr="004F310B">
        <w:rPr>
          <w:rFonts w:cs="Calibri"/>
          <w:sz w:val="24"/>
        </w:rPr>
        <w:t xml:space="preserve">in dealing with </w:t>
      </w:r>
      <w:r w:rsidRPr="004F310B">
        <w:rPr>
          <w:rFonts w:cs="Calibri"/>
          <w:sz w:val="24"/>
        </w:rPr>
        <w:t xml:space="preserve">traditions or practices of the </w:t>
      </w:r>
      <w:r w:rsidR="0023606E" w:rsidRPr="004F310B">
        <w:rPr>
          <w:rFonts w:cs="Calibri"/>
          <w:sz w:val="24"/>
        </w:rPr>
        <w:t>i</w:t>
      </w:r>
      <w:r w:rsidRPr="004F310B">
        <w:rPr>
          <w:rFonts w:cs="Calibri"/>
          <w:sz w:val="24"/>
        </w:rPr>
        <w:t xml:space="preserve">ndigenous </w:t>
      </w:r>
      <w:r w:rsidR="0023606E" w:rsidRPr="004F310B">
        <w:rPr>
          <w:rFonts w:cs="Calibri"/>
          <w:sz w:val="24"/>
        </w:rPr>
        <w:t>p</w:t>
      </w:r>
      <w:r w:rsidRPr="004F310B">
        <w:rPr>
          <w:rFonts w:cs="Calibri"/>
          <w:sz w:val="24"/>
        </w:rPr>
        <w:t>eoples</w:t>
      </w:r>
      <w:r w:rsidR="0023606E" w:rsidRPr="004F310B">
        <w:rPr>
          <w:rFonts w:cs="Calibri"/>
          <w:sz w:val="24"/>
        </w:rPr>
        <w:t xml:space="preserve"> and </w:t>
      </w:r>
      <w:r w:rsidRPr="004F310B">
        <w:rPr>
          <w:rFonts w:cs="Calibri"/>
          <w:sz w:val="24"/>
        </w:rPr>
        <w:t>their response to the pandemic. This training</w:t>
      </w:r>
      <w:r w:rsidR="0023606E" w:rsidRPr="004F310B">
        <w:rPr>
          <w:rFonts w:cs="Calibri"/>
          <w:sz w:val="24"/>
        </w:rPr>
        <w:t>’s</w:t>
      </w:r>
      <w:r w:rsidRPr="004F310B">
        <w:rPr>
          <w:rFonts w:cs="Calibri"/>
          <w:sz w:val="24"/>
        </w:rPr>
        <w:t xml:space="preserve"> resource persons shall come from the community and should be conducted </w:t>
      </w:r>
      <w:r w:rsidR="0023606E" w:rsidRPr="004F310B">
        <w:rPr>
          <w:rFonts w:cs="Calibri"/>
          <w:sz w:val="24"/>
          <w:szCs w:val="24"/>
          <w:lang w:val="en-PH"/>
        </w:rPr>
        <w:t>for at least</w:t>
      </w:r>
      <w:r w:rsidR="0023606E" w:rsidRPr="004F310B">
        <w:rPr>
          <w:rFonts w:cs="Calibri"/>
          <w:sz w:val="24"/>
          <w:szCs w:val="24"/>
          <w:lang w:val="en-PH"/>
        </w:rPr>
        <w:t xml:space="preserve"> one (1) day with a minimum duration of 8 hours</w:t>
      </w:r>
      <w:r w:rsidR="0023606E" w:rsidRPr="004F310B">
        <w:rPr>
          <w:rFonts w:cs="Calibri"/>
          <w:sz w:val="24"/>
          <w:szCs w:val="24"/>
          <w:lang w:val="en-PH"/>
        </w:rPr>
        <w:t>,</w:t>
      </w:r>
      <w:r w:rsidR="0023606E" w:rsidRPr="004F310B">
        <w:rPr>
          <w:rFonts w:cs="Calibri"/>
          <w:sz w:val="24"/>
        </w:rPr>
        <w:t xml:space="preserve"> </w:t>
      </w:r>
      <w:r w:rsidRPr="004F310B">
        <w:rPr>
          <w:rFonts w:cs="Calibri"/>
          <w:sz w:val="24"/>
        </w:rPr>
        <w:t>through a webinar, or face-to-face training/seminar. The grantee(s) must submit a documentation of the seminar which includes photos, videos, and manuscripts used during the training/seminar.</w:t>
      </w:r>
    </w:p>
    <w:p w14:paraId="22DA204C" w14:textId="77777777" w:rsidR="0091167F" w:rsidRPr="004F310B" w:rsidRDefault="0091167F" w:rsidP="004F310B">
      <w:pPr>
        <w:pStyle w:val="NoSpacing"/>
        <w:jc w:val="both"/>
        <w:rPr>
          <w:rFonts w:cs="Calibri"/>
          <w:b/>
          <w:sz w:val="24"/>
        </w:rPr>
      </w:pPr>
    </w:p>
    <w:p w14:paraId="2515CA7E" w14:textId="77777777" w:rsidR="0091167F" w:rsidRPr="004F310B" w:rsidRDefault="0091167F" w:rsidP="004F310B">
      <w:pPr>
        <w:pStyle w:val="NoSpacing"/>
        <w:jc w:val="both"/>
        <w:rPr>
          <w:rFonts w:cs="Calibri"/>
          <w:sz w:val="24"/>
        </w:rPr>
      </w:pPr>
      <w:r w:rsidRPr="004F310B">
        <w:rPr>
          <w:rFonts w:cs="Calibri"/>
          <w:b/>
          <w:sz w:val="24"/>
        </w:rPr>
        <w:t>Proposed Site/ Communities:</w:t>
      </w:r>
    </w:p>
    <w:p w14:paraId="5006172B" w14:textId="77777777" w:rsidR="0091167F" w:rsidRPr="004F310B" w:rsidRDefault="0091167F" w:rsidP="004F310B">
      <w:pPr>
        <w:pStyle w:val="NoSpacing"/>
        <w:jc w:val="both"/>
        <w:rPr>
          <w:rFonts w:cs="Calibri"/>
          <w:sz w:val="24"/>
        </w:rPr>
      </w:pPr>
      <w:r w:rsidRPr="004F310B">
        <w:rPr>
          <w:rFonts w:cs="Calibri"/>
          <w:sz w:val="24"/>
        </w:rPr>
        <w:t>Northern Cultural Communities</w:t>
      </w:r>
    </w:p>
    <w:p w14:paraId="14B3ACD5" w14:textId="77777777" w:rsidR="0091167F" w:rsidRPr="004F310B" w:rsidRDefault="0091167F" w:rsidP="004F310B">
      <w:pPr>
        <w:pStyle w:val="NoSpacing"/>
        <w:jc w:val="both"/>
        <w:rPr>
          <w:rFonts w:cs="Calibri"/>
          <w:b/>
          <w:sz w:val="24"/>
        </w:rPr>
      </w:pPr>
    </w:p>
    <w:p w14:paraId="4BFA238C" w14:textId="77777777" w:rsidR="0091167F" w:rsidRPr="004F310B" w:rsidRDefault="0091167F" w:rsidP="004F310B">
      <w:pPr>
        <w:pStyle w:val="NoSpacing"/>
        <w:jc w:val="both"/>
        <w:rPr>
          <w:rFonts w:cs="Calibri"/>
          <w:b/>
          <w:sz w:val="24"/>
        </w:rPr>
      </w:pPr>
      <w:r w:rsidRPr="004F310B">
        <w:rPr>
          <w:rFonts w:cs="Calibri"/>
          <w:b/>
          <w:sz w:val="24"/>
        </w:rPr>
        <w:t>Criteria for Evaluation:</w:t>
      </w:r>
    </w:p>
    <w:p w14:paraId="5632863A" w14:textId="604E5357" w:rsidR="0091167F" w:rsidRPr="004F310B" w:rsidRDefault="0091167F" w:rsidP="00495D7D">
      <w:pPr>
        <w:pStyle w:val="NoSpacing"/>
        <w:numPr>
          <w:ilvl w:val="0"/>
          <w:numId w:val="21"/>
        </w:numPr>
        <w:ind w:left="720" w:hanging="360"/>
        <w:jc w:val="both"/>
        <w:rPr>
          <w:rFonts w:cs="Calibri"/>
          <w:sz w:val="24"/>
        </w:rPr>
      </w:pPr>
      <w:r w:rsidRPr="004F310B">
        <w:rPr>
          <w:rFonts w:cs="Calibri"/>
          <w:sz w:val="24"/>
        </w:rPr>
        <w:t xml:space="preserve">Implementer must be from the local community where the project </w:t>
      </w:r>
      <w:r w:rsidR="00854049" w:rsidRPr="004F310B">
        <w:rPr>
          <w:rFonts w:cs="Calibri"/>
          <w:sz w:val="24"/>
          <w:szCs w:val="24"/>
        </w:rPr>
        <w:t>will be implemented</w:t>
      </w:r>
      <w:r w:rsidRPr="004F310B">
        <w:rPr>
          <w:rFonts w:cs="Calibri"/>
          <w:sz w:val="24"/>
        </w:rPr>
        <w:t>;</w:t>
      </w:r>
    </w:p>
    <w:p w14:paraId="6B544D23" w14:textId="77777777" w:rsidR="0091167F" w:rsidRPr="004F310B" w:rsidRDefault="0091167F" w:rsidP="00495D7D">
      <w:pPr>
        <w:pStyle w:val="NoSpacing"/>
        <w:numPr>
          <w:ilvl w:val="0"/>
          <w:numId w:val="21"/>
        </w:numPr>
        <w:ind w:left="720" w:hanging="360"/>
        <w:jc w:val="both"/>
        <w:rPr>
          <w:rFonts w:cs="Calibri"/>
          <w:sz w:val="24"/>
        </w:rPr>
      </w:pPr>
      <w:r w:rsidRPr="004F310B">
        <w:rPr>
          <w:rFonts w:cs="Calibri"/>
          <w:sz w:val="24"/>
        </w:rPr>
        <w:t>Clear presentation of project concept; training/workshop design and modules;</w:t>
      </w:r>
    </w:p>
    <w:p w14:paraId="1C203167" w14:textId="77777777" w:rsidR="0091167F" w:rsidRPr="004F310B" w:rsidRDefault="0091167F" w:rsidP="00495D7D">
      <w:pPr>
        <w:pStyle w:val="NoSpacing"/>
        <w:numPr>
          <w:ilvl w:val="0"/>
          <w:numId w:val="21"/>
        </w:numPr>
        <w:ind w:left="720" w:hanging="360"/>
        <w:jc w:val="both"/>
        <w:rPr>
          <w:rFonts w:cs="Calibri"/>
          <w:sz w:val="24"/>
        </w:rPr>
      </w:pPr>
      <w:r w:rsidRPr="004F310B">
        <w:rPr>
          <w:rFonts w:cs="Calibri"/>
          <w:sz w:val="24"/>
        </w:rPr>
        <w:t>Clear strategies and activities;</w:t>
      </w:r>
    </w:p>
    <w:p w14:paraId="1A13EF4C" w14:textId="77777777" w:rsidR="0091167F" w:rsidRPr="004F310B" w:rsidRDefault="0091167F" w:rsidP="00495D7D">
      <w:pPr>
        <w:pStyle w:val="NoSpacing"/>
        <w:numPr>
          <w:ilvl w:val="0"/>
          <w:numId w:val="21"/>
        </w:numPr>
        <w:ind w:left="720" w:hanging="360"/>
        <w:jc w:val="both"/>
        <w:rPr>
          <w:rFonts w:cs="Calibri"/>
          <w:sz w:val="24"/>
        </w:rPr>
      </w:pPr>
      <w:r w:rsidRPr="004F310B">
        <w:rPr>
          <w:rFonts w:cs="Calibri"/>
          <w:sz w:val="24"/>
        </w:rPr>
        <w:t>Engagement of Local Government Units (LGUs) host community/locality, and other stakeholders;</w:t>
      </w:r>
    </w:p>
    <w:p w14:paraId="09CFF6E7" w14:textId="77777777" w:rsidR="0091167F" w:rsidRPr="004F310B" w:rsidRDefault="0091167F" w:rsidP="00495D7D">
      <w:pPr>
        <w:pStyle w:val="NoSpacing"/>
        <w:numPr>
          <w:ilvl w:val="0"/>
          <w:numId w:val="21"/>
        </w:numPr>
        <w:ind w:left="720" w:hanging="360"/>
        <w:jc w:val="both"/>
        <w:rPr>
          <w:rFonts w:cs="Calibri"/>
          <w:sz w:val="24"/>
        </w:rPr>
      </w:pPr>
      <w:r w:rsidRPr="004F310B">
        <w:rPr>
          <w:rFonts w:cs="Calibri"/>
          <w:sz w:val="24"/>
        </w:rPr>
        <w:t>Must consider the participation of women, children, youth, IPs, LGBTQIA, informal settlers, urban poor, and other vulnerable sectors;</w:t>
      </w:r>
    </w:p>
    <w:p w14:paraId="0A3FA98E" w14:textId="77777777" w:rsidR="0091167F" w:rsidRPr="004F310B" w:rsidRDefault="0091167F" w:rsidP="00495D7D">
      <w:pPr>
        <w:pStyle w:val="NoSpacing"/>
        <w:numPr>
          <w:ilvl w:val="0"/>
          <w:numId w:val="21"/>
        </w:numPr>
        <w:ind w:left="720" w:hanging="360"/>
        <w:jc w:val="both"/>
        <w:rPr>
          <w:rFonts w:cs="Calibri"/>
          <w:sz w:val="24"/>
        </w:rPr>
      </w:pPr>
      <w:r w:rsidRPr="004F310B">
        <w:rPr>
          <w:rFonts w:cs="Calibri"/>
          <w:sz w:val="24"/>
        </w:rPr>
        <w:t>The activity should be implemented in a venue with available facilities convenient and accessible to the participants;</w:t>
      </w:r>
    </w:p>
    <w:p w14:paraId="47585173" w14:textId="77777777" w:rsidR="0091167F" w:rsidRPr="004F310B" w:rsidRDefault="0091167F" w:rsidP="00495D7D">
      <w:pPr>
        <w:pStyle w:val="NoSpacing"/>
        <w:numPr>
          <w:ilvl w:val="0"/>
          <w:numId w:val="21"/>
        </w:numPr>
        <w:ind w:left="720" w:hanging="360"/>
        <w:jc w:val="both"/>
        <w:rPr>
          <w:rFonts w:cs="Calibri"/>
          <w:sz w:val="24"/>
        </w:rPr>
      </w:pPr>
      <w:r w:rsidRPr="004F310B">
        <w:rPr>
          <w:rFonts w:cs="Calibri"/>
          <w:sz w:val="24"/>
        </w:rPr>
        <w:lastRenderedPageBreak/>
        <w:t>Provisions to follow-through or monitoring system on the progress of the training after the activity;</w:t>
      </w:r>
    </w:p>
    <w:p w14:paraId="223990B4" w14:textId="77777777" w:rsidR="0091167F" w:rsidRPr="004F310B" w:rsidRDefault="0091167F" w:rsidP="00495D7D">
      <w:pPr>
        <w:pStyle w:val="NoSpacing"/>
        <w:numPr>
          <w:ilvl w:val="0"/>
          <w:numId w:val="21"/>
        </w:numPr>
        <w:ind w:left="720" w:hanging="360"/>
        <w:jc w:val="both"/>
        <w:rPr>
          <w:rFonts w:cs="Calibri"/>
          <w:sz w:val="24"/>
        </w:rPr>
      </w:pPr>
      <w:r w:rsidRPr="004F310B">
        <w:rPr>
          <w:rFonts w:cs="Calibri"/>
          <w:sz w:val="24"/>
        </w:rPr>
        <w:t>Proponent must be either member of the academe, Peoples Organization, Indigenous Peoples Organization, Local Government Units, State Universities and Colleges or Civil Society Organizations.</w:t>
      </w:r>
    </w:p>
    <w:p w14:paraId="157120C3" w14:textId="77777777" w:rsidR="0091167F" w:rsidRPr="004F310B" w:rsidRDefault="0091167F" w:rsidP="004F310B">
      <w:pPr>
        <w:pStyle w:val="NoSpacing"/>
        <w:jc w:val="both"/>
        <w:rPr>
          <w:rFonts w:cs="Calibri"/>
          <w:sz w:val="24"/>
        </w:rPr>
      </w:pPr>
    </w:p>
    <w:p w14:paraId="30028460" w14:textId="77777777" w:rsidR="0091167F" w:rsidRPr="004F310B" w:rsidRDefault="0091167F" w:rsidP="004F310B">
      <w:pPr>
        <w:pStyle w:val="NoSpacing"/>
        <w:jc w:val="both"/>
        <w:rPr>
          <w:rFonts w:cs="Calibri"/>
          <w:b/>
          <w:sz w:val="24"/>
        </w:rPr>
      </w:pPr>
      <w:r w:rsidRPr="004F310B">
        <w:rPr>
          <w:rFonts w:cs="Calibri"/>
          <w:b/>
          <w:sz w:val="24"/>
        </w:rPr>
        <w:t>Requirements for Submission:</w:t>
      </w:r>
    </w:p>
    <w:p w14:paraId="6B9D1ECE" w14:textId="77777777" w:rsidR="0091167F" w:rsidRPr="004F310B" w:rsidRDefault="0091167F" w:rsidP="00495D7D">
      <w:pPr>
        <w:pStyle w:val="NoSpacing"/>
        <w:numPr>
          <w:ilvl w:val="0"/>
          <w:numId w:val="22"/>
        </w:numPr>
        <w:ind w:left="720" w:hanging="360"/>
        <w:jc w:val="both"/>
        <w:rPr>
          <w:rFonts w:cs="Calibri"/>
          <w:sz w:val="24"/>
        </w:rPr>
      </w:pPr>
      <w:r w:rsidRPr="004F310B">
        <w:rPr>
          <w:rFonts w:cs="Calibri"/>
          <w:sz w:val="24"/>
        </w:rPr>
        <w:t>Project proposal with itemized budget;</w:t>
      </w:r>
    </w:p>
    <w:p w14:paraId="05B3AD11" w14:textId="5272C05C" w:rsidR="0091167F" w:rsidRPr="004F310B" w:rsidRDefault="007161B4" w:rsidP="00495D7D">
      <w:pPr>
        <w:pStyle w:val="NoSpacing"/>
        <w:numPr>
          <w:ilvl w:val="0"/>
          <w:numId w:val="22"/>
        </w:numPr>
        <w:ind w:left="720" w:hanging="360"/>
        <w:jc w:val="both"/>
        <w:rPr>
          <w:rFonts w:cs="Calibri"/>
          <w:sz w:val="24"/>
        </w:rPr>
      </w:pPr>
      <w:r w:rsidRPr="004F310B">
        <w:rPr>
          <w:rFonts w:cs="Calibri"/>
          <w:sz w:val="24"/>
        </w:rPr>
        <w:t>Organizational Profile</w:t>
      </w:r>
      <w:r w:rsidR="0091167F" w:rsidRPr="004F310B">
        <w:rPr>
          <w:rFonts w:cs="Calibri"/>
          <w:sz w:val="24"/>
        </w:rPr>
        <w:t>;</w:t>
      </w:r>
    </w:p>
    <w:p w14:paraId="59030BC3" w14:textId="77777777" w:rsidR="0091167F" w:rsidRPr="004F310B" w:rsidRDefault="0091167F" w:rsidP="00495D7D">
      <w:pPr>
        <w:pStyle w:val="NoSpacing"/>
        <w:numPr>
          <w:ilvl w:val="0"/>
          <w:numId w:val="22"/>
        </w:numPr>
        <w:ind w:left="720" w:hanging="360"/>
        <w:jc w:val="both"/>
        <w:rPr>
          <w:rFonts w:cs="Calibri"/>
          <w:sz w:val="24"/>
        </w:rPr>
      </w:pPr>
      <w:r w:rsidRPr="004F310B">
        <w:rPr>
          <w:rFonts w:cs="Calibri"/>
          <w:sz w:val="24"/>
        </w:rPr>
        <w:t>Accreditation requirements as indicated by the NCCA;</w:t>
      </w:r>
    </w:p>
    <w:p w14:paraId="64E72695" w14:textId="77777777" w:rsidR="0091167F" w:rsidRPr="004F310B" w:rsidRDefault="0091167F" w:rsidP="00495D7D">
      <w:pPr>
        <w:pStyle w:val="NoSpacing"/>
        <w:numPr>
          <w:ilvl w:val="0"/>
          <w:numId w:val="22"/>
        </w:numPr>
        <w:ind w:left="720" w:hanging="360"/>
        <w:jc w:val="both"/>
        <w:rPr>
          <w:rFonts w:cs="Calibri"/>
          <w:sz w:val="24"/>
        </w:rPr>
      </w:pPr>
      <w:r w:rsidRPr="004F310B">
        <w:rPr>
          <w:rFonts w:cs="Calibri"/>
          <w:sz w:val="24"/>
        </w:rPr>
        <w:t>Detailed activity plan with activity components and identified partners;</w:t>
      </w:r>
    </w:p>
    <w:p w14:paraId="12C00DCE" w14:textId="77777777" w:rsidR="0091167F" w:rsidRPr="004F310B" w:rsidRDefault="0091167F" w:rsidP="00495D7D">
      <w:pPr>
        <w:pStyle w:val="NoSpacing"/>
        <w:numPr>
          <w:ilvl w:val="0"/>
          <w:numId w:val="22"/>
        </w:numPr>
        <w:ind w:left="720" w:hanging="360"/>
        <w:jc w:val="both"/>
        <w:rPr>
          <w:rFonts w:cs="Calibri"/>
          <w:sz w:val="24"/>
        </w:rPr>
      </w:pPr>
      <w:r w:rsidRPr="004F310B">
        <w:rPr>
          <w:rFonts w:cs="Calibri"/>
          <w:sz w:val="24"/>
        </w:rPr>
        <w:t xml:space="preserve">Provisional list of experts and resource persons who will facilitate the activities. Final list of experts and resource persons should be approved by the Committee on Northern Cultural Communities; </w:t>
      </w:r>
    </w:p>
    <w:p w14:paraId="6CDE4BFC" w14:textId="77777777" w:rsidR="0091167F" w:rsidRPr="004F310B" w:rsidRDefault="0091167F" w:rsidP="00495D7D">
      <w:pPr>
        <w:pStyle w:val="NoSpacing"/>
        <w:numPr>
          <w:ilvl w:val="0"/>
          <w:numId w:val="22"/>
        </w:numPr>
        <w:ind w:left="720" w:hanging="360"/>
        <w:jc w:val="both"/>
        <w:rPr>
          <w:rFonts w:cs="Calibri"/>
        </w:rPr>
      </w:pPr>
      <w:r w:rsidRPr="004F310B">
        <w:rPr>
          <w:rFonts w:cs="Calibri"/>
          <w:sz w:val="24"/>
        </w:rPr>
        <w:t>Good track record of implementing similar activities.</w:t>
      </w:r>
    </w:p>
    <w:p w14:paraId="2715EC92" w14:textId="77777777" w:rsidR="0091167F" w:rsidRPr="004F310B" w:rsidRDefault="0091167F" w:rsidP="004F310B">
      <w:pPr>
        <w:pStyle w:val="NoSpacing"/>
        <w:jc w:val="both"/>
        <w:rPr>
          <w:rFonts w:cs="Calibri"/>
          <w:b/>
          <w:sz w:val="24"/>
          <w:szCs w:val="24"/>
        </w:rPr>
      </w:pPr>
    </w:p>
    <w:p w14:paraId="0F2177C8" w14:textId="77777777" w:rsidR="0091167F" w:rsidRPr="004F310B" w:rsidRDefault="0091167F" w:rsidP="004F310B">
      <w:pPr>
        <w:pStyle w:val="NoSpacing"/>
        <w:jc w:val="both"/>
        <w:rPr>
          <w:rFonts w:cs="Calibri"/>
          <w:b/>
          <w:sz w:val="24"/>
          <w:szCs w:val="24"/>
        </w:rPr>
      </w:pPr>
    </w:p>
    <w:p w14:paraId="11FCE5DD"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SCCTA-Northern-4:</w:t>
      </w:r>
    </w:p>
    <w:p w14:paraId="2E0AF739" w14:textId="77777777" w:rsidR="0091167F" w:rsidRPr="004F310B" w:rsidRDefault="00155B81" w:rsidP="004F310B">
      <w:pPr>
        <w:pBdr>
          <w:bottom w:val="single" w:sz="4" w:space="1" w:color="000000"/>
        </w:pBdr>
        <w:spacing w:after="0" w:line="240" w:lineRule="auto"/>
        <w:jc w:val="both"/>
        <w:rPr>
          <w:rFonts w:cs="Calibri"/>
          <w:b/>
          <w:sz w:val="24"/>
          <w:szCs w:val="24"/>
        </w:rPr>
      </w:pPr>
      <w:r w:rsidRPr="004F310B">
        <w:rPr>
          <w:rFonts w:cs="Calibri"/>
          <w:b/>
          <w:sz w:val="24"/>
          <w:szCs w:val="24"/>
        </w:rPr>
        <w:t xml:space="preserve">Project Title: </w:t>
      </w:r>
      <w:r w:rsidR="0091167F" w:rsidRPr="004F310B">
        <w:rPr>
          <w:rFonts w:cs="Calibri"/>
          <w:b/>
          <w:sz w:val="24"/>
          <w:szCs w:val="24"/>
        </w:rPr>
        <w:t xml:space="preserve">TALONGGARING: DOCUMENTATION OF INTANGIBLE CULTURAL HERITAGE </w:t>
      </w:r>
    </w:p>
    <w:p w14:paraId="75BB186D" w14:textId="77777777" w:rsidR="00155B81" w:rsidRPr="004F310B" w:rsidRDefault="0091167F" w:rsidP="004F310B">
      <w:pPr>
        <w:pBdr>
          <w:bottom w:val="single" w:sz="4" w:space="1" w:color="000000"/>
        </w:pBdr>
        <w:spacing w:after="0" w:line="240" w:lineRule="auto"/>
        <w:ind w:firstLine="720"/>
        <w:jc w:val="both"/>
        <w:rPr>
          <w:rFonts w:eastAsia="Times New Roman" w:cs="Calibri"/>
          <w:sz w:val="24"/>
          <w:szCs w:val="24"/>
        </w:rPr>
      </w:pPr>
      <w:r w:rsidRPr="004F310B">
        <w:rPr>
          <w:rFonts w:cs="Calibri"/>
          <w:b/>
          <w:sz w:val="24"/>
          <w:szCs w:val="24"/>
        </w:rPr>
        <w:t xml:space="preserve">           (ICH)</w:t>
      </w:r>
    </w:p>
    <w:p w14:paraId="25A4FBD2" w14:textId="77777777" w:rsidR="00155B81" w:rsidRPr="004F310B" w:rsidRDefault="00155B81" w:rsidP="004F310B">
      <w:pPr>
        <w:spacing w:after="0" w:line="240" w:lineRule="auto"/>
        <w:jc w:val="both"/>
        <w:rPr>
          <w:rFonts w:eastAsia="Times New Roman" w:cs="Calibri"/>
          <w:sz w:val="24"/>
          <w:szCs w:val="24"/>
        </w:rPr>
      </w:pPr>
    </w:p>
    <w:p w14:paraId="455D6242"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2A8F55F2" w14:textId="77777777" w:rsidR="00155B81" w:rsidRPr="004F310B" w:rsidRDefault="0091167F" w:rsidP="004F310B">
      <w:pPr>
        <w:spacing w:after="0" w:line="240" w:lineRule="auto"/>
        <w:jc w:val="both"/>
        <w:rPr>
          <w:rFonts w:eastAsia="Times New Roman" w:cs="Calibri"/>
          <w:sz w:val="24"/>
          <w:szCs w:val="24"/>
        </w:rPr>
      </w:pPr>
      <w:r w:rsidRPr="004F310B">
        <w:rPr>
          <w:rFonts w:cs="Calibri"/>
          <w:sz w:val="24"/>
          <w:szCs w:val="24"/>
        </w:rPr>
        <w:t>PhP2</w:t>
      </w:r>
      <w:r w:rsidR="00155B81" w:rsidRPr="004F310B">
        <w:rPr>
          <w:rFonts w:cs="Calibri"/>
          <w:sz w:val="24"/>
          <w:szCs w:val="24"/>
        </w:rPr>
        <w:t xml:space="preserve">00,000.00 per project or slot; Slots open for application: </w:t>
      </w:r>
      <w:r w:rsidR="00F04C9E" w:rsidRPr="004F310B">
        <w:rPr>
          <w:rFonts w:cs="Calibri"/>
          <w:b/>
          <w:sz w:val="24"/>
          <w:szCs w:val="24"/>
        </w:rPr>
        <w:t>4 slot</w:t>
      </w:r>
      <w:r w:rsidR="00155B81" w:rsidRPr="004F310B">
        <w:rPr>
          <w:rFonts w:cs="Calibri"/>
          <w:b/>
          <w:sz w:val="24"/>
          <w:szCs w:val="24"/>
        </w:rPr>
        <w:t>s</w:t>
      </w:r>
    </w:p>
    <w:p w14:paraId="57E0E1D4" w14:textId="77777777" w:rsidR="00155B81" w:rsidRPr="004F310B" w:rsidRDefault="00155B81" w:rsidP="004F310B">
      <w:pPr>
        <w:spacing w:after="0" w:line="240" w:lineRule="auto"/>
        <w:jc w:val="both"/>
        <w:rPr>
          <w:rFonts w:eastAsia="Times New Roman" w:cs="Calibri"/>
          <w:sz w:val="24"/>
          <w:szCs w:val="24"/>
        </w:rPr>
      </w:pPr>
    </w:p>
    <w:p w14:paraId="694475B4"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0264659E" w14:textId="535E6651" w:rsidR="0091167F" w:rsidRPr="004F310B" w:rsidRDefault="0091167F" w:rsidP="004F310B">
      <w:pPr>
        <w:pStyle w:val="NoSpacing"/>
        <w:jc w:val="both"/>
        <w:rPr>
          <w:rFonts w:cs="Calibri"/>
          <w:sz w:val="24"/>
        </w:rPr>
      </w:pPr>
      <w:proofErr w:type="spellStart"/>
      <w:r w:rsidRPr="004F310B">
        <w:rPr>
          <w:rFonts w:cs="Calibri"/>
          <w:b/>
          <w:bCs/>
          <w:i/>
          <w:iCs/>
          <w:sz w:val="24"/>
        </w:rPr>
        <w:t>Talonggaring</w:t>
      </w:r>
      <w:proofErr w:type="spellEnd"/>
      <w:r w:rsidRPr="004F310B">
        <w:rPr>
          <w:rFonts w:cs="Calibri"/>
          <w:sz w:val="24"/>
        </w:rPr>
        <w:t xml:space="preserve"> is a Pangasinan word for “exemplary cultural performance”. The project aims to protect our ICH during the pandemic through documentation with a</w:t>
      </w:r>
      <w:r w:rsidR="0023606E" w:rsidRPr="004F310B">
        <w:rPr>
          <w:rFonts w:cs="Calibri"/>
          <w:sz w:val="24"/>
        </w:rPr>
        <w:t xml:space="preserve">t least </w:t>
      </w:r>
      <w:r w:rsidRPr="004F310B">
        <w:rPr>
          <w:rFonts w:cs="Calibri"/>
          <w:sz w:val="24"/>
        </w:rPr>
        <w:t xml:space="preserve">four (4) months implementation. This documentation </w:t>
      </w:r>
      <w:r w:rsidR="0023606E" w:rsidRPr="004F310B">
        <w:rPr>
          <w:rFonts w:cs="Calibri"/>
          <w:sz w:val="24"/>
        </w:rPr>
        <w:t xml:space="preserve">may </w:t>
      </w:r>
      <w:r w:rsidRPr="004F310B">
        <w:rPr>
          <w:rFonts w:cs="Calibri"/>
          <w:sz w:val="24"/>
        </w:rPr>
        <w:t>include</w:t>
      </w:r>
      <w:r w:rsidR="0023606E" w:rsidRPr="004F310B">
        <w:rPr>
          <w:rFonts w:cs="Calibri"/>
          <w:sz w:val="24"/>
        </w:rPr>
        <w:t>,</w:t>
      </w:r>
      <w:r w:rsidRPr="004F310B">
        <w:rPr>
          <w:rFonts w:cs="Calibri"/>
          <w:sz w:val="24"/>
        </w:rPr>
        <w:t xml:space="preserve"> but </w:t>
      </w:r>
      <w:r w:rsidR="0023606E" w:rsidRPr="004F310B">
        <w:rPr>
          <w:rFonts w:cs="Calibri"/>
          <w:sz w:val="24"/>
        </w:rPr>
        <w:t xml:space="preserve">are </w:t>
      </w:r>
      <w:r w:rsidRPr="004F310B">
        <w:rPr>
          <w:rFonts w:cs="Calibri"/>
          <w:sz w:val="24"/>
        </w:rPr>
        <w:t>not limited to</w:t>
      </w:r>
      <w:r w:rsidR="0023606E" w:rsidRPr="004F310B">
        <w:rPr>
          <w:rFonts w:cs="Calibri"/>
          <w:sz w:val="24"/>
        </w:rPr>
        <w:t>,</w:t>
      </w:r>
      <w:r w:rsidRPr="004F310B">
        <w:rPr>
          <w:rFonts w:cs="Calibri"/>
          <w:sz w:val="24"/>
        </w:rPr>
        <w:t xml:space="preserve"> any of the following:</w:t>
      </w:r>
    </w:p>
    <w:p w14:paraId="609B0F1A" w14:textId="77777777" w:rsidR="0091167F" w:rsidRPr="004F310B" w:rsidRDefault="0091167F" w:rsidP="004F310B">
      <w:pPr>
        <w:pStyle w:val="NoSpacing"/>
        <w:jc w:val="both"/>
        <w:rPr>
          <w:rFonts w:cs="Calibri"/>
          <w:sz w:val="24"/>
        </w:rPr>
      </w:pPr>
    </w:p>
    <w:p w14:paraId="379F34D6" w14:textId="77777777" w:rsidR="0091167F" w:rsidRPr="004F310B" w:rsidRDefault="0091167F" w:rsidP="00495D7D">
      <w:pPr>
        <w:pStyle w:val="NoSpacing"/>
        <w:numPr>
          <w:ilvl w:val="0"/>
          <w:numId w:val="23"/>
        </w:numPr>
        <w:jc w:val="both"/>
        <w:rPr>
          <w:rFonts w:cs="Calibri"/>
          <w:sz w:val="24"/>
        </w:rPr>
      </w:pPr>
      <w:r w:rsidRPr="004F310B">
        <w:rPr>
          <w:rFonts w:cs="Calibri"/>
          <w:sz w:val="24"/>
        </w:rPr>
        <w:t>Songs (minimum of ten)</w:t>
      </w:r>
    </w:p>
    <w:p w14:paraId="71BABECB" w14:textId="77777777" w:rsidR="0091167F" w:rsidRPr="004F310B" w:rsidRDefault="0091167F" w:rsidP="00495D7D">
      <w:pPr>
        <w:pStyle w:val="NoSpacing"/>
        <w:numPr>
          <w:ilvl w:val="0"/>
          <w:numId w:val="23"/>
        </w:numPr>
        <w:jc w:val="both"/>
        <w:rPr>
          <w:rFonts w:cs="Calibri"/>
          <w:sz w:val="24"/>
        </w:rPr>
      </w:pPr>
      <w:r w:rsidRPr="004F310B">
        <w:rPr>
          <w:rFonts w:cs="Calibri"/>
          <w:sz w:val="24"/>
        </w:rPr>
        <w:t>Dances (minimum of five)</w:t>
      </w:r>
    </w:p>
    <w:p w14:paraId="243675C6" w14:textId="77777777" w:rsidR="0091167F" w:rsidRPr="004F310B" w:rsidRDefault="0091167F" w:rsidP="00495D7D">
      <w:pPr>
        <w:pStyle w:val="NoSpacing"/>
        <w:numPr>
          <w:ilvl w:val="0"/>
          <w:numId w:val="23"/>
        </w:numPr>
        <w:jc w:val="both"/>
        <w:rPr>
          <w:rFonts w:cs="Calibri"/>
          <w:sz w:val="24"/>
        </w:rPr>
      </w:pPr>
      <w:r w:rsidRPr="004F310B">
        <w:rPr>
          <w:rFonts w:cs="Calibri"/>
          <w:sz w:val="24"/>
        </w:rPr>
        <w:t>Oral Literatures (minimum of five)</w:t>
      </w:r>
    </w:p>
    <w:p w14:paraId="5850E281" w14:textId="77777777" w:rsidR="0091167F" w:rsidRPr="004F310B" w:rsidRDefault="0091167F" w:rsidP="004F310B">
      <w:pPr>
        <w:pStyle w:val="NoSpacing"/>
        <w:jc w:val="both"/>
        <w:rPr>
          <w:rFonts w:cs="Calibri"/>
          <w:sz w:val="24"/>
        </w:rPr>
      </w:pPr>
    </w:p>
    <w:p w14:paraId="320E43D5" w14:textId="23A631E2" w:rsidR="0091167F" w:rsidRPr="004F310B" w:rsidRDefault="0091167F" w:rsidP="004F310B">
      <w:pPr>
        <w:pStyle w:val="NoSpacing"/>
        <w:jc w:val="both"/>
        <w:rPr>
          <w:rFonts w:cs="Calibri"/>
          <w:sz w:val="24"/>
        </w:rPr>
      </w:pPr>
      <w:r w:rsidRPr="004F310B">
        <w:rPr>
          <w:rFonts w:cs="Calibri"/>
          <w:sz w:val="24"/>
        </w:rPr>
        <w:t>This project is open to all cultural communities in the Northern Luzon, but communities with the least number of documented ICH (</w:t>
      </w:r>
      <w:r w:rsidR="0023606E" w:rsidRPr="004F310B">
        <w:rPr>
          <w:rFonts w:cs="Calibri"/>
          <w:sz w:val="24"/>
        </w:rPr>
        <w:t xml:space="preserve">e.g., </w:t>
      </w:r>
      <w:proofErr w:type="spellStart"/>
      <w:r w:rsidR="0023606E" w:rsidRPr="004F310B">
        <w:rPr>
          <w:rFonts w:cs="Calibri"/>
          <w:sz w:val="24"/>
        </w:rPr>
        <w:t>Bolinao</w:t>
      </w:r>
      <w:proofErr w:type="spellEnd"/>
      <w:r w:rsidRPr="004F310B">
        <w:rPr>
          <w:rFonts w:cs="Calibri"/>
          <w:sz w:val="24"/>
        </w:rPr>
        <w:t xml:space="preserve"> community) </w:t>
      </w:r>
      <w:r w:rsidR="0023606E" w:rsidRPr="004F310B">
        <w:rPr>
          <w:rFonts w:cs="Calibri"/>
          <w:sz w:val="24"/>
        </w:rPr>
        <w:t>are highly</w:t>
      </w:r>
      <w:r w:rsidRPr="004F310B">
        <w:rPr>
          <w:rFonts w:cs="Calibri"/>
          <w:sz w:val="24"/>
        </w:rPr>
        <w:t xml:space="preserve"> encouraged.</w:t>
      </w:r>
    </w:p>
    <w:p w14:paraId="684D1B77" w14:textId="77777777" w:rsidR="0091167F" w:rsidRPr="004F310B" w:rsidRDefault="0091167F" w:rsidP="004F310B">
      <w:pPr>
        <w:pStyle w:val="NoSpacing"/>
        <w:jc w:val="both"/>
        <w:rPr>
          <w:rFonts w:cs="Calibri"/>
          <w:b/>
          <w:sz w:val="24"/>
        </w:rPr>
      </w:pPr>
    </w:p>
    <w:p w14:paraId="7123A34E" w14:textId="77777777" w:rsidR="0091167F" w:rsidRPr="004F310B" w:rsidRDefault="0091167F" w:rsidP="004F310B">
      <w:pPr>
        <w:pStyle w:val="NoSpacing"/>
        <w:jc w:val="both"/>
        <w:rPr>
          <w:rFonts w:cs="Calibri"/>
          <w:sz w:val="24"/>
        </w:rPr>
      </w:pPr>
      <w:r w:rsidRPr="004F310B">
        <w:rPr>
          <w:rFonts w:cs="Calibri"/>
          <w:b/>
          <w:sz w:val="24"/>
        </w:rPr>
        <w:t>Proposed Site/ Communities:</w:t>
      </w:r>
    </w:p>
    <w:p w14:paraId="7F3CE9EF" w14:textId="77777777" w:rsidR="0091167F" w:rsidRPr="004F310B" w:rsidRDefault="0091167F" w:rsidP="004F310B">
      <w:pPr>
        <w:pStyle w:val="NoSpacing"/>
        <w:jc w:val="both"/>
        <w:rPr>
          <w:rFonts w:cs="Calibri"/>
          <w:sz w:val="24"/>
        </w:rPr>
      </w:pPr>
      <w:r w:rsidRPr="004F310B">
        <w:rPr>
          <w:rFonts w:cs="Calibri"/>
          <w:sz w:val="24"/>
        </w:rPr>
        <w:t>Northern Cultural Communities</w:t>
      </w:r>
    </w:p>
    <w:p w14:paraId="5EE766BD" w14:textId="77777777" w:rsidR="0091167F" w:rsidRPr="004F310B" w:rsidRDefault="0091167F" w:rsidP="004F310B">
      <w:pPr>
        <w:pStyle w:val="NoSpacing"/>
        <w:jc w:val="both"/>
        <w:rPr>
          <w:rFonts w:cs="Calibri"/>
          <w:b/>
          <w:sz w:val="24"/>
        </w:rPr>
      </w:pPr>
    </w:p>
    <w:p w14:paraId="6E5D56AB" w14:textId="77777777" w:rsidR="0091167F" w:rsidRPr="004F310B" w:rsidRDefault="0091167F" w:rsidP="004F310B">
      <w:pPr>
        <w:pStyle w:val="NoSpacing"/>
        <w:jc w:val="both"/>
        <w:rPr>
          <w:rFonts w:cs="Calibri"/>
          <w:b/>
          <w:sz w:val="24"/>
        </w:rPr>
      </w:pPr>
      <w:r w:rsidRPr="004F310B">
        <w:rPr>
          <w:rFonts w:cs="Calibri"/>
          <w:b/>
          <w:sz w:val="24"/>
        </w:rPr>
        <w:t>Criteria for Evaluation:</w:t>
      </w:r>
    </w:p>
    <w:p w14:paraId="0DD2E18C" w14:textId="77777777" w:rsidR="0091167F" w:rsidRPr="004F310B" w:rsidRDefault="0091167F" w:rsidP="00495D7D">
      <w:pPr>
        <w:pStyle w:val="NoSpacing"/>
        <w:numPr>
          <w:ilvl w:val="0"/>
          <w:numId w:val="24"/>
        </w:numPr>
        <w:jc w:val="both"/>
        <w:rPr>
          <w:rFonts w:cs="Calibri"/>
          <w:sz w:val="24"/>
        </w:rPr>
      </w:pPr>
      <w:r w:rsidRPr="004F310B">
        <w:rPr>
          <w:rFonts w:cs="Calibri"/>
          <w:sz w:val="24"/>
        </w:rPr>
        <w:t xml:space="preserve">Open to all eligible participants such as private (non-profit organization), an individual, civil society organizations, institutions and public organizations from the local community with experience in conducting this training;  </w:t>
      </w:r>
    </w:p>
    <w:p w14:paraId="6E238269" w14:textId="77777777" w:rsidR="0091167F" w:rsidRPr="004F310B" w:rsidRDefault="0091167F" w:rsidP="00495D7D">
      <w:pPr>
        <w:pStyle w:val="NoSpacing"/>
        <w:numPr>
          <w:ilvl w:val="0"/>
          <w:numId w:val="24"/>
        </w:numPr>
        <w:jc w:val="both"/>
        <w:rPr>
          <w:rFonts w:cs="Calibri"/>
          <w:sz w:val="24"/>
        </w:rPr>
      </w:pPr>
      <w:r w:rsidRPr="004F310B">
        <w:rPr>
          <w:rFonts w:cs="Calibri"/>
          <w:sz w:val="24"/>
        </w:rPr>
        <w:t>Clear presentation of project concept; training/workshop design and modules;</w:t>
      </w:r>
    </w:p>
    <w:p w14:paraId="634EEC14" w14:textId="77777777" w:rsidR="0091167F" w:rsidRPr="004F310B" w:rsidRDefault="0091167F" w:rsidP="00495D7D">
      <w:pPr>
        <w:pStyle w:val="NoSpacing"/>
        <w:numPr>
          <w:ilvl w:val="0"/>
          <w:numId w:val="24"/>
        </w:numPr>
        <w:jc w:val="both"/>
        <w:rPr>
          <w:rFonts w:cs="Calibri"/>
          <w:sz w:val="24"/>
        </w:rPr>
      </w:pPr>
      <w:r w:rsidRPr="004F310B">
        <w:rPr>
          <w:rFonts w:cs="Calibri"/>
          <w:sz w:val="24"/>
        </w:rPr>
        <w:t>Clear strategies and activities;</w:t>
      </w:r>
    </w:p>
    <w:p w14:paraId="65C3B7DF" w14:textId="77777777" w:rsidR="0091167F" w:rsidRPr="004F310B" w:rsidRDefault="0091167F" w:rsidP="00495D7D">
      <w:pPr>
        <w:pStyle w:val="NoSpacing"/>
        <w:numPr>
          <w:ilvl w:val="0"/>
          <w:numId w:val="24"/>
        </w:numPr>
        <w:jc w:val="both"/>
        <w:rPr>
          <w:rFonts w:cs="Calibri"/>
          <w:sz w:val="24"/>
        </w:rPr>
      </w:pPr>
      <w:r w:rsidRPr="004F310B">
        <w:rPr>
          <w:rFonts w:cs="Calibri"/>
          <w:sz w:val="24"/>
        </w:rPr>
        <w:t xml:space="preserve">Engagement of Local Government Units (LGUs) host community/locality, and other stakeholders; </w:t>
      </w:r>
    </w:p>
    <w:p w14:paraId="2071C27A" w14:textId="77777777" w:rsidR="0091167F" w:rsidRPr="004F310B" w:rsidRDefault="0091167F" w:rsidP="00495D7D">
      <w:pPr>
        <w:pStyle w:val="NoSpacing"/>
        <w:numPr>
          <w:ilvl w:val="0"/>
          <w:numId w:val="24"/>
        </w:numPr>
        <w:jc w:val="both"/>
        <w:rPr>
          <w:rFonts w:cs="Calibri"/>
          <w:sz w:val="24"/>
        </w:rPr>
      </w:pPr>
      <w:r w:rsidRPr="004F310B">
        <w:rPr>
          <w:rFonts w:cs="Calibri"/>
          <w:sz w:val="24"/>
        </w:rPr>
        <w:lastRenderedPageBreak/>
        <w:t>Must consider the participation of women, children, youth, IPs, LGBTQIA, informal settlers, urban poor, and other vulnerable sectors;</w:t>
      </w:r>
    </w:p>
    <w:p w14:paraId="473E7B57" w14:textId="77777777" w:rsidR="0091167F" w:rsidRPr="004F310B" w:rsidRDefault="0091167F" w:rsidP="00495D7D">
      <w:pPr>
        <w:pStyle w:val="NoSpacing"/>
        <w:numPr>
          <w:ilvl w:val="0"/>
          <w:numId w:val="24"/>
        </w:numPr>
        <w:jc w:val="both"/>
        <w:rPr>
          <w:rFonts w:cs="Calibri"/>
          <w:sz w:val="24"/>
        </w:rPr>
      </w:pPr>
      <w:r w:rsidRPr="004F310B">
        <w:rPr>
          <w:rFonts w:cs="Calibri"/>
          <w:sz w:val="24"/>
        </w:rPr>
        <w:t>Clear selection criteria of participants;</w:t>
      </w:r>
    </w:p>
    <w:p w14:paraId="430E9B36" w14:textId="77777777" w:rsidR="0091167F" w:rsidRPr="004F310B" w:rsidRDefault="0091167F" w:rsidP="00495D7D">
      <w:pPr>
        <w:pStyle w:val="NoSpacing"/>
        <w:numPr>
          <w:ilvl w:val="0"/>
          <w:numId w:val="24"/>
        </w:numPr>
        <w:jc w:val="both"/>
        <w:rPr>
          <w:rFonts w:cs="Calibri"/>
          <w:sz w:val="24"/>
        </w:rPr>
      </w:pPr>
      <w:r w:rsidRPr="004F310B">
        <w:rPr>
          <w:rFonts w:cs="Calibri"/>
          <w:sz w:val="24"/>
        </w:rPr>
        <w:t>Proof of consent must be obtained from the community concerned;</w:t>
      </w:r>
    </w:p>
    <w:p w14:paraId="226541F5" w14:textId="77777777" w:rsidR="0091167F" w:rsidRPr="004F310B" w:rsidRDefault="0091167F" w:rsidP="00495D7D">
      <w:pPr>
        <w:pStyle w:val="NoSpacing"/>
        <w:numPr>
          <w:ilvl w:val="0"/>
          <w:numId w:val="24"/>
        </w:numPr>
        <w:jc w:val="both"/>
        <w:rPr>
          <w:rFonts w:cs="Calibri"/>
          <w:sz w:val="24"/>
        </w:rPr>
      </w:pPr>
      <w:r w:rsidRPr="004F310B">
        <w:rPr>
          <w:rFonts w:cs="Calibri"/>
          <w:sz w:val="24"/>
        </w:rPr>
        <w:t>Provisions to follow-through or monitoring system on the progress of the training after the activity.</w:t>
      </w:r>
    </w:p>
    <w:p w14:paraId="21A01797" w14:textId="77777777" w:rsidR="0091167F" w:rsidRPr="004F310B" w:rsidRDefault="0091167F" w:rsidP="004F310B">
      <w:pPr>
        <w:pStyle w:val="NoSpacing"/>
        <w:jc w:val="both"/>
        <w:rPr>
          <w:rFonts w:cs="Calibri"/>
          <w:sz w:val="24"/>
        </w:rPr>
      </w:pPr>
    </w:p>
    <w:p w14:paraId="15B5CF8E" w14:textId="77777777" w:rsidR="0091167F" w:rsidRPr="004F310B" w:rsidRDefault="0091167F" w:rsidP="004F310B">
      <w:pPr>
        <w:pStyle w:val="NoSpacing"/>
        <w:jc w:val="both"/>
        <w:rPr>
          <w:rFonts w:cs="Calibri"/>
          <w:sz w:val="24"/>
        </w:rPr>
      </w:pPr>
      <w:r w:rsidRPr="004F310B">
        <w:rPr>
          <w:rFonts w:cs="Calibri"/>
          <w:b/>
          <w:sz w:val="24"/>
        </w:rPr>
        <w:t>Requirements for Submission</w:t>
      </w:r>
      <w:r w:rsidRPr="004F310B">
        <w:rPr>
          <w:rFonts w:cs="Calibri"/>
          <w:sz w:val="24"/>
        </w:rPr>
        <w:t>:</w:t>
      </w:r>
    </w:p>
    <w:p w14:paraId="7AE829F0" w14:textId="77777777" w:rsidR="0091167F" w:rsidRPr="004F310B" w:rsidRDefault="0091167F" w:rsidP="00495D7D">
      <w:pPr>
        <w:pStyle w:val="NoSpacing"/>
        <w:numPr>
          <w:ilvl w:val="0"/>
          <w:numId w:val="25"/>
        </w:numPr>
        <w:jc w:val="both"/>
        <w:rPr>
          <w:rFonts w:cs="Calibri"/>
          <w:sz w:val="24"/>
        </w:rPr>
      </w:pPr>
      <w:r w:rsidRPr="004F310B">
        <w:rPr>
          <w:rFonts w:cs="Calibri"/>
          <w:sz w:val="24"/>
        </w:rPr>
        <w:t>Project proposal with itemized budget;</w:t>
      </w:r>
    </w:p>
    <w:p w14:paraId="379DD499" w14:textId="1ABF2F46" w:rsidR="0091167F" w:rsidRPr="004F310B" w:rsidRDefault="007161B4" w:rsidP="00495D7D">
      <w:pPr>
        <w:pStyle w:val="NoSpacing"/>
        <w:numPr>
          <w:ilvl w:val="0"/>
          <w:numId w:val="25"/>
        </w:numPr>
        <w:jc w:val="both"/>
        <w:rPr>
          <w:rFonts w:cs="Calibri"/>
          <w:sz w:val="24"/>
        </w:rPr>
      </w:pPr>
      <w:r w:rsidRPr="004F310B">
        <w:rPr>
          <w:rFonts w:cs="Calibri"/>
          <w:sz w:val="24"/>
        </w:rPr>
        <w:t>Organizational Profile</w:t>
      </w:r>
      <w:r w:rsidR="0091167F" w:rsidRPr="004F310B">
        <w:rPr>
          <w:rFonts w:cs="Calibri"/>
          <w:sz w:val="24"/>
        </w:rPr>
        <w:t>;</w:t>
      </w:r>
    </w:p>
    <w:p w14:paraId="3CF1C786" w14:textId="77777777" w:rsidR="0091167F" w:rsidRPr="004F310B" w:rsidRDefault="0091167F" w:rsidP="00495D7D">
      <w:pPr>
        <w:pStyle w:val="NoSpacing"/>
        <w:numPr>
          <w:ilvl w:val="0"/>
          <w:numId w:val="25"/>
        </w:numPr>
        <w:jc w:val="both"/>
        <w:rPr>
          <w:rFonts w:cs="Calibri"/>
          <w:sz w:val="24"/>
        </w:rPr>
      </w:pPr>
      <w:r w:rsidRPr="004F310B">
        <w:rPr>
          <w:rFonts w:cs="Calibri"/>
          <w:sz w:val="24"/>
        </w:rPr>
        <w:t>Accreditation requirements as indicated by the NCCA;</w:t>
      </w:r>
    </w:p>
    <w:p w14:paraId="228046A2" w14:textId="77777777" w:rsidR="0091167F" w:rsidRPr="004F310B" w:rsidRDefault="0091167F" w:rsidP="00495D7D">
      <w:pPr>
        <w:pStyle w:val="NoSpacing"/>
        <w:numPr>
          <w:ilvl w:val="0"/>
          <w:numId w:val="25"/>
        </w:numPr>
        <w:jc w:val="both"/>
        <w:rPr>
          <w:rFonts w:cs="Calibri"/>
          <w:sz w:val="24"/>
        </w:rPr>
      </w:pPr>
      <w:r w:rsidRPr="004F310B">
        <w:rPr>
          <w:rFonts w:cs="Calibri"/>
          <w:sz w:val="24"/>
        </w:rPr>
        <w:t>Detailed activity plan with activity components and identified partners;</w:t>
      </w:r>
    </w:p>
    <w:p w14:paraId="2E227E5C" w14:textId="77777777" w:rsidR="0091167F" w:rsidRPr="004F310B" w:rsidRDefault="0091167F" w:rsidP="00495D7D">
      <w:pPr>
        <w:pStyle w:val="NoSpacing"/>
        <w:numPr>
          <w:ilvl w:val="0"/>
          <w:numId w:val="25"/>
        </w:numPr>
        <w:jc w:val="both"/>
        <w:rPr>
          <w:rFonts w:cs="Calibri"/>
          <w:sz w:val="24"/>
        </w:rPr>
      </w:pPr>
      <w:r w:rsidRPr="004F310B">
        <w:rPr>
          <w:rFonts w:cs="Calibri"/>
          <w:sz w:val="24"/>
        </w:rPr>
        <w:t>Provisional list of cultural experts and resource persons who will facilitate the activities. Final list of experts and resource persons should be approved by the Committee on Northern Cultural Communities;</w:t>
      </w:r>
    </w:p>
    <w:p w14:paraId="7C564A2A" w14:textId="77777777" w:rsidR="00155B81" w:rsidRPr="004F310B" w:rsidRDefault="0091167F" w:rsidP="00495D7D">
      <w:pPr>
        <w:pStyle w:val="NoSpacing"/>
        <w:numPr>
          <w:ilvl w:val="0"/>
          <w:numId w:val="25"/>
        </w:numPr>
        <w:jc w:val="both"/>
        <w:rPr>
          <w:rFonts w:cs="Calibri"/>
          <w:sz w:val="24"/>
        </w:rPr>
      </w:pPr>
      <w:r w:rsidRPr="004F310B">
        <w:rPr>
          <w:rFonts w:cs="Calibri"/>
          <w:sz w:val="24"/>
        </w:rPr>
        <w:t>Good track record of implementing similar activities.</w:t>
      </w:r>
    </w:p>
    <w:p w14:paraId="156816AF" w14:textId="77777777" w:rsidR="0091167F" w:rsidRPr="004F310B" w:rsidRDefault="0091167F" w:rsidP="004F310B">
      <w:pPr>
        <w:pStyle w:val="NoSpacing"/>
        <w:jc w:val="both"/>
        <w:rPr>
          <w:rFonts w:cs="Calibri"/>
          <w:sz w:val="24"/>
        </w:rPr>
      </w:pPr>
    </w:p>
    <w:p w14:paraId="553B00EE" w14:textId="77777777" w:rsidR="0091167F" w:rsidRPr="004F310B" w:rsidRDefault="0091167F" w:rsidP="004F310B">
      <w:pPr>
        <w:pStyle w:val="NoSpacing"/>
        <w:jc w:val="both"/>
        <w:rPr>
          <w:rFonts w:cs="Calibri"/>
          <w:sz w:val="24"/>
        </w:rPr>
      </w:pPr>
    </w:p>
    <w:p w14:paraId="539F7DA1"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SCCTA-Northern-5:</w:t>
      </w:r>
    </w:p>
    <w:p w14:paraId="28A37B28" w14:textId="77777777" w:rsidR="00155B81" w:rsidRPr="004F310B" w:rsidRDefault="00155B81"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 xml:space="preserve">Project Title: </w:t>
      </w:r>
      <w:r w:rsidR="0091167F" w:rsidRPr="004F310B">
        <w:rPr>
          <w:rFonts w:cs="Calibri"/>
          <w:b/>
          <w:sz w:val="24"/>
          <w:szCs w:val="24"/>
        </w:rPr>
        <w:t>MANABBATAB: DOCUMENTATION OF INDIGENOUS KNOWLEDGE, SYSTEMS, AND PRACTICES (IKSPs) ON FOOD SECURITY AND CULINARY HERITAGE</w:t>
      </w:r>
    </w:p>
    <w:p w14:paraId="22B87610" w14:textId="77777777" w:rsidR="00155B81" w:rsidRPr="004F310B" w:rsidRDefault="00155B81" w:rsidP="004F310B">
      <w:pPr>
        <w:spacing w:after="0" w:line="240" w:lineRule="auto"/>
        <w:jc w:val="both"/>
        <w:rPr>
          <w:rFonts w:cs="Calibri"/>
          <w:b/>
          <w:sz w:val="24"/>
          <w:szCs w:val="24"/>
        </w:rPr>
      </w:pPr>
    </w:p>
    <w:p w14:paraId="1996170F"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2DFF6CB9" w14:textId="77777777" w:rsidR="00155B81" w:rsidRPr="004F310B" w:rsidRDefault="0091167F" w:rsidP="004F310B">
      <w:pPr>
        <w:spacing w:after="0" w:line="240" w:lineRule="auto"/>
        <w:jc w:val="both"/>
        <w:rPr>
          <w:rFonts w:eastAsia="Times New Roman" w:cs="Calibri"/>
          <w:sz w:val="24"/>
          <w:szCs w:val="24"/>
        </w:rPr>
      </w:pPr>
      <w:r w:rsidRPr="004F310B">
        <w:rPr>
          <w:rFonts w:cs="Calibri"/>
          <w:sz w:val="24"/>
          <w:szCs w:val="24"/>
        </w:rPr>
        <w:t>PhP15</w:t>
      </w:r>
      <w:r w:rsidR="00155B81" w:rsidRPr="004F310B">
        <w:rPr>
          <w:rFonts w:cs="Calibri"/>
          <w:sz w:val="24"/>
          <w:szCs w:val="24"/>
        </w:rPr>
        <w:t xml:space="preserve">0,000.00 per project or slot; Slots open for application: </w:t>
      </w:r>
      <w:r w:rsidR="00F04C9E" w:rsidRPr="004F310B">
        <w:rPr>
          <w:rFonts w:cs="Calibri"/>
          <w:b/>
          <w:sz w:val="24"/>
          <w:szCs w:val="24"/>
        </w:rPr>
        <w:t>4 slot</w:t>
      </w:r>
      <w:r w:rsidR="00155B81" w:rsidRPr="004F310B">
        <w:rPr>
          <w:rFonts w:cs="Calibri"/>
          <w:b/>
          <w:sz w:val="24"/>
          <w:szCs w:val="24"/>
        </w:rPr>
        <w:t>s</w:t>
      </w:r>
    </w:p>
    <w:p w14:paraId="3AFAB99E" w14:textId="77777777" w:rsidR="00155B81" w:rsidRPr="004F310B" w:rsidRDefault="00155B81" w:rsidP="004F310B">
      <w:pPr>
        <w:spacing w:after="0" w:line="240" w:lineRule="auto"/>
        <w:jc w:val="both"/>
        <w:rPr>
          <w:rFonts w:eastAsia="Times New Roman" w:cs="Calibri"/>
          <w:sz w:val="24"/>
          <w:szCs w:val="24"/>
        </w:rPr>
      </w:pPr>
    </w:p>
    <w:p w14:paraId="3FAFB605"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52E6AC91" w14:textId="29D10553" w:rsidR="00FD1E84" w:rsidRPr="004F310B" w:rsidRDefault="00FD1E84" w:rsidP="004F310B">
      <w:pPr>
        <w:pStyle w:val="NoSpacing"/>
        <w:jc w:val="both"/>
        <w:rPr>
          <w:rFonts w:cs="Calibri"/>
          <w:sz w:val="24"/>
        </w:rPr>
      </w:pPr>
      <w:proofErr w:type="spellStart"/>
      <w:r w:rsidRPr="004F310B">
        <w:rPr>
          <w:rFonts w:cs="Calibri"/>
          <w:b/>
          <w:bCs/>
          <w:i/>
          <w:iCs/>
          <w:sz w:val="24"/>
        </w:rPr>
        <w:t>Manabbatab</w:t>
      </w:r>
      <w:proofErr w:type="spellEnd"/>
      <w:r w:rsidRPr="004F310B">
        <w:rPr>
          <w:rFonts w:cs="Calibri"/>
          <w:sz w:val="24"/>
        </w:rPr>
        <w:t xml:space="preserve"> is an Ifugao term which means “cooking food in a traditional way</w:t>
      </w:r>
      <w:r w:rsidRPr="004F310B">
        <w:rPr>
          <w:rFonts w:cs="Calibri"/>
          <w:i/>
          <w:iCs/>
          <w:sz w:val="24"/>
        </w:rPr>
        <w:t>”</w:t>
      </w:r>
      <w:r w:rsidRPr="004F310B">
        <w:rPr>
          <w:rFonts w:cs="Calibri"/>
          <w:sz w:val="24"/>
        </w:rPr>
        <w:t xml:space="preserve">. The project aims to document indigenous culinary practices that could help </w:t>
      </w:r>
      <w:r w:rsidR="00685729" w:rsidRPr="004F310B">
        <w:rPr>
          <w:rFonts w:cs="Calibri"/>
          <w:sz w:val="24"/>
        </w:rPr>
        <w:t xml:space="preserve">sustain </w:t>
      </w:r>
      <w:r w:rsidRPr="004F310B">
        <w:rPr>
          <w:rFonts w:cs="Calibri"/>
          <w:sz w:val="24"/>
        </w:rPr>
        <w:t xml:space="preserve">the livelihood of our </w:t>
      </w:r>
      <w:r w:rsidR="00685729" w:rsidRPr="004F310B">
        <w:rPr>
          <w:rFonts w:cs="Calibri"/>
          <w:sz w:val="24"/>
        </w:rPr>
        <w:t>i</w:t>
      </w:r>
      <w:r w:rsidRPr="004F310B">
        <w:rPr>
          <w:rFonts w:cs="Calibri"/>
          <w:sz w:val="24"/>
        </w:rPr>
        <w:t xml:space="preserve">ndigenous </w:t>
      </w:r>
      <w:r w:rsidR="00685729" w:rsidRPr="004F310B">
        <w:rPr>
          <w:rFonts w:cs="Calibri"/>
          <w:sz w:val="24"/>
        </w:rPr>
        <w:t>p</w:t>
      </w:r>
      <w:r w:rsidRPr="004F310B">
        <w:rPr>
          <w:rFonts w:cs="Calibri"/>
          <w:sz w:val="24"/>
        </w:rPr>
        <w:t xml:space="preserve">eoples. This project </w:t>
      </w:r>
      <w:r w:rsidR="00685729" w:rsidRPr="004F310B">
        <w:rPr>
          <w:rFonts w:cs="Calibri"/>
          <w:sz w:val="24"/>
        </w:rPr>
        <w:t xml:space="preserve">aims </w:t>
      </w:r>
      <w:r w:rsidRPr="004F310B">
        <w:rPr>
          <w:rFonts w:cs="Calibri"/>
          <w:sz w:val="24"/>
        </w:rPr>
        <w:t xml:space="preserve">document at least 10 different dishes and produce a cooking illustration in </w:t>
      </w:r>
      <w:r w:rsidR="00685729" w:rsidRPr="004F310B">
        <w:rPr>
          <w:rFonts w:cs="Calibri"/>
          <w:sz w:val="24"/>
        </w:rPr>
        <w:t xml:space="preserve">the </w:t>
      </w:r>
      <w:r w:rsidRPr="004F310B">
        <w:rPr>
          <w:rFonts w:cs="Calibri"/>
          <w:sz w:val="24"/>
        </w:rPr>
        <w:t>form of a video or a recipe booklet. The grantee(s) must also disseminate the documented copies to local libraries within their area or community. This project should be implemented within a minimum duration of four (4) months.</w:t>
      </w:r>
    </w:p>
    <w:p w14:paraId="76770CD7" w14:textId="77777777" w:rsidR="00FD1E84" w:rsidRPr="004F310B" w:rsidRDefault="00FD1E84" w:rsidP="004F310B">
      <w:pPr>
        <w:pStyle w:val="NoSpacing"/>
        <w:jc w:val="both"/>
        <w:rPr>
          <w:rFonts w:cs="Calibri"/>
          <w:sz w:val="24"/>
        </w:rPr>
      </w:pPr>
    </w:p>
    <w:p w14:paraId="50348FF6" w14:textId="77777777" w:rsidR="00FD1E84" w:rsidRPr="004F310B" w:rsidRDefault="00FD1E84" w:rsidP="004F310B">
      <w:pPr>
        <w:pStyle w:val="NoSpacing"/>
        <w:jc w:val="both"/>
        <w:rPr>
          <w:rFonts w:cs="Calibri"/>
          <w:sz w:val="24"/>
        </w:rPr>
      </w:pPr>
      <w:r w:rsidRPr="004F310B">
        <w:rPr>
          <w:rFonts w:cs="Calibri"/>
          <w:b/>
          <w:sz w:val="24"/>
        </w:rPr>
        <w:t>Proposed Site/ Communities:</w:t>
      </w:r>
    </w:p>
    <w:p w14:paraId="0B83B3F3" w14:textId="77777777" w:rsidR="00FD1E84" w:rsidRPr="004F310B" w:rsidRDefault="00FD1E84" w:rsidP="004F310B">
      <w:pPr>
        <w:pStyle w:val="NoSpacing"/>
        <w:jc w:val="both"/>
        <w:rPr>
          <w:rFonts w:cs="Calibri"/>
          <w:sz w:val="24"/>
        </w:rPr>
      </w:pPr>
      <w:r w:rsidRPr="004F310B">
        <w:rPr>
          <w:rFonts w:cs="Calibri"/>
          <w:sz w:val="24"/>
        </w:rPr>
        <w:t>Northern Cultural Communities</w:t>
      </w:r>
    </w:p>
    <w:p w14:paraId="569B341D" w14:textId="77777777" w:rsidR="00FD1E84" w:rsidRPr="004F310B" w:rsidRDefault="00FD1E84" w:rsidP="004F310B">
      <w:pPr>
        <w:pStyle w:val="NoSpacing"/>
        <w:jc w:val="both"/>
        <w:rPr>
          <w:rFonts w:cs="Calibri"/>
          <w:b/>
          <w:bCs/>
          <w:sz w:val="24"/>
        </w:rPr>
      </w:pPr>
    </w:p>
    <w:p w14:paraId="1B2B1747" w14:textId="77777777" w:rsidR="00FD1E84" w:rsidRPr="004F310B" w:rsidRDefault="00FD1E84" w:rsidP="004F310B">
      <w:pPr>
        <w:pStyle w:val="NoSpacing"/>
        <w:jc w:val="both"/>
        <w:rPr>
          <w:rFonts w:cs="Calibri"/>
          <w:b/>
          <w:bCs/>
          <w:sz w:val="24"/>
        </w:rPr>
      </w:pPr>
      <w:r w:rsidRPr="004F310B">
        <w:rPr>
          <w:rFonts w:cs="Calibri"/>
          <w:b/>
          <w:bCs/>
          <w:sz w:val="24"/>
        </w:rPr>
        <w:t>Criteria for Evaluation:</w:t>
      </w:r>
    </w:p>
    <w:p w14:paraId="5F28B0FE" w14:textId="77777777" w:rsidR="00FD1E84" w:rsidRPr="004F310B" w:rsidRDefault="00FD1E84" w:rsidP="00495D7D">
      <w:pPr>
        <w:pStyle w:val="NoSpacing"/>
        <w:numPr>
          <w:ilvl w:val="0"/>
          <w:numId w:val="26"/>
        </w:numPr>
        <w:ind w:left="720" w:hanging="360"/>
        <w:jc w:val="both"/>
        <w:rPr>
          <w:rFonts w:cs="Calibri"/>
          <w:sz w:val="24"/>
        </w:rPr>
      </w:pPr>
      <w:r w:rsidRPr="004F310B">
        <w:rPr>
          <w:rFonts w:cs="Calibri"/>
          <w:sz w:val="24"/>
        </w:rPr>
        <w:t xml:space="preserve">Open to all eligible participants such as private (non-profit organization), an individual, civil society organizations, institutions and public organizations from the local community with experience in conducting this training;  </w:t>
      </w:r>
    </w:p>
    <w:p w14:paraId="371AF4F0" w14:textId="77777777" w:rsidR="00FD1E84" w:rsidRPr="004F310B" w:rsidRDefault="00FD1E84" w:rsidP="00495D7D">
      <w:pPr>
        <w:pStyle w:val="NoSpacing"/>
        <w:numPr>
          <w:ilvl w:val="0"/>
          <w:numId w:val="26"/>
        </w:numPr>
        <w:ind w:left="720" w:hanging="360"/>
        <w:jc w:val="both"/>
        <w:rPr>
          <w:rFonts w:cs="Calibri"/>
          <w:sz w:val="24"/>
        </w:rPr>
      </w:pPr>
      <w:r w:rsidRPr="004F310B">
        <w:rPr>
          <w:rFonts w:cs="Calibri"/>
          <w:sz w:val="24"/>
        </w:rPr>
        <w:t>Clear presentation of project concept; training/workshop design and modules;</w:t>
      </w:r>
    </w:p>
    <w:p w14:paraId="20336DE9" w14:textId="77777777" w:rsidR="00FD1E84" w:rsidRPr="004F310B" w:rsidRDefault="00FD1E84" w:rsidP="00495D7D">
      <w:pPr>
        <w:pStyle w:val="NoSpacing"/>
        <w:numPr>
          <w:ilvl w:val="0"/>
          <w:numId w:val="26"/>
        </w:numPr>
        <w:ind w:left="720" w:hanging="360"/>
        <w:jc w:val="both"/>
        <w:rPr>
          <w:rFonts w:cs="Calibri"/>
          <w:sz w:val="24"/>
        </w:rPr>
      </w:pPr>
      <w:r w:rsidRPr="004F310B">
        <w:rPr>
          <w:rFonts w:cs="Calibri"/>
          <w:sz w:val="24"/>
        </w:rPr>
        <w:t>Clear strategies and activities;</w:t>
      </w:r>
    </w:p>
    <w:p w14:paraId="700C4B80" w14:textId="77777777" w:rsidR="00FD1E84" w:rsidRPr="004F310B" w:rsidRDefault="00FD1E84" w:rsidP="00495D7D">
      <w:pPr>
        <w:pStyle w:val="NoSpacing"/>
        <w:numPr>
          <w:ilvl w:val="0"/>
          <w:numId w:val="26"/>
        </w:numPr>
        <w:ind w:left="720" w:hanging="360"/>
        <w:jc w:val="both"/>
        <w:rPr>
          <w:rFonts w:cs="Calibri"/>
          <w:sz w:val="24"/>
        </w:rPr>
      </w:pPr>
      <w:r w:rsidRPr="004F310B">
        <w:rPr>
          <w:rFonts w:cs="Calibri"/>
          <w:sz w:val="24"/>
        </w:rPr>
        <w:t>Engagement of Local Government Units (LGUs) host community/locality, and other stakeholders;</w:t>
      </w:r>
    </w:p>
    <w:p w14:paraId="22B94EC2" w14:textId="77777777" w:rsidR="00FD1E84" w:rsidRPr="004F310B" w:rsidRDefault="00FD1E84" w:rsidP="00495D7D">
      <w:pPr>
        <w:pStyle w:val="NoSpacing"/>
        <w:numPr>
          <w:ilvl w:val="0"/>
          <w:numId w:val="26"/>
        </w:numPr>
        <w:ind w:left="720" w:hanging="360"/>
        <w:jc w:val="both"/>
        <w:rPr>
          <w:rFonts w:cs="Calibri"/>
          <w:sz w:val="24"/>
        </w:rPr>
      </w:pPr>
      <w:r w:rsidRPr="004F310B">
        <w:rPr>
          <w:rFonts w:cs="Calibri"/>
          <w:sz w:val="24"/>
        </w:rPr>
        <w:t>Must consider the participation of women, children, youth, Ips, LGBTQIA, informal settlers, urban poor, and other vulnerable sectors;</w:t>
      </w:r>
    </w:p>
    <w:p w14:paraId="3A0F39A0" w14:textId="77777777" w:rsidR="00FD1E84" w:rsidRPr="004F310B" w:rsidRDefault="00FD1E84" w:rsidP="00495D7D">
      <w:pPr>
        <w:pStyle w:val="NoSpacing"/>
        <w:numPr>
          <w:ilvl w:val="0"/>
          <w:numId w:val="26"/>
        </w:numPr>
        <w:ind w:left="720" w:hanging="360"/>
        <w:jc w:val="both"/>
        <w:rPr>
          <w:rFonts w:cs="Calibri"/>
          <w:sz w:val="24"/>
        </w:rPr>
      </w:pPr>
      <w:r w:rsidRPr="004F310B">
        <w:rPr>
          <w:rFonts w:cs="Calibri"/>
          <w:sz w:val="24"/>
        </w:rPr>
        <w:lastRenderedPageBreak/>
        <w:t>The activity should be implemented in a venue with available facilities convenient and accessible to the participants;</w:t>
      </w:r>
    </w:p>
    <w:p w14:paraId="75227E19" w14:textId="77777777" w:rsidR="00FD1E84" w:rsidRPr="004F310B" w:rsidRDefault="00FD1E84" w:rsidP="00495D7D">
      <w:pPr>
        <w:pStyle w:val="NoSpacing"/>
        <w:numPr>
          <w:ilvl w:val="0"/>
          <w:numId w:val="26"/>
        </w:numPr>
        <w:ind w:left="720" w:hanging="360"/>
        <w:jc w:val="both"/>
        <w:rPr>
          <w:rFonts w:cs="Calibri"/>
          <w:sz w:val="24"/>
        </w:rPr>
      </w:pPr>
      <w:r w:rsidRPr="004F310B">
        <w:rPr>
          <w:rFonts w:cs="Calibri"/>
          <w:sz w:val="24"/>
        </w:rPr>
        <w:t>Clear selection criteria of participants;</w:t>
      </w:r>
    </w:p>
    <w:p w14:paraId="474C7028" w14:textId="77777777" w:rsidR="00FD1E84" w:rsidRPr="004F310B" w:rsidRDefault="00FD1E84" w:rsidP="00495D7D">
      <w:pPr>
        <w:pStyle w:val="NoSpacing"/>
        <w:numPr>
          <w:ilvl w:val="0"/>
          <w:numId w:val="26"/>
        </w:numPr>
        <w:ind w:left="720" w:hanging="360"/>
        <w:jc w:val="both"/>
        <w:rPr>
          <w:rFonts w:cs="Calibri"/>
          <w:sz w:val="24"/>
        </w:rPr>
      </w:pPr>
      <w:r w:rsidRPr="004F310B">
        <w:rPr>
          <w:rFonts w:cs="Calibri"/>
          <w:sz w:val="24"/>
        </w:rPr>
        <w:t>Proof of consent must be obtained from the community concerned;</w:t>
      </w:r>
    </w:p>
    <w:p w14:paraId="5A7777BC" w14:textId="77777777" w:rsidR="00FD1E84" w:rsidRPr="004F310B" w:rsidRDefault="00FD1E84" w:rsidP="00495D7D">
      <w:pPr>
        <w:pStyle w:val="NoSpacing"/>
        <w:numPr>
          <w:ilvl w:val="0"/>
          <w:numId w:val="26"/>
        </w:numPr>
        <w:ind w:left="720" w:hanging="360"/>
        <w:jc w:val="both"/>
        <w:rPr>
          <w:rFonts w:cs="Calibri"/>
          <w:sz w:val="24"/>
        </w:rPr>
      </w:pPr>
      <w:r w:rsidRPr="004F310B">
        <w:rPr>
          <w:rFonts w:cs="Calibri"/>
          <w:sz w:val="24"/>
        </w:rPr>
        <w:t>Provisions to follow-through or monitoring system on the progress of the training after the activity.</w:t>
      </w:r>
    </w:p>
    <w:p w14:paraId="343952E5" w14:textId="77777777" w:rsidR="00FD1E84" w:rsidRPr="004F310B" w:rsidRDefault="00FD1E84" w:rsidP="004F310B">
      <w:pPr>
        <w:pStyle w:val="NoSpacing"/>
        <w:jc w:val="both"/>
        <w:rPr>
          <w:rFonts w:cs="Calibri"/>
          <w:sz w:val="24"/>
        </w:rPr>
      </w:pPr>
    </w:p>
    <w:p w14:paraId="162DEEBD" w14:textId="77777777" w:rsidR="00FD1E84" w:rsidRPr="004F310B" w:rsidRDefault="00FD1E84" w:rsidP="004F310B">
      <w:pPr>
        <w:pStyle w:val="NoSpacing"/>
        <w:jc w:val="both"/>
        <w:rPr>
          <w:rFonts w:cs="Calibri"/>
          <w:sz w:val="24"/>
        </w:rPr>
      </w:pPr>
      <w:r w:rsidRPr="004F310B">
        <w:rPr>
          <w:rFonts w:cs="Calibri"/>
          <w:b/>
          <w:sz w:val="24"/>
        </w:rPr>
        <w:t>Requirements for Submission</w:t>
      </w:r>
      <w:r w:rsidRPr="004F310B">
        <w:rPr>
          <w:rFonts w:cs="Calibri"/>
          <w:sz w:val="24"/>
        </w:rPr>
        <w:t>:</w:t>
      </w:r>
    </w:p>
    <w:p w14:paraId="7B2C9070" w14:textId="77777777" w:rsidR="00FD1E84" w:rsidRPr="004F310B" w:rsidRDefault="00FD1E84" w:rsidP="00495D7D">
      <w:pPr>
        <w:pStyle w:val="NoSpacing"/>
        <w:numPr>
          <w:ilvl w:val="0"/>
          <w:numId w:val="27"/>
        </w:numPr>
        <w:ind w:left="720" w:hanging="360"/>
        <w:jc w:val="both"/>
        <w:rPr>
          <w:rFonts w:cs="Calibri"/>
          <w:sz w:val="24"/>
        </w:rPr>
      </w:pPr>
      <w:r w:rsidRPr="004F310B">
        <w:rPr>
          <w:rFonts w:cs="Calibri"/>
          <w:sz w:val="24"/>
        </w:rPr>
        <w:t>Project proposal with itemized budget;</w:t>
      </w:r>
    </w:p>
    <w:p w14:paraId="77AE1956" w14:textId="1237B448" w:rsidR="00FD1E84" w:rsidRPr="004F310B" w:rsidRDefault="00FD1E84" w:rsidP="00495D7D">
      <w:pPr>
        <w:pStyle w:val="NoSpacing"/>
        <w:numPr>
          <w:ilvl w:val="0"/>
          <w:numId w:val="27"/>
        </w:numPr>
        <w:ind w:left="720" w:hanging="360"/>
        <w:jc w:val="both"/>
        <w:rPr>
          <w:rFonts w:cs="Calibri"/>
          <w:sz w:val="24"/>
        </w:rPr>
      </w:pPr>
      <w:r w:rsidRPr="004F310B">
        <w:rPr>
          <w:rFonts w:cs="Calibri"/>
          <w:sz w:val="24"/>
        </w:rPr>
        <w:t>Organization</w:t>
      </w:r>
      <w:r w:rsidR="00685729" w:rsidRPr="004F310B">
        <w:rPr>
          <w:rFonts w:cs="Calibri"/>
          <w:sz w:val="24"/>
        </w:rPr>
        <w:t>al</w:t>
      </w:r>
      <w:r w:rsidRPr="004F310B">
        <w:rPr>
          <w:rFonts w:cs="Calibri"/>
          <w:sz w:val="24"/>
        </w:rPr>
        <w:t xml:space="preserve"> profile;</w:t>
      </w:r>
    </w:p>
    <w:p w14:paraId="6D0EF3CC" w14:textId="77777777" w:rsidR="00FD1E84" w:rsidRPr="004F310B" w:rsidRDefault="00FD1E84" w:rsidP="00495D7D">
      <w:pPr>
        <w:pStyle w:val="NoSpacing"/>
        <w:numPr>
          <w:ilvl w:val="0"/>
          <w:numId w:val="27"/>
        </w:numPr>
        <w:ind w:left="720" w:hanging="360"/>
        <w:jc w:val="both"/>
        <w:rPr>
          <w:rFonts w:cs="Calibri"/>
          <w:sz w:val="24"/>
        </w:rPr>
      </w:pPr>
      <w:r w:rsidRPr="004F310B">
        <w:rPr>
          <w:rFonts w:cs="Calibri"/>
          <w:sz w:val="24"/>
        </w:rPr>
        <w:t>Accreditation requirements as indicated by the NCCA;</w:t>
      </w:r>
    </w:p>
    <w:p w14:paraId="71ABC72D" w14:textId="77777777" w:rsidR="00FD1E84" w:rsidRPr="004F310B" w:rsidRDefault="00FD1E84" w:rsidP="00495D7D">
      <w:pPr>
        <w:pStyle w:val="NoSpacing"/>
        <w:numPr>
          <w:ilvl w:val="0"/>
          <w:numId w:val="27"/>
        </w:numPr>
        <w:ind w:left="720" w:hanging="360"/>
        <w:jc w:val="both"/>
        <w:rPr>
          <w:rFonts w:cs="Calibri"/>
          <w:sz w:val="24"/>
        </w:rPr>
      </w:pPr>
      <w:r w:rsidRPr="004F310B">
        <w:rPr>
          <w:rFonts w:cs="Calibri"/>
          <w:sz w:val="24"/>
        </w:rPr>
        <w:t>Detailed activity plan with activity components and identified partners;</w:t>
      </w:r>
    </w:p>
    <w:p w14:paraId="6605031B" w14:textId="77777777" w:rsidR="00FD1E84" w:rsidRPr="004F310B" w:rsidRDefault="00FD1E84" w:rsidP="00495D7D">
      <w:pPr>
        <w:pStyle w:val="NoSpacing"/>
        <w:numPr>
          <w:ilvl w:val="0"/>
          <w:numId w:val="27"/>
        </w:numPr>
        <w:ind w:left="720" w:hanging="360"/>
        <w:jc w:val="both"/>
        <w:rPr>
          <w:rFonts w:cs="Calibri"/>
          <w:sz w:val="24"/>
        </w:rPr>
      </w:pPr>
      <w:r w:rsidRPr="004F310B">
        <w:rPr>
          <w:rFonts w:cs="Calibri"/>
          <w:sz w:val="24"/>
        </w:rPr>
        <w:t>Provisional list of cultural experts and resource persons who will facilitate the activities. Final list of experts and resource persons should be approved by the Committee on Northern Cultural Communities;</w:t>
      </w:r>
    </w:p>
    <w:p w14:paraId="69550317" w14:textId="77777777" w:rsidR="00155B81" w:rsidRPr="004F310B" w:rsidRDefault="00FD1E84" w:rsidP="00495D7D">
      <w:pPr>
        <w:pStyle w:val="NoSpacing"/>
        <w:numPr>
          <w:ilvl w:val="0"/>
          <w:numId w:val="27"/>
        </w:numPr>
        <w:ind w:left="720" w:hanging="360"/>
        <w:jc w:val="both"/>
        <w:rPr>
          <w:rFonts w:cs="Calibri"/>
          <w:sz w:val="24"/>
        </w:rPr>
      </w:pPr>
      <w:r w:rsidRPr="004F310B">
        <w:rPr>
          <w:rFonts w:cs="Calibri"/>
          <w:sz w:val="24"/>
        </w:rPr>
        <w:t>Good track record of implementing similar activities.</w:t>
      </w:r>
    </w:p>
    <w:p w14:paraId="7D6472DA" w14:textId="77777777" w:rsidR="00FD1E84" w:rsidRPr="004F310B" w:rsidRDefault="00FD1E84" w:rsidP="004F310B">
      <w:pPr>
        <w:pStyle w:val="NoSpacing"/>
        <w:jc w:val="both"/>
        <w:rPr>
          <w:rFonts w:cs="Calibri"/>
          <w:sz w:val="24"/>
        </w:rPr>
      </w:pPr>
    </w:p>
    <w:p w14:paraId="11970BCF" w14:textId="77777777" w:rsidR="00FD1E84" w:rsidRPr="004F310B" w:rsidRDefault="00FD1E84" w:rsidP="004F310B">
      <w:pPr>
        <w:pStyle w:val="NoSpacing"/>
        <w:jc w:val="both"/>
        <w:rPr>
          <w:rFonts w:cs="Calibri"/>
          <w:sz w:val="24"/>
        </w:rPr>
      </w:pPr>
    </w:p>
    <w:p w14:paraId="6AACCC5A"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SCCTA-Northern-6:</w:t>
      </w:r>
    </w:p>
    <w:p w14:paraId="022895D4" w14:textId="77777777" w:rsidR="00155B81" w:rsidRPr="004F310B" w:rsidRDefault="00155B81"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 xml:space="preserve">Project Title: </w:t>
      </w:r>
      <w:r w:rsidR="006C153A" w:rsidRPr="004F310B">
        <w:rPr>
          <w:rFonts w:cs="Calibri"/>
          <w:b/>
          <w:sz w:val="24"/>
          <w:szCs w:val="24"/>
        </w:rPr>
        <w:t>ONLINE PUNDADAMUWAN WEBINAR SERIES: CULTURAL SENSITIVITY AND AWARENESS PROGRAMS ON INDIGENOUS PEOPLE (IP) CULTURE</w:t>
      </w:r>
    </w:p>
    <w:p w14:paraId="6A08A687" w14:textId="77777777" w:rsidR="00155B81" w:rsidRPr="004F310B" w:rsidRDefault="00155B81" w:rsidP="004F310B">
      <w:pPr>
        <w:spacing w:after="0" w:line="240" w:lineRule="auto"/>
        <w:jc w:val="both"/>
        <w:rPr>
          <w:rFonts w:cs="Calibri"/>
          <w:b/>
          <w:sz w:val="24"/>
          <w:szCs w:val="24"/>
        </w:rPr>
      </w:pPr>
    </w:p>
    <w:p w14:paraId="68E971F1"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5EC526C8" w14:textId="77777777" w:rsidR="00155B81" w:rsidRPr="004F310B" w:rsidRDefault="00155B81" w:rsidP="004F310B">
      <w:pPr>
        <w:spacing w:after="0" w:line="240" w:lineRule="auto"/>
        <w:jc w:val="both"/>
        <w:rPr>
          <w:rFonts w:eastAsia="Times New Roman" w:cs="Calibri"/>
          <w:sz w:val="24"/>
          <w:szCs w:val="24"/>
        </w:rPr>
      </w:pPr>
      <w:r w:rsidRPr="004F310B">
        <w:rPr>
          <w:rFonts w:cs="Calibri"/>
          <w:sz w:val="24"/>
          <w:szCs w:val="24"/>
        </w:rPr>
        <w:t xml:space="preserve">PhP100,000.00 per project or slot; Slots open for application: </w:t>
      </w:r>
      <w:r w:rsidR="006C153A" w:rsidRPr="004F310B">
        <w:rPr>
          <w:rFonts w:cs="Calibri"/>
          <w:b/>
          <w:sz w:val="24"/>
          <w:szCs w:val="24"/>
        </w:rPr>
        <w:t>4</w:t>
      </w:r>
      <w:r w:rsidR="00F04C9E" w:rsidRPr="004F310B">
        <w:rPr>
          <w:rFonts w:cs="Calibri"/>
          <w:b/>
          <w:sz w:val="24"/>
          <w:szCs w:val="24"/>
        </w:rPr>
        <w:t xml:space="preserve"> slot</w:t>
      </w:r>
      <w:r w:rsidRPr="004F310B">
        <w:rPr>
          <w:rFonts w:cs="Calibri"/>
          <w:b/>
          <w:sz w:val="24"/>
          <w:szCs w:val="24"/>
        </w:rPr>
        <w:t>s</w:t>
      </w:r>
    </w:p>
    <w:p w14:paraId="4C6DA6A4" w14:textId="77777777" w:rsidR="00155B81" w:rsidRPr="004F310B" w:rsidRDefault="00155B81" w:rsidP="004F310B">
      <w:pPr>
        <w:spacing w:after="0" w:line="240" w:lineRule="auto"/>
        <w:jc w:val="both"/>
        <w:rPr>
          <w:rFonts w:eastAsia="Times New Roman" w:cs="Calibri"/>
          <w:sz w:val="24"/>
          <w:szCs w:val="24"/>
        </w:rPr>
      </w:pPr>
    </w:p>
    <w:p w14:paraId="259EAF35"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53B43E9F" w14:textId="77777777" w:rsidR="006C153A" w:rsidRPr="004F310B" w:rsidRDefault="006C153A" w:rsidP="004F310B">
      <w:pPr>
        <w:pStyle w:val="NoSpacing"/>
        <w:jc w:val="both"/>
        <w:rPr>
          <w:rFonts w:cs="Calibri"/>
          <w:sz w:val="24"/>
        </w:rPr>
      </w:pPr>
      <w:proofErr w:type="spellStart"/>
      <w:r w:rsidRPr="004F310B">
        <w:rPr>
          <w:rFonts w:cs="Calibri"/>
          <w:b/>
          <w:i/>
          <w:iCs/>
          <w:sz w:val="24"/>
        </w:rPr>
        <w:t>Pundadamuwan</w:t>
      </w:r>
      <w:proofErr w:type="spellEnd"/>
      <w:r w:rsidRPr="004F310B">
        <w:rPr>
          <w:rFonts w:cs="Calibri"/>
          <w:sz w:val="24"/>
        </w:rPr>
        <w:t xml:space="preserve"> is an Ifugao term for a place where they come together for a meeting. The project aims to conduct a training or workshop regarding cultural sensitivity/awareness on Indigenous Culture for a minimum of 30 participants. This webinar series must be composed of at least four (4) webinars in one (1) series, and each webinar should be at least conducted for a duration of two (2) hours. The grantee(s) must document the webinar through photo, video/audio documentation, with attached manuscript and narratives of the participants.</w:t>
      </w:r>
    </w:p>
    <w:p w14:paraId="44D346B5" w14:textId="77777777" w:rsidR="006C153A" w:rsidRPr="004F310B" w:rsidRDefault="006C153A" w:rsidP="004F310B">
      <w:pPr>
        <w:pStyle w:val="NoSpacing"/>
        <w:jc w:val="both"/>
        <w:rPr>
          <w:rFonts w:cs="Calibri"/>
          <w:b/>
          <w:sz w:val="24"/>
        </w:rPr>
      </w:pPr>
    </w:p>
    <w:p w14:paraId="784C6BA3" w14:textId="77777777" w:rsidR="006C153A" w:rsidRPr="004F310B" w:rsidRDefault="006C153A" w:rsidP="004F310B">
      <w:pPr>
        <w:pStyle w:val="NoSpacing"/>
        <w:jc w:val="both"/>
        <w:rPr>
          <w:rFonts w:cs="Calibri"/>
          <w:sz w:val="24"/>
        </w:rPr>
      </w:pPr>
      <w:r w:rsidRPr="004F310B">
        <w:rPr>
          <w:rFonts w:cs="Calibri"/>
          <w:b/>
          <w:sz w:val="24"/>
        </w:rPr>
        <w:t>Proposed Site/ Communities:</w:t>
      </w:r>
    </w:p>
    <w:p w14:paraId="26CA3CE9" w14:textId="77777777" w:rsidR="006C153A" w:rsidRPr="004F310B" w:rsidRDefault="006C153A" w:rsidP="004F310B">
      <w:pPr>
        <w:pStyle w:val="NoSpacing"/>
        <w:jc w:val="both"/>
        <w:rPr>
          <w:rFonts w:cs="Calibri"/>
          <w:sz w:val="24"/>
        </w:rPr>
      </w:pPr>
      <w:r w:rsidRPr="004F310B">
        <w:rPr>
          <w:rFonts w:cs="Calibri"/>
          <w:sz w:val="24"/>
        </w:rPr>
        <w:t>Northern Cultural Communities</w:t>
      </w:r>
    </w:p>
    <w:p w14:paraId="378F7150" w14:textId="77777777" w:rsidR="006346E8" w:rsidRPr="004F310B" w:rsidRDefault="006346E8" w:rsidP="004F310B">
      <w:pPr>
        <w:pStyle w:val="NoSpacing"/>
        <w:jc w:val="both"/>
        <w:rPr>
          <w:rFonts w:cs="Calibri"/>
          <w:b/>
          <w:sz w:val="24"/>
        </w:rPr>
      </w:pPr>
    </w:p>
    <w:p w14:paraId="14FAEC85" w14:textId="77777777" w:rsidR="006C153A" w:rsidRPr="004F310B" w:rsidRDefault="006C153A" w:rsidP="004F310B">
      <w:pPr>
        <w:pStyle w:val="NoSpacing"/>
        <w:jc w:val="both"/>
        <w:rPr>
          <w:rFonts w:cs="Calibri"/>
          <w:sz w:val="24"/>
        </w:rPr>
      </w:pPr>
      <w:r w:rsidRPr="004F310B">
        <w:rPr>
          <w:rFonts w:cs="Calibri"/>
          <w:b/>
          <w:sz w:val="24"/>
        </w:rPr>
        <w:t>Criteria for Evaluation:</w:t>
      </w:r>
    </w:p>
    <w:p w14:paraId="795077B7" w14:textId="77777777" w:rsidR="006C153A" w:rsidRPr="004F310B" w:rsidRDefault="006C153A" w:rsidP="00495D7D">
      <w:pPr>
        <w:pStyle w:val="NoSpacing"/>
        <w:numPr>
          <w:ilvl w:val="0"/>
          <w:numId w:val="28"/>
        </w:numPr>
        <w:ind w:left="720" w:hanging="360"/>
        <w:jc w:val="both"/>
        <w:rPr>
          <w:rFonts w:cs="Calibri"/>
          <w:sz w:val="24"/>
        </w:rPr>
      </w:pPr>
      <w:r w:rsidRPr="004F310B">
        <w:rPr>
          <w:rFonts w:cs="Calibri"/>
          <w:sz w:val="24"/>
        </w:rPr>
        <w:t>Open to all eligible participants such as private (non-profit organization), civil society organizations, institutions and public organizations from the local community with experience in conducting this training;</w:t>
      </w:r>
    </w:p>
    <w:p w14:paraId="1F0D99AC" w14:textId="417A2E5C" w:rsidR="006C153A" w:rsidRPr="004F310B" w:rsidRDefault="006C153A" w:rsidP="00495D7D">
      <w:pPr>
        <w:pStyle w:val="NoSpacing"/>
        <w:numPr>
          <w:ilvl w:val="0"/>
          <w:numId w:val="28"/>
        </w:numPr>
        <w:ind w:left="720" w:hanging="360"/>
        <w:jc w:val="both"/>
        <w:rPr>
          <w:rFonts w:cs="Calibri"/>
          <w:sz w:val="24"/>
        </w:rPr>
      </w:pPr>
      <w:r w:rsidRPr="004F310B">
        <w:rPr>
          <w:rFonts w:cs="Calibri"/>
          <w:sz w:val="24"/>
        </w:rPr>
        <w:t xml:space="preserve">Implementer must be from the local community where the project </w:t>
      </w:r>
      <w:r w:rsidR="007161B4" w:rsidRPr="004F310B">
        <w:rPr>
          <w:rFonts w:cs="Calibri"/>
          <w:sz w:val="24"/>
        </w:rPr>
        <w:t>will be implemented</w:t>
      </w:r>
      <w:r w:rsidRPr="004F310B">
        <w:rPr>
          <w:rFonts w:cs="Calibri"/>
          <w:sz w:val="24"/>
        </w:rPr>
        <w:t>;</w:t>
      </w:r>
    </w:p>
    <w:p w14:paraId="67CD2E6E" w14:textId="77777777" w:rsidR="006C153A" w:rsidRPr="004F310B" w:rsidRDefault="006C153A" w:rsidP="00495D7D">
      <w:pPr>
        <w:pStyle w:val="NoSpacing"/>
        <w:numPr>
          <w:ilvl w:val="0"/>
          <w:numId w:val="28"/>
        </w:numPr>
        <w:ind w:left="720" w:hanging="360"/>
        <w:jc w:val="both"/>
        <w:rPr>
          <w:rFonts w:cs="Calibri"/>
          <w:sz w:val="24"/>
        </w:rPr>
      </w:pPr>
      <w:r w:rsidRPr="004F310B">
        <w:rPr>
          <w:rFonts w:cs="Calibri"/>
          <w:sz w:val="24"/>
        </w:rPr>
        <w:t>Clear presentation of project concept; training/workshop design and modules;</w:t>
      </w:r>
    </w:p>
    <w:p w14:paraId="457B0EB9" w14:textId="77777777" w:rsidR="006C153A" w:rsidRPr="004F310B" w:rsidRDefault="006C153A" w:rsidP="00495D7D">
      <w:pPr>
        <w:pStyle w:val="NoSpacing"/>
        <w:numPr>
          <w:ilvl w:val="0"/>
          <w:numId w:val="28"/>
        </w:numPr>
        <w:ind w:left="720" w:hanging="360"/>
        <w:jc w:val="both"/>
        <w:rPr>
          <w:rFonts w:cs="Calibri"/>
          <w:sz w:val="24"/>
        </w:rPr>
      </w:pPr>
      <w:r w:rsidRPr="004F310B">
        <w:rPr>
          <w:rFonts w:cs="Calibri"/>
          <w:sz w:val="24"/>
        </w:rPr>
        <w:t>Clear strategies and activities;</w:t>
      </w:r>
    </w:p>
    <w:p w14:paraId="1CF0A41A" w14:textId="77777777" w:rsidR="006C153A" w:rsidRPr="004F310B" w:rsidRDefault="006C153A" w:rsidP="00495D7D">
      <w:pPr>
        <w:pStyle w:val="NoSpacing"/>
        <w:numPr>
          <w:ilvl w:val="0"/>
          <w:numId w:val="28"/>
        </w:numPr>
        <w:ind w:left="720" w:hanging="360"/>
        <w:jc w:val="both"/>
        <w:rPr>
          <w:rFonts w:cs="Calibri"/>
          <w:sz w:val="24"/>
        </w:rPr>
      </w:pPr>
      <w:r w:rsidRPr="004F310B">
        <w:rPr>
          <w:rFonts w:cs="Calibri"/>
          <w:sz w:val="24"/>
        </w:rPr>
        <w:t>Engagement of Local Government Units (LGUs) host community/locality, and other stakeholders;</w:t>
      </w:r>
    </w:p>
    <w:p w14:paraId="56D44B91" w14:textId="77777777" w:rsidR="006C153A" w:rsidRPr="004F310B" w:rsidRDefault="006C153A" w:rsidP="00495D7D">
      <w:pPr>
        <w:pStyle w:val="NoSpacing"/>
        <w:numPr>
          <w:ilvl w:val="0"/>
          <w:numId w:val="28"/>
        </w:numPr>
        <w:ind w:left="720" w:hanging="360"/>
        <w:jc w:val="both"/>
        <w:rPr>
          <w:rFonts w:cs="Calibri"/>
          <w:sz w:val="24"/>
        </w:rPr>
      </w:pPr>
      <w:r w:rsidRPr="004F310B">
        <w:rPr>
          <w:rFonts w:cs="Calibri"/>
          <w:sz w:val="24"/>
        </w:rPr>
        <w:lastRenderedPageBreak/>
        <w:t>Must consider the participation of women, children, youth, IPs, LGBTQIA, informal settlers, urban poor, and other vulnerable sectors;</w:t>
      </w:r>
    </w:p>
    <w:p w14:paraId="2963D683" w14:textId="77777777" w:rsidR="006C153A" w:rsidRPr="004F310B" w:rsidRDefault="006C153A" w:rsidP="00495D7D">
      <w:pPr>
        <w:pStyle w:val="NoSpacing"/>
        <w:numPr>
          <w:ilvl w:val="0"/>
          <w:numId w:val="28"/>
        </w:numPr>
        <w:ind w:left="720" w:hanging="360"/>
        <w:jc w:val="both"/>
        <w:rPr>
          <w:rFonts w:cs="Calibri"/>
          <w:sz w:val="24"/>
        </w:rPr>
      </w:pPr>
      <w:r w:rsidRPr="004F310B">
        <w:rPr>
          <w:rFonts w:cs="Calibri"/>
          <w:sz w:val="24"/>
        </w:rPr>
        <w:t>The activity should be implemented in a venue with available facilities convenient and accessible to the participants;</w:t>
      </w:r>
    </w:p>
    <w:p w14:paraId="76293B73" w14:textId="77777777" w:rsidR="006C153A" w:rsidRPr="004F310B" w:rsidRDefault="006C153A" w:rsidP="00495D7D">
      <w:pPr>
        <w:pStyle w:val="NoSpacing"/>
        <w:numPr>
          <w:ilvl w:val="0"/>
          <w:numId w:val="28"/>
        </w:numPr>
        <w:ind w:left="720" w:hanging="360"/>
        <w:jc w:val="both"/>
        <w:rPr>
          <w:rFonts w:cs="Calibri"/>
          <w:sz w:val="24"/>
        </w:rPr>
      </w:pPr>
      <w:r w:rsidRPr="004F310B">
        <w:rPr>
          <w:rFonts w:cs="Calibri"/>
          <w:sz w:val="24"/>
        </w:rPr>
        <w:t>Provisions to follow-through or monitoring system on the progress of the training after the activity;</w:t>
      </w:r>
    </w:p>
    <w:p w14:paraId="26DA9F25" w14:textId="77777777" w:rsidR="006C153A" w:rsidRPr="004F310B" w:rsidRDefault="006C153A" w:rsidP="00495D7D">
      <w:pPr>
        <w:pStyle w:val="NoSpacing"/>
        <w:numPr>
          <w:ilvl w:val="0"/>
          <w:numId w:val="28"/>
        </w:numPr>
        <w:ind w:left="720" w:hanging="360"/>
        <w:jc w:val="both"/>
        <w:rPr>
          <w:rFonts w:cs="Calibri"/>
          <w:sz w:val="24"/>
        </w:rPr>
      </w:pPr>
      <w:r w:rsidRPr="004F310B">
        <w:rPr>
          <w:rFonts w:cs="Calibri"/>
          <w:sz w:val="24"/>
        </w:rPr>
        <w:t>Proponent must be either member of the academe, Peoples Organization, Indigenous Peoples Organization, Local Government Units, State Universities and Colleges or Civil Society Organizations.</w:t>
      </w:r>
    </w:p>
    <w:p w14:paraId="2C18055E" w14:textId="77777777" w:rsidR="006C153A" w:rsidRPr="004F310B" w:rsidRDefault="006C153A" w:rsidP="004F310B">
      <w:pPr>
        <w:pStyle w:val="NoSpacing"/>
        <w:jc w:val="both"/>
        <w:rPr>
          <w:rFonts w:cs="Calibri"/>
          <w:sz w:val="24"/>
        </w:rPr>
      </w:pPr>
    </w:p>
    <w:p w14:paraId="3092A018" w14:textId="77777777" w:rsidR="006C153A" w:rsidRPr="004F310B" w:rsidRDefault="006C153A" w:rsidP="004F310B">
      <w:pPr>
        <w:pStyle w:val="NoSpacing"/>
        <w:jc w:val="both"/>
        <w:rPr>
          <w:rFonts w:cs="Calibri"/>
          <w:b/>
          <w:sz w:val="24"/>
        </w:rPr>
      </w:pPr>
      <w:r w:rsidRPr="004F310B">
        <w:rPr>
          <w:rFonts w:cs="Calibri"/>
          <w:b/>
          <w:sz w:val="24"/>
        </w:rPr>
        <w:t>Requirements for Submission:</w:t>
      </w:r>
    </w:p>
    <w:p w14:paraId="0414945C" w14:textId="77777777" w:rsidR="006C153A" w:rsidRPr="004F310B" w:rsidRDefault="006C153A" w:rsidP="00495D7D">
      <w:pPr>
        <w:pStyle w:val="NoSpacing"/>
        <w:numPr>
          <w:ilvl w:val="0"/>
          <w:numId w:val="29"/>
        </w:numPr>
        <w:ind w:left="720" w:hanging="360"/>
        <w:jc w:val="both"/>
        <w:rPr>
          <w:rFonts w:cs="Calibri"/>
          <w:sz w:val="24"/>
        </w:rPr>
      </w:pPr>
      <w:r w:rsidRPr="004F310B">
        <w:rPr>
          <w:rFonts w:cs="Calibri"/>
          <w:sz w:val="24"/>
        </w:rPr>
        <w:t>Project proposal with itemized budget;</w:t>
      </w:r>
    </w:p>
    <w:p w14:paraId="248C4685" w14:textId="1BDE1DB2" w:rsidR="006C153A" w:rsidRPr="004F310B" w:rsidRDefault="007161B4" w:rsidP="00495D7D">
      <w:pPr>
        <w:pStyle w:val="NoSpacing"/>
        <w:numPr>
          <w:ilvl w:val="0"/>
          <w:numId w:val="29"/>
        </w:numPr>
        <w:ind w:left="720" w:hanging="360"/>
        <w:jc w:val="both"/>
        <w:rPr>
          <w:rFonts w:cs="Calibri"/>
          <w:sz w:val="24"/>
        </w:rPr>
      </w:pPr>
      <w:r w:rsidRPr="004F310B">
        <w:rPr>
          <w:rFonts w:cs="Calibri"/>
          <w:sz w:val="24"/>
        </w:rPr>
        <w:t>Organizational Profile</w:t>
      </w:r>
      <w:r w:rsidR="006C153A" w:rsidRPr="004F310B">
        <w:rPr>
          <w:rFonts w:cs="Calibri"/>
          <w:sz w:val="24"/>
        </w:rPr>
        <w:t>;</w:t>
      </w:r>
    </w:p>
    <w:p w14:paraId="347A1F87" w14:textId="77777777" w:rsidR="006C153A" w:rsidRPr="004F310B" w:rsidRDefault="006C153A" w:rsidP="00495D7D">
      <w:pPr>
        <w:pStyle w:val="NoSpacing"/>
        <w:numPr>
          <w:ilvl w:val="0"/>
          <w:numId w:val="29"/>
        </w:numPr>
        <w:ind w:left="720" w:hanging="360"/>
        <w:jc w:val="both"/>
        <w:rPr>
          <w:rFonts w:cs="Calibri"/>
          <w:sz w:val="24"/>
        </w:rPr>
      </w:pPr>
      <w:r w:rsidRPr="004F310B">
        <w:rPr>
          <w:rFonts w:cs="Calibri"/>
          <w:sz w:val="24"/>
        </w:rPr>
        <w:t>Accreditation requirements as indicated by the NCCA;</w:t>
      </w:r>
    </w:p>
    <w:p w14:paraId="4C185542" w14:textId="77777777" w:rsidR="006C153A" w:rsidRPr="004F310B" w:rsidRDefault="006C153A" w:rsidP="00495D7D">
      <w:pPr>
        <w:pStyle w:val="NoSpacing"/>
        <w:numPr>
          <w:ilvl w:val="0"/>
          <w:numId w:val="29"/>
        </w:numPr>
        <w:ind w:left="720" w:hanging="360"/>
        <w:jc w:val="both"/>
        <w:rPr>
          <w:rFonts w:cs="Calibri"/>
          <w:sz w:val="24"/>
        </w:rPr>
      </w:pPr>
      <w:r w:rsidRPr="004F310B">
        <w:rPr>
          <w:rFonts w:cs="Calibri"/>
          <w:sz w:val="24"/>
        </w:rPr>
        <w:t>Detailed activity plan with activity components and identified partners;</w:t>
      </w:r>
    </w:p>
    <w:p w14:paraId="5C8BAF4C" w14:textId="77777777" w:rsidR="006C153A" w:rsidRPr="004F310B" w:rsidRDefault="006C153A" w:rsidP="00495D7D">
      <w:pPr>
        <w:pStyle w:val="NoSpacing"/>
        <w:numPr>
          <w:ilvl w:val="0"/>
          <w:numId w:val="29"/>
        </w:numPr>
        <w:ind w:left="720" w:hanging="360"/>
        <w:jc w:val="both"/>
        <w:rPr>
          <w:rFonts w:cs="Calibri"/>
          <w:sz w:val="24"/>
        </w:rPr>
      </w:pPr>
      <w:r w:rsidRPr="004F310B">
        <w:rPr>
          <w:rFonts w:cs="Calibri"/>
          <w:sz w:val="24"/>
        </w:rPr>
        <w:t xml:space="preserve">Provisional list of cultural experts and resource persons who will facilitate the activities. Final list of experts and resource persons should be approved by the Committee on </w:t>
      </w:r>
    </w:p>
    <w:p w14:paraId="75D0ED25" w14:textId="77777777" w:rsidR="006C153A" w:rsidRPr="004F310B" w:rsidRDefault="006C153A" w:rsidP="00495D7D">
      <w:pPr>
        <w:pStyle w:val="NoSpacing"/>
        <w:numPr>
          <w:ilvl w:val="0"/>
          <w:numId w:val="29"/>
        </w:numPr>
        <w:ind w:left="720" w:hanging="360"/>
        <w:jc w:val="both"/>
        <w:rPr>
          <w:rFonts w:cs="Calibri"/>
          <w:sz w:val="24"/>
        </w:rPr>
      </w:pPr>
      <w:r w:rsidRPr="004F310B">
        <w:rPr>
          <w:rFonts w:cs="Calibri"/>
          <w:sz w:val="24"/>
        </w:rPr>
        <w:t>Northern Cultural Communities;</w:t>
      </w:r>
    </w:p>
    <w:p w14:paraId="6B268BEA" w14:textId="77777777" w:rsidR="00155B81" w:rsidRPr="004F310B" w:rsidRDefault="006C153A" w:rsidP="00495D7D">
      <w:pPr>
        <w:pStyle w:val="NoSpacing"/>
        <w:numPr>
          <w:ilvl w:val="0"/>
          <w:numId w:val="29"/>
        </w:numPr>
        <w:ind w:left="720" w:hanging="360"/>
        <w:jc w:val="both"/>
        <w:rPr>
          <w:rFonts w:cs="Calibri"/>
          <w:sz w:val="24"/>
        </w:rPr>
      </w:pPr>
      <w:r w:rsidRPr="004F310B">
        <w:rPr>
          <w:rFonts w:cs="Calibri"/>
          <w:sz w:val="24"/>
        </w:rPr>
        <w:t>Good track record of implementing similar activities.</w:t>
      </w:r>
    </w:p>
    <w:p w14:paraId="40D28A5E" w14:textId="77777777" w:rsidR="00507453" w:rsidRPr="004F310B" w:rsidRDefault="00507453" w:rsidP="004F310B">
      <w:pPr>
        <w:pStyle w:val="NoSpacing"/>
        <w:jc w:val="both"/>
        <w:rPr>
          <w:rFonts w:cs="Calibri"/>
          <w:sz w:val="24"/>
        </w:rPr>
      </w:pPr>
    </w:p>
    <w:p w14:paraId="68130373" w14:textId="77777777" w:rsidR="00507453" w:rsidRPr="004F310B" w:rsidRDefault="00507453" w:rsidP="004F310B">
      <w:pPr>
        <w:pStyle w:val="NoSpacing"/>
        <w:jc w:val="both"/>
        <w:rPr>
          <w:rFonts w:cs="Calibri"/>
          <w:sz w:val="24"/>
        </w:rPr>
      </w:pPr>
    </w:p>
    <w:p w14:paraId="3C7841AC"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SCCTA-Northern-7:</w:t>
      </w:r>
    </w:p>
    <w:p w14:paraId="6C7C36BA" w14:textId="77777777" w:rsidR="00155B81" w:rsidRPr="004F310B" w:rsidRDefault="00155B81" w:rsidP="004F310B">
      <w:pPr>
        <w:pBdr>
          <w:bottom w:val="single" w:sz="4" w:space="1" w:color="000000"/>
        </w:pBdr>
        <w:spacing w:after="0" w:line="240" w:lineRule="auto"/>
        <w:jc w:val="both"/>
        <w:rPr>
          <w:rFonts w:cs="Calibri"/>
          <w:b/>
          <w:sz w:val="24"/>
          <w:szCs w:val="24"/>
        </w:rPr>
      </w:pPr>
      <w:r w:rsidRPr="004F310B">
        <w:rPr>
          <w:rFonts w:cs="Calibri"/>
          <w:b/>
          <w:sz w:val="24"/>
          <w:szCs w:val="24"/>
        </w:rPr>
        <w:t xml:space="preserve">Project Title: </w:t>
      </w:r>
      <w:r w:rsidR="006C153A" w:rsidRPr="004F310B">
        <w:rPr>
          <w:rFonts w:cs="Calibri"/>
          <w:b/>
          <w:sz w:val="24"/>
          <w:szCs w:val="24"/>
        </w:rPr>
        <w:t>RADYO AMIANAN: RADYO PARA SA TRADISYON</w:t>
      </w:r>
    </w:p>
    <w:p w14:paraId="744C7634" w14:textId="77777777" w:rsidR="00155B81" w:rsidRPr="004F310B" w:rsidRDefault="00155B81" w:rsidP="004F310B">
      <w:pPr>
        <w:spacing w:after="0" w:line="240" w:lineRule="auto"/>
        <w:jc w:val="both"/>
        <w:rPr>
          <w:rFonts w:cs="Calibri"/>
          <w:b/>
          <w:sz w:val="24"/>
          <w:szCs w:val="24"/>
        </w:rPr>
      </w:pPr>
    </w:p>
    <w:p w14:paraId="345F93D0"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51B67431" w14:textId="77777777" w:rsidR="00155B81" w:rsidRPr="004F310B" w:rsidRDefault="006C153A" w:rsidP="004F310B">
      <w:pPr>
        <w:spacing w:after="0" w:line="240" w:lineRule="auto"/>
        <w:jc w:val="both"/>
        <w:rPr>
          <w:rFonts w:eastAsia="Times New Roman" w:cs="Calibri"/>
          <w:sz w:val="24"/>
          <w:szCs w:val="24"/>
        </w:rPr>
      </w:pPr>
      <w:r w:rsidRPr="004F310B">
        <w:rPr>
          <w:rFonts w:cs="Calibri"/>
          <w:sz w:val="24"/>
          <w:szCs w:val="24"/>
        </w:rPr>
        <w:t>PhP3</w:t>
      </w:r>
      <w:r w:rsidR="00155B81" w:rsidRPr="004F310B">
        <w:rPr>
          <w:rFonts w:cs="Calibri"/>
          <w:sz w:val="24"/>
          <w:szCs w:val="24"/>
        </w:rPr>
        <w:t xml:space="preserve">00,000.00 per project or slot; Slots open for application: </w:t>
      </w:r>
      <w:r w:rsidR="00507453" w:rsidRPr="004F310B">
        <w:rPr>
          <w:rFonts w:cs="Calibri"/>
          <w:b/>
          <w:sz w:val="24"/>
          <w:szCs w:val="24"/>
        </w:rPr>
        <w:t>2</w:t>
      </w:r>
      <w:r w:rsidR="00F04C9E" w:rsidRPr="004F310B">
        <w:rPr>
          <w:rFonts w:cs="Calibri"/>
          <w:b/>
          <w:sz w:val="24"/>
          <w:szCs w:val="24"/>
        </w:rPr>
        <w:t xml:space="preserve"> slot</w:t>
      </w:r>
      <w:r w:rsidR="00155B81" w:rsidRPr="004F310B">
        <w:rPr>
          <w:rFonts w:cs="Calibri"/>
          <w:b/>
          <w:sz w:val="24"/>
          <w:szCs w:val="24"/>
        </w:rPr>
        <w:t>s</w:t>
      </w:r>
    </w:p>
    <w:p w14:paraId="5F946FA3" w14:textId="77777777" w:rsidR="006C153A" w:rsidRPr="004F310B" w:rsidRDefault="006C153A" w:rsidP="004F310B">
      <w:pPr>
        <w:pStyle w:val="NoSpacing"/>
        <w:jc w:val="both"/>
        <w:rPr>
          <w:rFonts w:cs="Calibri"/>
          <w:b/>
          <w:sz w:val="24"/>
          <w:szCs w:val="24"/>
        </w:rPr>
      </w:pPr>
    </w:p>
    <w:p w14:paraId="5C8BB95F"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775366B2" w14:textId="0BF58556" w:rsidR="00507453" w:rsidRPr="004F310B" w:rsidRDefault="00507453" w:rsidP="004F310B">
      <w:pPr>
        <w:pStyle w:val="NoSpacing"/>
        <w:jc w:val="both"/>
        <w:rPr>
          <w:rFonts w:cs="Calibri"/>
          <w:sz w:val="24"/>
        </w:rPr>
      </w:pPr>
      <w:r w:rsidRPr="004F310B">
        <w:rPr>
          <w:rFonts w:cs="Calibri"/>
          <w:sz w:val="24"/>
        </w:rPr>
        <w:t xml:space="preserve">The project aims to conduct educational programs through radio since the Northern Committee has seen the potential of the radio platform in reaching listeners who do not have access </w:t>
      </w:r>
      <w:r w:rsidR="00582CCE" w:rsidRPr="004F310B">
        <w:rPr>
          <w:rFonts w:cs="Calibri"/>
          <w:sz w:val="24"/>
        </w:rPr>
        <w:t xml:space="preserve">to </w:t>
      </w:r>
      <w:r w:rsidRPr="004F310B">
        <w:rPr>
          <w:rFonts w:cs="Calibri"/>
          <w:sz w:val="24"/>
        </w:rPr>
        <w:t>internet, television, and other modern technologies. This project aims to reach at least a hundred listeners or audience, and should have at least a minimum total of 24-hour duration for the whole program. The program must have the following:</w:t>
      </w:r>
    </w:p>
    <w:p w14:paraId="5597BE2A" w14:textId="77777777" w:rsidR="00507453" w:rsidRPr="004F310B" w:rsidRDefault="00507453" w:rsidP="00495D7D">
      <w:pPr>
        <w:pStyle w:val="NoSpacing"/>
        <w:numPr>
          <w:ilvl w:val="0"/>
          <w:numId w:val="30"/>
        </w:numPr>
        <w:jc w:val="both"/>
        <w:rPr>
          <w:rFonts w:cs="Calibri"/>
          <w:sz w:val="24"/>
        </w:rPr>
      </w:pPr>
      <w:r w:rsidRPr="004F310B">
        <w:rPr>
          <w:rFonts w:cs="Calibri"/>
          <w:sz w:val="24"/>
        </w:rPr>
        <w:t>recorded airing featuring at least one (1) ICH per episode</w:t>
      </w:r>
    </w:p>
    <w:p w14:paraId="396722B5" w14:textId="77777777" w:rsidR="00507453" w:rsidRPr="004F310B" w:rsidRDefault="00507453" w:rsidP="00495D7D">
      <w:pPr>
        <w:pStyle w:val="NoSpacing"/>
        <w:numPr>
          <w:ilvl w:val="0"/>
          <w:numId w:val="30"/>
        </w:numPr>
        <w:jc w:val="both"/>
        <w:rPr>
          <w:rFonts w:cs="Calibri"/>
          <w:sz w:val="24"/>
        </w:rPr>
      </w:pPr>
      <w:r w:rsidRPr="004F310B">
        <w:rPr>
          <w:rFonts w:cs="Calibri"/>
          <w:sz w:val="24"/>
        </w:rPr>
        <w:t>online links (if uploaded or streamed online)</w:t>
      </w:r>
    </w:p>
    <w:p w14:paraId="44AB3E3D" w14:textId="77777777" w:rsidR="00507453" w:rsidRPr="004F310B" w:rsidRDefault="00507453" w:rsidP="004F310B">
      <w:pPr>
        <w:pStyle w:val="NoSpacing"/>
        <w:jc w:val="both"/>
        <w:rPr>
          <w:rFonts w:cs="Calibri"/>
          <w:b/>
          <w:sz w:val="24"/>
        </w:rPr>
      </w:pPr>
    </w:p>
    <w:p w14:paraId="787F84BF" w14:textId="77777777" w:rsidR="00507453" w:rsidRPr="004F310B" w:rsidRDefault="00507453" w:rsidP="004F310B">
      <w:pPr>
        <w:pStyle w:val="NoSpacing"/>
        <w:jc w:val="both"/>
        <w:rPr>
          <w:rFonts w:cs="Calibri"/>
          <w:sz w:val="24"/>
        </w:rPr>
      </w:pPr>
      <w:r w:rsidRPr="004F310B">
        <w:rPr>
          <w:rFonts w:cs="Calibri"/>
          <w:b/>
          <w:sz w:val="24"/>
        </w:rPr>
        <w:t>Proposed Site/ Communities:</w:t>
      </w:r>
    </w:p>
    <w:p w14:paraId="4F148461" w14:textId="77777777" w:rsidR="00507453" w:rsidRPr="004F310B" w:rsidRDefault="00507453" w:rsidP="004F310B">
      <w:pPr>
        <w:pStyle w:val="NoSpacing"/>
        <w:jc w:val="both"/>
        <w:rPr>
          <w:rFonts w:cs="Calibri"/>
          <w:sz w:val="24"/>
        </w:rPr>
      </w:pPr>
      <w:r w:rsidRPr="004F310B">
        <w:rPr>
          <w:rFonts w:cs="Calibri"/>
          <w:sz w:val="24"/>
        </w:rPr>
        <w:t>Northern Cultural Communities</w:t>
      </w:r>
    </w:p>
    <w:p w14:paraId="612753C7" w14:textId="77777777" w:rsidR="00507453" w:rsidRPr="004F310B" w:rsidRDefault="00507453" w:rsidP="004F310B">
      <w:pPr>
        <w:pStyle w:val="NoSpacing"/>
        <w:jc w:val="both"/>
        <w:rPr>
          <w:rFonts w:cs="Calibri"/>
          <w:b/>
          <w:sz w:val="24"/>
        </w:rPr>
      </w:pPr>
    </w:p>
    <w:p w14:paraId="3CC5F1A1" w14:textId="77777777" w:rsidR="00507453" w:rsidRPr="004F310B" w:rsidRDefault="00507453" w:rsidP="004F310B">
      <w:pPr>
        <w:pStyle w:val="NoSpacing"/>
        <w:jc w:val="both"/>
        <w:rPr>
          <w:rFonts w:cs="Calibri"/>
          <w:b/>
          <w:sz w:val="24"/>
        </w:rPr>
      </w:pPr>
      <w:r w:rsidRPr="004F310B">
        <w:rPr>
          <w:rFonts w:cs="Calibri"/>
          <w:b/>
          <w:sz w:val="24"/>
        </w:rPr>
        <w:t>Criteria for Evaluation:</w:t>
      </w:r>
    </w:p>
    <w:p w14:paraId="10D37C64" w14:textId="77777777" w:rsidR="00507453" w:rsidRPr="004F310B" w:rsidRDefault="00507453" w:rsidP="00495D7D">
      <w:pPr>
        <w:pStyle w:val="NoSpacing"/>
        <w:numPr>
          <w:ilvl w:val="0"/>
          <w:numId w:val="31"/>
        </w:numPr>
        <w:ind w:left="720" w:hanging="360"/>
        <w:jc w:val="both"/>
        <w:rPr>
          <w:rFonts w:cs="Calibri"/>
          <w:sz w:val="24"/>
        </w:rPr>
      </w:pPr>
      <w:r w:rsidRPr="004F310B">
        <w:rPr>
          <w:rFonts w:cs="Calibri"/>
          <w:sz w:val="24"/>
        </w:rPr>
        <w:t>Open to all eligible participants such as private (non-profit organization), civil society organizations, institutions and public organizations from the local community with experience in conducting this training;</w:t>
      </w:r>
    </w:p>
    <w:p w14:paraId="1C57C612" w14:textId="53C0D4B4" w:rsidR="00507453" w:rsidRPr="004F310B" w:rsidRDefault="00507453" w:rsidP="00495D7D">
      <w:pPr>
        <w:pStyle w:val="NoSpacing"/>
        <w:numPr>
          <w:ilvl w:val="0"/>
          <w:numId w:val="31"/>
        </w:numPr>
        <w:ind w:left="720" w:hanging="360"/>
        <w:jc w:val="both"/>
        <w:rPr>
          <w:rFonts w:cs="Calibri"/>
          <w:sz w:val="24"/>
        </w:rPr>
      </w:pPr>
      <w:r w:rsidRPr="004F310B">
        <w:rPr>
          <w:rFonts w:cs="Calibri"/>
          <w:sz w:val="24"/>
        </w:rPr>
        <w:t xml:space="preserve">Implementer must be from the local community where the project </w:t>
      </w:r>
      <w:r w:rsidR="007161B4" w:rsidRPr="004F310B">
        <w:rPr>
          <w:rFonts w:cs="Calibri"/>
          <w:sz w:val="24"/>
        </w:rPr>
        <w:t>will be implemented</w:t>
      </w:r>
      <w:r w:rsidRPr="004F310B">
        <w:rPr>
          <w:rFonts w:cs="Calibri"/>
          <w:sz w:val="24"/>
        </w:rPr>
        <w:t>;</w:t>
      </w:r>
    </w:p>
    <w:p w14:paraId="6E566DCA" w14:textId="77777777" w:rsidR="00507453" w:rsidRPr="004F310B" w:rsidRDefault="00507453" w:rsidP="00495D7D">
      <w:pPr>
        <w:pStyle w:val="NoSpacing"/>
        <w:numPr>
          <w:ilvl w:val="0"/>
          <w:numId w:val="31"/>
        </w:numPr>
        <w:ind w:left="720" w:hanging="360"/>
        <w:jc w:val="both"/>
        <w:rPr>
          <w:rFonts w:cs="Calibri"/>
          <w:sz w:val="24"/>
        </w:rPr>
      </w:pPr>
      <w:r w:rsidRPr="004F310B">
        <w:rPr>
          <w:rFonts w:cs="Calibri"/>
          <w:sz w:val="24"/>
        </w:rPr>
        <w:t>Clear presentation of project concept; training/workshop design and modules;</w:t>
      </w:r>
    </w:p>
    <w:p w14:paraId="04BEC2A4" w14:textId="77777777" w:rsidR="00507453" w:rsidRPr="004F310B" w:rsidRDefault="00507453" w:rsidP="00495D7D">
      <w:pPr>
        <w:pStyle w:val="NoSpacing"/>
        <w:numPr>
          <w:ilvl w:val="0"/>
          <w:numId w:val="31"/>
        </w:numPr>
        <w:ind w:left="720" w:hanging="360"/>
        <w:jc w:val="both"/>
        <w:rPr>
          <w:rFonts w:cs="Calibri"/>
          <w:sz w:val="24"/>
        </w:rPr>
      </w:pPr>
      <w:r w:rsidRPr="004F310B">
        <w:rPr>
          <w:rFonts w:cs="Calibri"/>
          <w:sz w:val="24"/>
        </w:rPr>
        <w:lastRenderedPageBreak/>
        <w:t>Clear strategies and activities;</w:t>
      </w:r>
    </w:p>
    <w:p w14:paraId="253DC28E" w14:textId="77777777" w:rsidR="00507453" w:rsidRPr="004F310B" w:rsidRDefault="00507453" w:rsidP="00495D7D">
      <w:pPr>
        <w:pStyle w:val="NoSpacing"/>
        <w:numPr>
          <w:ilvl w:val="0"/>
          <w:numId w:val="31"/>
        </w:numPr>
        <w:ind w:left="720" w:hanging="360"/>
        <w:jc w:val="both"/>
        <w:rPr>
          <w:rFonts w:cs="Calibri"/>
          <w:sz w:val="24"/>
        </w:rPr>
      </w:pPr>
      <w:r w:rsidRPr="004F310B">
        <w:rPr>
          <w:rFonts w:cs="Calibri"/>
          <w:sz w:val="24"/>
        </w:rPr>
        <w:t>Must consider the participation of women, children, youth, Ips, LGBTQIA, informal settlers, urban poor, and other vulnerable sectors;</w:t>
      </w:r>
    </w:p>
    <w:p w14:paraId="4D5D852C" w14:textId="77777777" w:rsidR="00507453" w:rsidRPr="004F310B" w:rsidRDefault="00507453" w:rsidP="00495D7D">
      <w:pPr>
        <w:pStyle w:val="NoSpacing"/>
        <w:numPr>
          <w:ilvl w:val="0"/>
          <w:numId w:val="31"/>
        </w:numPr>
        <w:ind w:left="720" w:hanging="360"/>
        <w:jc w:val="both"/>
        <w:rPr>
          <w:rFonts w:cs="Calibri"/>
          <w:sz w:val="24"/>
        </w:rPr>
      </w:pPr>
      <w:r w:rsidRPr="004F310B">
        <w:rPr>
          <w:rFonts w:cs="Calibri"/>
          <w:sz w:val="24"/>
        </w:rPr>
        <w:t>Engagement of Local Government Units (LGUs) host community/locality, and other stakeholders;</w:t>
      </w:r>
    </w:p>
    <w:p w14:paraId="17CABCAF" w14:textId="77777777" w:rsidR="00507453" w:rsidRPr="004F310B" w:rsidRDefault="00507453" w:rsidP="00495D7D">
      <w:pPr>
        <w:pStyle w:val="NoSpacing"/>
        <w:numPr>
          <w:ilvl w:val="0"/>
          <w:numId w:val="31"/>
        </w:numPr>
        <w:ind w:left="720" w:hanging="360"/>
        <w:jc w:val="both"/>
        <w:rPr>
          <w:rFonts w:cs="Calibri"/>
          <w:sz w:val="24"/>
        </w:rPr>
      </w:pPr>
      <w:r w:rsidRPr="004F310B">
        <w:rPr>
          <w:rFonts w:cs="Calibri"/>
          <w:sz w:val="24"/>
        </w:rPr>
        <w:t>The activity should be implemented in a venue with available facilities convenient and accessible to the participants;</w:t>
      </w:r>
    </w:p>
    <w:p w14:paraId="57B534EE" w14:textId="77777777" w:rsidR="00507453" w:rsidRPr="004F310B" w:rsidRDefault="00507453" w:rsidP="00495D7D">
      <w:pPr>
        <w:pStyle w:val="NoSpacing"/>
        <w:numPr>
          <w:ilvl w:val="0"/>
          <w:numId w:val="31"/>
        </w:numPr>
        <w:ind w:left="720" w:hanging="360"/>
        <w:jc w:val="both"/>
        <w:rPr>
          <w:rFonts w:cs="Calibri"/>
          <w:sz w:val="24"/>
        </w:rPr>
      </w:pPr>
      <w:r w:rsidRPr="004F310B">
        <w:rPr>
          <w:rFonts w:cs="Calibri"/>
          <w:sz w:val="24"/>
        </w:rPr>
        <w:t>Provisions to follow-through or monitoring system on the progress of the training after the activity;</w:t>
      </w:r>
    </w:p>
    <w:p w14:paraId="5DBC6082" w14:textId="77777777" w:rsidR="00507453" w:rsidRPr="004F310B" w:rsidRDefault="00507453" w:rsidP="00495D7D">
      <w:pPr>
        <w:pStyle w:val="NoSpacing"/>
        <w:numPr>
          <w:ilvl w:val="0"/>
          <w:numId w:val="31"/>
        </w:numPr>
        <w:ind w:left="720" w:hanging="360"/>
        <w:jc w:val="both"/>
        <w:rPr>
          <w:rFonts w:cs="Calibri"/>
          <w:sz w:val="24"/>
        </w:rPr>
      </w:pPr>
      <w:r w:rsidRPr="004F310B">
        <w:rPr>
          <w:rFonts w:cs="Calibri"/>
          <w:sz w:val="24"/>
        </w:rPr>
        <w:t>Proponent must be either member of the academe, Peoples Organization, Indigenous Peoples Organization, Local Government Units, State Universities and Colleges or Civil Society Organizations.</w:t>
      </w:r>
    </w:p>
    <w:p w14:paraId="1ECF3119" w14:textId="77777777" w:rsidR="00507453" w:rsidRPr="004F310B" w:rsidRDefault="00507453" w:rsidP="004F310B">
      <w:pPr>
        <w:pStyle w:val="NoSpacing"/>
        <w:jc w:val="both"/>
        <w:rPr>
          <w:rFonts w:cs="Calibri"/>
          <w:sz w:val="24"/>
        </w:rPr>
      </w:pPr>
    </w:p>
    <w:p w14:paraId="0D9B45B5" w14:textId="77777777" w:rsidR="00507453" w:rsidRPr="004F310B" w:rsidRDefault="00507453" w:rsidP="004F310B">
      <w:pPr>
        <w:pStyle w:val="NoSpacing"/>
        <w:jc w:val="both"/>
        <w:rPr>
          <w:rFonts w:cs="Calibri"/>
          <w:b/>
          <w:sz w:val="24"/>
        </w:rPr>
      </w:pPr>
      <w:r w:rsidRPr="004F310B">
        <w:rPr>
          <w:rFonts w:cs="Calibri"/>
          <w:b/>
          <w:sz w:val="24"/>
        </w:rPr>
        <w:t>Requirements for Submission:</w:t>
      </w:r>
    </w:p>
    <w:p w14:paraId="18CDD805" w14:textId="77777777" w:rsidR="00507453" w:rsidRPr="004F310B" w:rsidRDefault="00507453" w:rsidP="00495D7D">
      <w:pPr>
        <w:pStyle w:val="NoSpacing"/>
        <w:numPr>
          <w:ilvl w:val="0"/>
          <w:numId w:val="32"/>
        </w:numPr>
        <w:ind w:left="720" w:hanging="360"/>
        <w:jc w:val="both"/>
        <w:rPr>
          <w:rFonts w:cs="Calibri"/>
          <w:sz w:val="24"/>
        </w:rPr>
      </w:pPr>
      <w:r w:rsidRPr="004F310B">
        <w:rPr>
          <w:rFonts w:cs="Calibri"/>
          <w:sz w:val="24"/>
        </w:rPr>
        <w:t>Project proposal with itemized budget;</w:t>
      </w:r>
    </w:p>
    <w:p w14:paraId="2BE4F230" w14:textId="5239C70F" w:rsidR="00507453" w:rsidRPr="004F310B" w:rsidRDefault="007161B4" w:rsidP="00495D7D">
      <w:pPr>
        <w:pStyle w:val="NoSpacing"/>
        <w:numPr>
          <w:ilvl w:val="0"/>
          <w:numId w:val="32"/>
        </w:numPr>
        <w:ind w:left="720" w:hanging="360"/>
        <w:jc w:val="both"/>
        <w:rPr>
          <w:rFonts w:cs="Calibri"/>
          <w:sz w:val="24"/>
        </w:rPr>
      </w:pPr>
      <w:r w:rsidRPr="004F310B">
        <w:rPr>
          <w:rFonts w:cs="Calibri"/>
          <w:sz w:val="24"/>
        </w:rPr>
        <w:t>Organizational Profile</w:t>
      </w:r>
      <w:r w:rsidR="00507453" w:rsidRPr="004F310B">
        <w:rPr>
          <w:rFonts w:cs="Calibri"/>
          <w:sz w:val="24"/>
        </w:rPr>
        <w:t>;</w:t>
      </w:r>
    </w:p>
    <w:p w14:paraId="092BE206" w14:textId="77777777" w:rsidR="00507453" w:rsidRPr="004F310B" w:rsidRDefault="00507453" w:rsidP="00495D7D">
      <w:pPr>
        <w:pStyle w:val="NoSpacing"/>
        <w:numPr>
          <w:ilvl w:val="0"/>
          <w:numId w:val="32"/>
        </w:numPr>
        <w:ind w:left="720" w:hanging="360"/>
        <w:jc w:val="both"/>
        <w:rPr>
          <w:rFonts w:cs="Calibri"/>
          <w:sz w:val="24"/>
        </w:rPr>
      </w:pPr>
      <w:r w:rsidRPr="004F310B">
        <w:rPr>
          <w:rFonts w:cs="Calibri"/>
          <w:sz w:val="24"/>
        </w:rPr>
        <w:t>Accreditation requirements as indicated by the NCCA;</w:t>
      </w:r>
    </w:p>
    <w:p w14:paraId="738AB7B3" w14:textId="77777777" w:rsidR="00507453" w:rsidRPr="004F310B" w:rsidRDefault="00507453" w:rsidP="00495D7D">
      <w:pPr>
        <w:pStyle w:val="NoSpacing"/>
        <w:numPr>
          <w:ilvl w:val="0"/>
          <w:numId w:val="32"/>
        </w:numPr>
        <w:ind w:left="720" w:hanging="360"/>
        <w:jc w:val="both"/>
        <w:rPr>
          <w:rFonts w:cs="Calibri"/>
          <w:sz w:val="24"/>
        </w:rPr>
      </w:pPr>
      <w:r w:rsidRPr="004F310B">
        <w:rPr>
          <w:rFonts w:cs="Calibri"/>
          <w:sz w:val="24"/>
        </w:rPr>
        <w:t>Detailed activity plan with activity components and identified partners;</w:t>
      </w:r>
    </w:p>
    <w:p w14:paraId="2BB63EB9" w14:textId="77777777" w:rsidR="00507453" w:rsidRPr="004F310B" w:rsidRDefault="00507453" w:rsidP="00495D7D">
      <w:pPr>
        <w:pStyle w:val="NoSpacing"/>
        <w:numPr>
          <w:ilvl w:val="0"/>
          <w:numId w:val="32"/>
        </w:numPr>
        <w:ind w:left="720" w:hanging="360"/>
        <w:jc w:val="both"/>
        <w:rPr>
          <w:rFonts w:cs="Calibri"/>
          <w:sz w:val="24"/>
        </w:rPr>
      </w:pPr>
      <w:r w:rsidRPr="004F310B">
        <w:rPr>
          <w:rFonts w:cs="Calibri"/>
          <w:sz w:val="24"/>
        </w:rPr>
        <w:t>Provisional list of cultural experts and resource persons who will facilitate the activities. Final list of experts and resource persons should be approved by the Committee on Northern Cultural Communities;</w:t>
      </w:r>
    </w:p>
    <w:p w14:paraId="0990F9E1" w14:textId="77777777" w:rsidR="00155B81" w:rsidRPr="004F310B" w:rsidRDefault="00507453" w:rsidP="00495D7D">
      <w:pPr>
        <w:pStyle w:val="NoSpacing"/>
        <w:numPr>
          <w:ilvl w:val="0"/>
          <w:numId w:val="32"/>
        </w:numPr>
        <w:ind w:left="720" w:hanging="360"/>
        <w:jc w:val="both"/>
        <w:rPr>
          <w:rFonts w:cs="Calibri"/>
          <w:b/>
          <w:sz w:val="24"/>
        </w:rPr>
      </w:pPr>
      <w:r w:rsidRPr="004F310B">
        <w:rPr>
          <w:rFonts w:cs="Calibri"/>
          <w:sz w:val="24"/>
        </w:rPr>
        <w:t>Good track record of implementing similar activities.</w:t>
      </w:r>
    </w:p>
    <w:p w14:paraId="19CEE8D5" w14:textId="77777777" w:rsidR="00507453" w:rsidRPr="004F310B" w:rsidRDefault="00507453" w:rsidP="004F310B">
      <w:pPr>
        <w:pStyle w:val="NoSpacing"/>
        <w:jc w:val="both"/>
        <w:rPr>
          <w:rFonts w:cs="Calibri"/>
          <w:sz w:val="24"/>
        </w:rPr>
      </w:pPr>
    </w:p>
    <w:p w14:paraId="31C700C8" w14:textId="77777777" w:rsidR="00507453" w:rsidRPr="004F310B" w:rsidRDefault="00507453" w:rsidP="004F310B">
      <w:pPr>
        <w:pStyle w:val="NoSpacing"/>
        <w:jc w:val="both"/>
        <w:rPr>
          <w:rFonts w:cs="Calibri"/>
          <w:b/>
          <w:sz w:val="24"/>
        </w:rPr>
      </w:pPr>
    </w:p>
    <w:p w14:paraId="3A75C47C"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SCCTA-Northern-8:</w:t>
      </w:r>
    </w:p>
    <w:p w14:paraId="52FF9BFE" w14:textId="77777777" w:rsidR="00155B81" w:rsidRPr="004F310B" w:rsidRDefault="00155B81" w:rsidP="004F310B">
      <w:pPr>
        <w:pBdr>
          <w:bottom w:val="single" w:sz="4" w:space="1" w:color="000000"/>
        </w:pBdr>
        <w:spacing w:after="0" w:line="240" w:lineRule="auto"/>
        <w:ind w:left="1350" w:hanging="1350"/>
        <w:jc w:val="both"/>
        <w:rPr>
          <w:rFonts w:cs="Calibri"/>
          <w:b/>
          <w:sz w:val="24"/>
          <w:szCs w:val="24"/>
        </w:rPr>
      </w:pPr>
      <w:r w:rsidRPr="004F310B">
        <w:rPr>
          <w:rFonts w:cs="Calibri"/>
          <w:b/>
          <w:sz w:val="24"/>
          <w:szCs w:val="24"/>
        </w:rPr>
        <w:t xml:space="preserve">Project Title: </w:t>
      </w:r>
      <w:r w:rsidR="00507453" w:rsidRPr="004F310B">
        <w:rPr>
          <w:rFonts w:cs="Calibri"/>
          <w:b/>
          <w:sz w:val="24"/>
          <w:szCs w:val="24"/>
        </w:rPr>
        <w:t>PROJECT TURO: TEACHER-TRAINING FOR MODULE WRITING ON INDIGENOUS PEOPLES (IP) CULTURE AND ARTS</w:t>
      </w:r>
    </w:p>
    <w:p w14:paraId="33103C09" w14:textId="77777777" w:rsidR="00155B81" w:rsidRPr="004F310B" w:rsidRDefault="00155B81" w:rsidP="004F310B">
      <w:pPr>
        <w:spacing w:after="0" w:line="240" w:lineRule="auto"/>
        <w:jc w:val="both"/>
        <w:rPr>
          <w:rFonts w:cs="Calibri"/>
          <w:b/>
          <w:sz w:val="24"/>
          <w:szCs w:val="24"/>
        </w:rPr>
      </w:pPr>
    </w:p>
    <w:p w14:paraId="10DBFA2B"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6218EF61" w14:textId="77777777" w:rsidR="00155B81" w:rsidRPr="004F310B" w:rsidRDefault="00155B81" w:rsidP="004F310B">
      <w:pPr>
        <w:spacing w:after="0" w:line="240" w:lineRule="auto"/>
        <w:jc w:val="both"/>
        <w:rPr>
          <w:rFonts w:eastAsia="Times New Roman" w:cs="Calibri"/>
          <w:sz w:val="24"/>
          <w:szCs w:val="24"/>
        </w:rPr>
      </w:pPr>
      <w:r w:rsidRPr="004F310B">
        <w:rPr>
          <w:rFonts w:cs="Calibri"/>
          <w:sz w:val="24"/>
          <w:szCs w:val="24"/>
        </w:rPr>
        <w:t xml:space="preserve">PhP100,000.00 per project or slot; Slots open for application: </w:t>
      </w:r>
      <w:r w:rsidR="00F04C9E" w:rsidRPr="004F310B">
        <w:rPr>
          <w:rFonts w:cs="Calibri"/>
          <w:b/>
          <w:sz w:val="24"/>
          <w:szCs w:val="24"/>
        </w:rPr>
        <w:t>4 slot</w:t>
      </w:r>
      <w:r w:rsidRPr="004F310B">
        <w:rPr>
          <w:rFonts w:cs="Calibri"/>
          <w:b/>
          <w:sz w:val="24"/>
          <w:szCs w:val="24"/>
        </w:rPr>
        <w:t>s</w:t>
      </w:r>
    </w:p>
    <w:p w14:paraId="71A43912" w14:textId="77777777" w:rsidR="00155B81" w:rsidRPr="004F310B" w:rsidRDefault="00155B81" w:rsidP="004F310B">
      <w:pPr>
        <w:spacing w:after="0" w:line="240" w:lineRule="auto"/>
        <w:jc w:val="both"/>
        <w:rPr>
          <w:rFonts w:eastAsia="Times New Roman" w:cs="Calibri"/>
          <w:sz w:val="24"/>
          <w:szCs w:val="24"/>
        </w:rPr>
      </w:pPr>
    </w:p>
    <w:p w14:paraId="442E69C4"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439C525A" w14:textId="77777777" w:rsidR="00507453" w:rsidRPr="004F310B" w:rsidRDefault="00507453" w:rsidP="004F310B">
      <w:pPr>
        <w:pStyle w:val="NoSpacing"/>
        <w:jc w:val="both"/>
        <w:rPr>
          <w:rFonts w:cs="Calibri"/>
          <w:sz w:val="24"/>
          <w:szCs w:val="24"/>
        </w:rPr>
      </w:pPr>
      <w:r w:rsidRPr="004F310B">
        <w:rPr>
          <w:rFonts w:cs="Calibri"/>
          <w:sz w:val="24"/>
          <w:szCs w:val="24"/>
        </w:rPr>
        <w:t>The project aims to train and develop module guides that could help our educators to create an inclusive reference material for our students, IPs and non-IP educators. This project should at least have a minimum of 30 participants, and should be conducted within a minimum of three (3) days. This project may be conducted through face-to-face trainings, webinars, or combination of both platforms.</w:t>
      </w:r>
    </w:p>
    <w:p w14:paraId="5F1031D7" w14:textId="77777777" w:rsidR="00507453" w:rsidRPr="004F310B" w:rsidRDefault="00507453" w:rsidP="004F310B">
      <w:pPr>
        <w:pStyle w:val="NoSpacing"/>
        <w:jc w:val="both"/>
        <w:rPr>
          <w:rFonts w:cs="Calibri"/>
          <w:sz w:val="24"/>
          <w:szCs w:val="24"/>
        </w:rPr>
      </w:pPr>
    </w:p>
    <w:p w14:paraId="0B54FB92" w14:textId="77777777" w:rsidR="00507453" w:rsidRPr="004F310B" w:rsidRDefault="00507453" w:rsidP="004F310B">
      <w:pPr>
        <w:pStyle w:val="NoSpacing"/>
        <w:jc w:val="both"/>
        <w:rPr>
          <w:rFonts w:cs="Calibri"/>
          <w:sz w:val="24"/>
          <w:szCs w:val="24"/>
        </w:rPr>
      </w:pPr>
      <w:r w:rsidRPr="004F310B">
        <w:rPr>
          <w:rFonts w:cs="Calibri"/>
          <w:sz w:val="24"/>
          <w:szCs w:val="24"/>
        </w:rPr>
        <w:t>The project shall include development of training-workshop modules, and each trainee must produce a module for at least one (1) class. The grantee(s) shall submit a documentation of the training in photos and videos.</w:t>
      </w:r>
    </w:p>
    <w:p w14:paraId="5643CA2F" w14:textId="77777777" w:rsidR="00507453" w:rsidRPr="004F310B" w:rsidRDefault="00507453" w:rsidP="004F310B">
      <w:pPr>
        <w:pStyle w:val="NoSpacing"/>
        <w:jc w:val="both"/>
        <w:rPr>
          <w:rFonts w:cs="Calibri"/>
          <w:b/>
          <w:sz w:val="24"/>
          <w:szCs w:val="24"/>
        </w:rPr>
      </w:pPr>
    </w:p>
    <w:p w14:paraId="01B0451E" w14:textId="77777777" w:rsidR="00507453" w:rsidRPr="004F310B" w:rsidRDefault="00507453" w:rsidP="004F310B">
      <w:pPr>
        <w:pStyle w:val="NoSpacing"/>
        <w:jc w:val="both"/>
        <w:rPr>
          <w:rFonts w:cs="Calibri"/>
          <w:sz w:val="24"/>
          <w:szCs w:val="24"/>
        </w:rPr>
      </w:pPr>
      <w:r w:rsidRPr="004F310B">
        <w:rPr>
          <w:rFonts w:cs="Calibri"/>
          <w:b/>
          <w:sz w:val="24"/>
          <w:szCs w:val="24"/>
        </w:rPr>
        <w:t>Proposed Site/ Communities:</w:t>
      </w:r>
    </w:p>
    <w:p w14:paraId="625853C8" w14:textId="77777777" w:rsidR="00507453" w:rsidRPr="004F310B" w:rsidRDefault="00507453" w:rsidP="004F310B">
      <w:pPr>
        <w:pStyle w:val="NoSpacing"/>
        <w:jc w:val="both"/>
        <w:rPr>
          <w:rFonts w:cs="Calibri"/>
          <w:sz w:val="24"/>
          <w:szCs w:val="24"/>
        </w:rPr>
      </w:pPr>
      <w:r w:rsidRPr="004F310B">
        <w:rPr>
          <w:rFonts w:cs="Calibri"/>
          <w:sz w:val="24"/>
          <w:szCs w:val="24"/>
        </w:rPr>
        <w:t>Northern Cultural Communities</w:t>
      </w:r>
    </w:p>
    <w:p w14:paraId="71930F39" w14:textId="77777777" w:rsidR="00507453" w:rsidRPr="004F310B" w:rsidRDefault="00507453" w:rsidP="004F310B">
      <w:pPr>
        <w:pStyle w:val="NoSpacing"/>
        <w:jc w:val="both"/>
        <w:rPr>
          <w:rFonts w:cs="Calibri"/>
          <w:b/>
          <w:sz w:val="24"/>
          <w:szCs w:val="24"/>
        </w:rPr>
      </w:pPr>
    </w:p>
    <w:p w14:paraId="31BC004F" w14:textId="77777777" w:rsidR="00507453" w:rsidRPr="004F310B" w:rsidRDefault="00507453" w:rsidP="004F310B">
      <w:pPr>
        <w:pStyle w:val="NoSpacing"/>
        <w:jc w:val="both"/>
        <w:rPr>
          <w:rFonts w:cs="Calibri"/>
          <w:b/>
          <w:sz w:val="24"/>
          <w:szCs w:val="24"/>
        </w:rPr>
      </w:pPr>
      <w:r w:rsidRPr="004F310B">
        <w:rPr>
          <w:rFonts w:cs="Calibri"/>
          <w:b/>
          <w:sz w:val="24"/>
          <w:szCs w:val="24"/>
        </w:rPr>
        <w:t>Criteria for Evaluation:</w:t>
      </w:r>
    </w:p>
    <w:p w14:paraId="1464A141" w14:textId="3072D9F2" w:rsidR="00507453" w:rsidRPr="004F310B" w:rsidRDefault="00507453" w:rsidP="00495D7D">
      <w:pPr>
        <w:pStyle w:val="NoSpacing"/>
        <w:numPr>
          <w:ilvl w:val="0"/>
          <w:numId w:val="33"/>
        </w:numPr>
        <w:ind w:left="720" w:hanging="360"/>
        <w:jc w:val="both"/>
        <w:rPr>
          <w:rFonts w:cs="Calibri"/>
          <w:sz w:val="24"/>
          <w:szCs w:val="24"/>
        </w:rPr>
      </w:pPr>
      <w:r w:rsidRPr="004F310B">
        <w:rPr>
          <w:rFonts w:cs="Calibri"/>
          <w:sz w:val="24"/>
          <w:szCs w:val="24"/>
        </w:rPr>
        <w:lastRenderedPageBreak/>
        <w:t xml:space="preserve">Implementer must be from the local community where the project </w:t>
      </w:r>
      <w:r w:rsidR="007161B4" w:rsidRPr="004F310B">
        <w:rPr>
          <w:rFonts w:cs="Calibri"/>
          <w:sz w:val="24"/>
          <w:szCs w:val="24"/>
        </w:rPr>
        <w:t>will be implemented</w:t>
      </w:r>
      <w:r w:rsidRPr="004F310B">
        <w:rPr>
          <w:rFonts w:cs="Calibri"/>
          <w:sz w:val="24"/>
          <w:szCs w:val="24"/>
        </w:rPr>
        <w:t>;</w:t>
      </w:r>
    </w:p>
    <w:p w14:paraId="738B0A2F" w14:textId="77777777" w:rsidR="00507453" w:rsidRPr="004F310B" w:rsidRDefault="00507453" w:rsidP="00495D7D">
      <w:pPr>
        <w:pStyle w:val="NoSpacing"/>
        <w:numPr>
          <w:ilvl w:val="0"/>
          <w:numId w:val="33"/>
        </w:numPr>
        <w:ind w:left="720" w:hanging="360"/>
        <w:jc w:val="both"/>
        <w:rPr>
          <w:rFonts w:cs="Calibri"/>
          <w:sz w:val="24"/>
          <w:szCs w:val="24"/>
        </w:rPr>
      </w:pPr>
      <w:r w:rsidRPr="004F310B">
        <w:rPr>
          <w:rFonts w:cs="Calibri"/>
          <w:sz w:val="24"/>
          <w:szCs w:val="24"/>
        </w:rPr>
        <w:t>Clear presentation of project concept; training/workshop design and modules;</w:t>
      </w:r>
    </w:p>
    <w:p w14:paraId="3812A988" w14:textId="77777777" w:rsidR="00507453" w:rsidRPr="004F310B" w:rsidRDefault="00507453" w:rsidP="00495D7D">
      <w:pPr>
        <w:pStyle w:val="NoSpacing"/>
        <w:numPr>
          <w:ilvl w:val="0"/>
          <w:numId w:val="33"/>
        </w:numPr>
        <w:ind w:left="720" w:hanging="360"/>
        <w:jc w:val="both"/>
        <w:rPr>
          <w:rFonts w:cs="Calibri"/>
          <w:sz w:val="24"/>
          <w:szCs w:val="24"/>
        </w:rPr>
      </w:pPr>
      <w:r w:rsidRPr="004F310B">
        <w:rPr>
          <w:rFonts w:cs="Calibri"/>
          <w:sz w:val="24"/>
          <w:szCs w:val="24"/>
        </w:rPr>
        <w:t>Clear strategies and activities;</w:t>
      </w:r>
    </w:p>
    <w:p w14:paraId="3EFE9502" w14:textId="77777777" w:rsidR="00507453" w:rsidRPr="004F310B" w:rsidRDefault="00507453" w:rsidP="00495D7D">
      <w:pPr>
        <w:pStyle w:val="NoSpacing"/>
        <w:numPr>
          <w:ilvl w:val="0"/>
          <w:numId w:val="33"/>
        </w:numPr>
        <w:ind w:left="720" w:hanging="360"/>
        <w:jc w:val="both"/>
        <w:rPr>
          <w:rFonts w:cs="Calibri"/>
          <w:sz w:val="24"/>
          <w:szCs w:val="24"/>
        </w:rPr>
      </w:pPr>
      <w:r w:rsidRPr="004F310B">
        <w:rPr>
          <w:rFonts w:cs="Calibri"/>
          <w:sz w:val="24"/>
          <w:szCs w:val="24"/>
        </w:rPr>
        <w:t>Engagement of Local Government Units (LGUs) host community/locality, and other stakeholders;</w:t>
      </w:r>
    </w:p>
    <w:p w14:paraId="47A735F5" w14:textId="77777777" w:rsidR="00507453" w:rsidRPr="004F310B" w:rsidRDefault="00507453" w:rsidP="00495D7D">
      <w:pPr>
        <w:pStyle w:val="NoSpacing"/>
        <w:numPr>
          <w:ilvl w:val="0"/>
          <w:numId w:val="33"/>
        </w:numPr>
        <w:ind w:left="720" w:hanging="360"/>
        <w:jc w:val="both"/>
        <w:rPr>
          <w:rFonts w:cs="Calibri"/>
          <w:sz w:val="24"/>
          <w:szCs w:val="24"/>
        </w:rPr>
      </w:pPr>
      <w:r w:rsidRPr="004F310B">
        <w:rPr>
          <w:rFonts w:cs="Calibri"/>
          <w:sz w:val="24"/>
          <w:szCs w:val="24"/>
        </w:rPr>
        <w:t>Must consider the participation of women, children, youth, Ips, LGBTQIA, informal settlers, urban poor, and other vulnerable sectors;</w:t>
      </w:r>
    </w:p>
    <w:p w14:paraId="74CDD5BC" w14:textId="77777777" w:rsidR="00507453" w:rsidRPr="004F310B" w:rsidRDefault="00507453" w:rsidP="00495D7D">
      <w:pPr>
        <w:pStyle w:val="NoSpacing"/>
        <w:numPr>
          <w:ilvl w:val="0"/>
          <w:numId w:val="33"/>
        </w:numPr>
        <w:ind w:left="720" w:hanging="360"/>
        <w:jc w:val="both"/>
        <w:rPr>
          <w:rFonts w:cs="Calibri"/>
          <w:sz w:val="24"/>
          <w:szCs w:val="24"/>
        </w:rPr>
      </w:pPr>
      <w:r w:rsidRPr="004F310B">
        <w:rPr>
          <w:rFonts w:cs="Calibri"/>
          <w:sz w:val="24"/>
          <w:szCs w:val="24"/>
        </w:rPr>
        <w:t>The activity should be implemented in a venue with available facilities convenient and accessible to the participants;</w:t>
      </w:r>
    </w:p>
    <w:p w14:paraId="178D966B" w14:textId="77777777" w:rsidR="00507453" w:rsidRPr="004F310B" w:rsidRDefault="00507453" w:rsidP="00495D7D">
      <w:pPr>
        <w:pStyle w:val="NoSpacing"/>
        <w:numPr>
          <w:ilvl w:val="0"/>
          <w:numId w:val="33"/>
        </w:numPr>
        <w:ind w:left="720" w:hanging="360"/>
        <w:jc w:val="both"/>
        <w:rPr>
          <w:rFonts w:cs="Calibri"/>
          <w:sz w:val="24"/>
          <w:szCs w:val="24"/>
        </w:rPr>
      </w:pPr>
      <w:r w:rsidRPr="004F310B">
        <w:rPr>
          <w:rFonts w:cs="Calibri"/>
          <w:sz w:val="24"/>
          <w:szCs w:val="24"/>
        </w:rPr>
        <w:t>Clear selection criteria of participants;</w:t>
      </w:r>
    </w:p>
    <w:p w14:paraId="2DD049EF" w14:textId="77777777" w:rsidR="00507453" w:rsidRPr="004F310B" w:rsidRDefault="00507453" w:rsidP="00495D7D">
      <w:pPr>
        <w:pStyle w:val="NoSpacing"/>
        <w:numPr>
          <w:ilvl w:val="0"/>
          <w:numId w:val="33"/>
        </w:numPr>
        <w:ind w:left="720" w:hanging="360"/>
        <w:jc w:val="both"/>
        <w:rPr>
          <w:rFonts w:cs="Calibri"/>
          <w:sz w:val="24"/>
          <w:szCs w:val="24"/>
        </w:rPr>
      </w:pPr>
      <w:r w:rsidRPr="004F310B">
        <w:rPr>
          <w:rFonts w:cs="Calibri"/>
          <w:sz w:val="24"/>
          <w:szCs w:val="24"/>
        </w:rPr>
        <w:t>Provisions to follow-through or monitoring system on the progress of the training after the activity;</w:t>
      </w:r>
    </w:p>
    <w:p w14:paraId="2AB11F1B" w14:textId="77777777" w:rsidR="00507453" w:rsidRPr="004F310B" w:rsidRDefault="00507453" w:rsidP="00495D7D">
      <w:pPr>
        <w:pStyle w:val="NoSpacing"/>
        <w:numPr>
          <w:ilvl w:val="0"/>
          <w:numId w:val="33"/>
        </w:numPr>
        <w:ind w:left="720" w:hanging="360"/>
        <w:jc w:val="both"/>
        <w:rPr>
          <w:rFonts w:cs="Calibri"/>
          <w:sz w:val="24"/>
          <w:szCs w:val="24"/>
        </w:rPr>
      </w:pPr>
      <w:r w:rsidRPr="004F310B">
        <w:rPr>
          <w:rFonts w:cs="Calibri"/>
          <w:sz w:val="24"/>
          <w:szCs w:val="24"/>
        </w:rPr>
        <w:t>Proponent must be either member of the academe, Peoples Organization, Indigenous Peoples Organization, Local Government Units, State Universities and Colleges or Civil Society Organizations.</w:t>
      </w:r>
    </w:p>
    <w:p w14:paraId="68031B02" w14:textId="77777777" w:rsidR="00507453" w:rsidRPr="004F310B" w:rsidRDefault="00507453" w:rsidP="004F310B">
      <w:pPr>
        <w:pStyle w:val="NoSpacing"/>
        <w:jc w:val="both"/>
        <w:rPr>
          <w:rFonts w:cs="Calibri"/>
          <w:sz w:val="24"/>
          <w:szCs w:val="24"/>
        </w:rPr>
      </w:pPr>
    </w:p>
    <w:p w14:paraId="5A301183" w14:textId="77777777" w:rsidR="00507453" w:rsidRPr="004F310B" w:rsidRDefault="00507453" w:rsidP="004F310B">
      <w:pPr>
        <w:pStyle w:val="NoSpacing"/>
        <w:jc w:val="both"/>
        <w:rPr>
          <w:rFonts w:cs="Calibri"/>
          <w:b/>
          <w:sz w:val="24"/>
          <w:szCs w:val="24"/>
        </w:rPr>
      </w:pPr>
      <w:r w:rsidRPr="004F310B">
        <w:rPr>
          <w:rFonts w:cs="Calibri"/>
          <w:b/>
          <w:sz w:val="24"/>
          <w:szCs w:val="24"/>
        </w:rPr>
        <w:t>Requirements for Submission:</w:t>
      </w:r>
    </w:p>
    <w:p w14:paraId="011CBD1D" w14:textId="77777777" w:rsidR="00507453" w:rsidRPr="004F310B" w:rsidRDefault="00507453" w:rsidP="00495D7D">
      <w:pPr>
        <w:pStyle w:val="NoSpacing"/>
        <w:numPr>
          <w:ilvl w:val="0"/>
          <w:numId w:val="34"/>
        </w:numPr>
        <w:ind w:left="720" w:hanging="360"/>
        <w:jc w:val="both"/>
        <w:rPr>
          <w:rFonts w:cs="Calibri"/>
          <w:sz w:val="24"/>
          <w:szCs w:val="24"/>
        </w:rPr>
      </w:pPr>
      <w:r w:rsidRPr="004F310B">
        <w:rPr>
          <w:rFonts w:cs="Calibri"/>
          <w:sz w:val="24"/>
          <w:szCs w:val="24"/>
        </w:rPr>
        <w:t>Signed project proposal with itemized budget;</w:t>
      </w:r>
    </w:p>
    <w:p w14:paraId="468FB1F0" w14:textId="141ABC9C" w:rsidR="00507453" w:rsidRPr="004F310B" w:rsidRDefault="007161B4" w:rsidP="00495D7D">
      <w:pPr>
        <w:pStyle w:val="NoSpacing"/>
        <w:numPr>
          <w:ilvl w:val="0"/>
          <w:numId w:val="34"/>
        </w:numPr>
        <w:ind w:left="720" w:hanging="360"/>
        <w:jc w:val="both"/>
        <w:rPr>
          <w:rFonts w:cs="Calibri"/>
          <w:sz w:val="24"/>
          <w:szCs w:val="24"/>
        </w:rPr>
      </w:pPr>
      <w:r w:rsidRPr="004F310B">
        <w:rPr>
          <w:rFonts w:cs="Calibri"/>
          <w:sz w:val="24"/>
          <w:szCs w:val="24"/>
        </w:rPr>
        <w:t>Organizational Profile</w:t>
      </w:r>
      <w:r w:rsidR="00507453" w:rsidRPr="004F310B">
        <w:rPr>
          <w:rFonts w:cs="Calibri"/>
          <w:sz w:val="24"/>
          <w:szCs w:val="24"/>
        </w:rPr>
        <w:t>;</w:t>
      </w:r>
    </w:p>
    <w:p w14:paraId="11AA2B12" w14:textId="77777777" w:rsidR="00507453" w:rsidRPr="004F310B" w:rsidRDefault="00507453" w:rsidP="00495D7D">
      <w:pPr>
        <w:pStyle w:val="NoSpacing"/>
        <w:numPr>
          <w:ilvl w:val="0"/>
          <w:numId w:val="34"/>
        </w:numPr>
        <w:ind w:left="720" w:hanging="360"/>
        <w:jc w:val="both"/>
        <w:rPr>
          <w:rFonts w:cs="Calibri"/>
          <w:sz w:val="24"/>
          <w:szCs w:val="24"/>
        </w:rPr>
      </w:pPr>
      <w:r w:rsidRPr="004F310B">
        <w:rPr>
          <w:rFonts w:cs="Calibri"/>
          <w:sz w:val="24"/>
          <w:szCs w:val="24"/>
        </w:rPr>
        <w:t>Accreditation requirements as indicated by the NCCA;</w:t>
      </w:r>
    </w:p>
    <w:p w14:paraId="4842F92D" w14:textId="77777777" w:rsidR="00507453" w:rsidRPr="004F310B" w:rsidRDefault="00507453" w:rsidP="00495D7D">
      <w:pPr>
        <w:pStyle w:val="NoSpacing"/>
        <w:numPr>
          <w:ilvl w:val="0"/>
          <w:numId w:val="34"/>
        </w:numPr>
        <w:ind w:left="720" w:hanging="360"/>
        <w:jc w:val="both"/>
        <w:rPr>
          <w:rFonts w:cs="Calibri"/>
          <w:sz w:val="24"/>
          <w:szCs w:val="24"/>
        </w:rPr>
      </w:pPr>
      <w:r w:rsidRPr="004F310B">
        <w:rPr>
          <w:rFonts w:cs="Calibri"/>
          <w:sz w:val="24"/>
          <w:szCs w:val="24"/>
        </w:rPr>
        <w:t>Detailed activity plan with activity components and identified partners;</w:t>
      </w:r>
    </w:p>
    <w:p w14:paraId="4C5E108F" w14:textId="77777777" w:rsidR="00507453" w:rsidRPr="004F310B" w:rsidRDefault="00507453" w:rsidP="00495D7D">
      <w:pPr>
        <w:pStyle w:val="NoSpacing"/>
        <w:numPr>
          <w:ilvl w:val="0"/>
          <w:numId w:val="34"/>
        </w:numPr>
        <w:ind w:left="720" w:hanging="360"/>
        <w:jc w:val="both"/>
        <w:rPr>
          <w:rFonts w:cs="Calibri"/>
          <w:sz w:val="24"/>
          <w:szCs w:val="24"/>
        </w:rPr>
      </w:pPr>
      <w:r w:rsidRPr="004F310B">
        <w:rPr>
          <w:rFonts w:cs="Calibri"/>
          <w:sz w:val="24"/>
          <w:szCs w:val="24"/>
        </w:rPr>
        <w:t>Provisional list of cultural experts and resource persons who will facilitate the activities. Final list of experts and resource persons should be approved by the Committee on Northern Cultural Communities;</w:t>
      </w:r>
    </w:p>
    <w:p w14:paraId="4FAE164A" w14:textId="77777777" w:rsidR="00507453" w:rsidRPr="004F310B" w:rsidRDefault="00507453" w:rsidP="00495D7D">
      <w:pPr>
        <w:pStyle w:val="NoSpacing"/>
        <w:numPr>
          <w:ilvl w:val="0"/>
          <w:numId w:val="34"/>
        </w:numPr>
        <w:ind w:left="720" w:hanging="360"/>
        <w:jc w:val="both"/>
        <w:rPr>
          <w:rFonts w:cs="Calibri"/>
          <w:sz w:val="24"/>
          <w:szCs w:val="24"/>
        </w:rPr>
      </w:pPr>
      <w:r w:rsidRPr="004F310B">
        <w:rPr>
          <w:rFonts w:cs="Calibri"/>
          <w:sz w:val="24"/>
          <w:szCs w:val="24"/>
        </w:rPr>
        <w:t>Good track record of implementing similar activities.</w:t>
      </w:r>
    </w:p>
    <w:p w14:paraId="6499F4A4" w14:textId="77777777" w:rsidR="00507453" w:rsidRPr="004F310B" w:rsidRDefault="00507453" w:rsidP="004F310B">
      <w:pPr>
        <w:pStyle w:val="NoSpacing"/>
        <w:jc w:val="both"/>
        <w:rPr>
          <w:rFonts w:cs="Calibri"/>
          <w:sz w:val="24"/>
          <w:szCs w:val="24"/>
        </w:rPr>
      </w:pPr>
    </w:p>
    <w:p w14:paraId="014B16AB" w14:textId="77777777" w:rsidR="00507453" w:rsidRPr="004F310B" w:rsidRDefault="00507453" w:rsidP="004F310B">
      <w:pPr>
        <w:pStyle w:val="NoSpacing"/>
        <w:jc w:val="both"/>
        <w:rPr>
          <w:rFonts w:cs="Calibri"/>
          <w:sz w:val="24"/>
          <w:szCs w:val="24"/>
        </w:rPr>
      </w:pPr>
    </w:p>
    <w:p w14:paraId="38B13E7E"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SCCTA-Northern-9:</w:t>
      </w:r>
    </w:p>
    <w:p w14:paraId="02B72D3D" w14:textId="77777777" w:rsidR="00155B81" w:rsidRPr="004F310B" w:rsidRDefault="00155B81" w:rsidP="004F310B">
      <w:pPr>
        <w:pBdr>
          <w:bottom w:val="single" w:sz="4" w:space="1" w:color="000000"/>
        </w:pBdr>
        <w:spacing w:after="0" w:line="240" w:lineRule="auto"/>
        <w:ind w:left="1350" w:hanging="1350"/>
        <w:jc w:val="both"/>
        <w:rPr>
          <w:rFonts w:cs="Calibri"/>
          <w:b/>
          <w:sz w:val="24"/>
          <w:szCs w:val="24"/>
        </w:rPr>
      </w:pPr>
      <w:r w:rsidRPr="004F310B">
        <w:rPr>
          <w:rFonts w:cs="Calibri"/>
          <w:b/>
          <w:sz w:val="24"/>
          <w:szCs w:val="24"/>
        </w:rPr>
        <w:t xml:space="preserve">Project Title: </w:t>
      </w:r>
      <w:r w:rsidR="00507453" w:rsidRPr="004F310B">
        <w:rPr>
          <w:rFonts w:cs="Calibri"/>
          <w:b/>
          <w:sz w:val="24"/>
          <w:szCs w:val="24"/>
        </w:rPr>
        <w:t>PAMAPTOK HI TINAWID: A TRAINING ON THE SAFEGUARDING OF THE INTANGIBLE CULTURAL HERITAGE (ICH) FOR LOCAL GOVERNMENT UNITS (LGU)</w:t>
      </w:r>
    </w:p>
    <w:p w14:paraId="484F2459" w14:textId="77777777" w:rsidR="00155B81" w:rsidRPr="004F310B" w:rsidRDefault="00155B81" w:rsidP="004F310B">
      <w:pPr>
        <w:spacing w:after="0" w:line="240" w:lineRule="auto"/>
        <w:jc w:val="both"/>
        <w:rPr>
          <w:rFonts w:cs="Calibri"/>
          <w:b/>
          <w:sz w:val="24"/>
          <w:szCs w:val="24"/>
        </w:rPr>
      </w:pPr>
    </w:p>
    <w:p w14:paraId="1F32441A"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666B54C9" w14:textId="77777777" w:rsidR="00155B81" w:rsidRPr="004F310B" w:rsidRDefault="00507453" w:rsidP="004F310B">
      <w:pPr>
        <w:spacing w:after="0" w:line="240" w:lineRule="auto"/>
        <w:jc w:val="both"/>
        <w:rPr>
          <w:rFonts w:eastAsia="Times New Roman" w:cs="Calibri"/>
          <w:sz w:val="24"/>
          <w:szCs w:val="24"/>
        </w:rPr>
      </w:pPr>
      <w:r w:rsidRPr="004F310B">
        <w:rPr>
          <w:rFonts w:cs="Calibri"/>
          <w:sz w:val="24"/>
          <w:szCs w:val="24"/>
        </w:rPr>
        <w:t>PhP2</w:t>
      </w:r>
      <w:r w:rsidR="00155B81" w:rsidRPr="004F310B">
        <w:rPr>
          <w:rFonts w:cs="Calibri"/>
          <w:sz w:val="24"/>
          <w:szCs w:val="24"/>
        </w:rPr>
        <w:t xml:space="preserve">00,000.00 per project or slot; Slots open for application: </w:t>
      </w:r>
      <w:r w:rsidRPr="004F310B">
        <w:rPr>
          <w:rFonts w:cs="Calibri"/>
          <w:b/>
          <w:sz w:val="24"/>
          <w:szCs w:val="24"/>
        </w:rPr>
        <w:t>2</w:t>
      </w:r>
      <w:r w:rsidR="00F04C9E" w:rsidRPr="004F310B">
        <w:rPr>
          <w:rFonts w:cs="Calibri"/>
          <w:b/>
          <w:sz w:val="24"/>
          <w:szCs w:val="24"/>
        </w:rPr>
        <w:t xml:space="preserve"> slot</w:t>
      </w:r>
      <w:r w:rsidR="00155B81" w:rsidRPr="004F310B">
        <w:rPr>
          <w:rFonts w:cs="Calibri"/>
          <w:b/>
          <w:sz w:val="24"/>
          <w:szCs w:val="24"/>
        </w:rPr>
        <w:t>s</w:t>
      </w:r>
    </w:p>
    <w:p w14:paraId="3EA09DD4" w14:textId="77777777" w:rsidR="00155B81" w:rsidRPr="004F310B" w:rsidRDefault="00155B81" w:rsidP="004F310B">
      <w:pPr>
        <w:spacing w:after="0" w:line="240" w:lineRule="auto"/>
        <w:jc w:val="both"/>
        <w:rPr>
          <w:rFonts w:eastAsia="Times New Roman" w:cs="Calibri"/>
          <w:sz w:val="24"/>
          <w:szCs w:val="24"/>
        </w:rPr>
      </w:pPr>
    </w:p>
    <w:p w14:paraId="32D39CB1"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7B2F017F" w14:textId="77777777" w:rsidR="00507453" w:rsidRPr="004F310B" w:rsidRDefault="00507453" w:rsidP="004F310B">
      <w:pPr>
        <w:pStyle w:val="NoSpacing"/>
        <w:jc w:val="both"/>
        <w:rPr>
          <w:rFonts w:cs="Calibri"/>
          <w:sz w:val="24"/>
        </w:rPr>
      </w:pPr>
      <w:proofErr w:type="spellStart"/>
      <w:r w:rsidRPr="004F310B">
        <w:rPr>
          <w:rFonts w:cs="Calibri"/>
          <w:b/>
          <w:bCs/>
          <w:i/>
          <w:iCs/>
          <w:sz w:val="24"/>
        </w:rPr>
        <w:t>Pamaptok</w:t>
      </w:r>
      <w:proofErr w:type="spellEnd"/>
      <w:r w:rsidRPr="004F310B">
        <w:rPr>
          <w:rFonts w:cs="Calibri"/>
          <w:sz w:val="24"/>
        </w:rPr>
        <w:t xml:space="preserve"> is an Ifugao term for “protection or safeguarding”, and </w:t>
      </w:r>
      <w:r w:rsidRPr="004F310B">
        <w:rPr>
          <w:rFonts w:cs="Calibri"/>
          <w:b/>
          <w:bCs/>
          <w:i/>
          <w:iCs/>
          <w:sz w:val="24"/>
        </w:rPr>
        <w:t xml:space="preserve">Hi </w:t>
      </w:r>
      <w:proofErr w:type="spellStart"/>
      <w:r w:rsidRPr="004F310B">
        <w:rPr>
          <w:rFonts w:cs="Calibri"/>
          <w:b/>
          <w:bCs/>
          <w:i/>
          <w:iCs/>
          <w:sz w:val="24"/>
        </w:rPr>
        <w:t>Tinawid</w:t>
      </w:r>
      <w:proofErr w:type="spellEnd"/>
      <w:r w:rsidRPr="004F310B">
        <w:rPr>
          <w:rFonts w:cs="Calibri"/>
          <w:sz w:val="24"/>
        </w:rPr>
        <w:t xml:space="preserve"> means “heritage”. This project aims to train and allow the representatives of the LGU to create an action plan to protect the ICH, and produce an ICH database of different cultural communities within their area. This training must be conducted within a minimum of two (2) days, and should have at least 30 participants. The grantee(s) must also document the trainings conducted in a form of video, audio, or manuscript. </w:t>
      </w:r>
    </w:p>
    <w:p w14:paraId="5559651D" w14:textId="77777777" w:rsidR="003727EC" w:rsidRPr="004F310B" w:rsidRDefault="003727EC" w:rsidP="004F310B">
      <w:pPr>
        <w:pStyle w:val="NoSpacing"/>
        <w:jc w:val="both"/>
        <w:rPr>
          <w:rFonts w:cs="Calibri"/>
          <w:b/>
          <w:sz w:val="24"/>
        </w:rPr>
      </w:pPr>
    </w:p>
    <w:p w14:paraId="6188ECAA" w14:textId="77777777" w:rsidR="00507453" w:rsidRPr="004F310B" w:rsidRDefault="00507453" w:rsidP="004F310B">
      <w:pPr>
        <w:pStyle w:val="NoSpacing"/>
        <w:jc w:val="both"/>
        <w:rPr>
          <w:rFonts w:cs="Calibri"/>
          <w:sz w:val="24"/>
        </w:rPr>
      </w:pPr>
      <w:r w:rsidRPr="004F310B">
        <w:rPr>
          <w:rFonts w:cs="Calibri"/>
          <w:b/>
          <w:sz w:val="24"/>
        </w:rPr>
        <w:t>Proposed Site/ Communities:</w:t>
      </w:r>
      <w:r w:rsidRPr="004F310B">
        <w:rPr>
          <w:rFonts w:cs="Calibri"/>
          <w:sz w:val="24"/>
        </w:rPr>
        <w:t xml:space="preserve"> </w:t>
      </w:r>
    </w:p>
    <w:p w14:paraId="5CEC1B82" w14:textId="77777777" w:rsidR="00507453" w:rsidRPr="004F310B" w:rsidRDefault="00507453" w:rsidP="004F310B">
      <w:pPr>
        <w:pStyle w:val="NoSpacing"/>
        <w:jc w:val="both"/>
        <w:rPr>
          <w:rFonts w:cs="Calibri"/>
          <w:sz w:val="24"/>
        </w:rPr>
      </w:pPr>
      <w:r w:rsidRPr="004F310B">
        <w:rPr>
          <w:rFonts w:cs="Calibri"/>
          <w:sz w:val="24"/>
        </w:rPr>
        <w:t>Northern Cultural Communities</w:t>
      </w:r>
    </w:p>
    <w:p w14:paraId="68E83DB0" w14:textId="77777777" w:rsidR="003727EC" w:rsidRPr="004F310B" w:rsidRDefault="003727EC" w:rsidP="004F310B">
      <w:pPr>
        <w:pStyle w:val="NoSpacing"/>
        <w:jc w:val="both"/>
        <w:rPr>
          <w:rFonts w:cs="Calibri"/>
          <w:b/>
          <w:sz w:val="24"/>
        </w:rPr>
      </w:pPr>
    </w:p>
    <w:p w14:paraId="3093859F" w14:textId="77777777" w:rsidR="00507453" w:rsidRPr="004F310B" w:rsidRDefault="00507453" w:rsidP="004F310B">
      <w:pPr>
        <w:pStyle w:val="NoSpacing"/>
        <w:jc w:val="both"/>
        <w:rPr>
          <w:rFonts w:cs="Calibri"/>
          <w:b/>
          <w:sz w:val="24"/>
        </w:rPr>
      </w:pPr>
      <w:r w:rsidRPr="004F310B">
        <w:rPr>
          <w:rFonts w:cs="Calibri"/>
          <w:b/>
          <w:sz w:val="24"/>
        </w:rPr>
        <w:lastRenderedPageBreak/>
        <w:t>Criteria for Evaluation:</w:t>
      </w:r>
    </w:p>
    <w:p w14:paraId="2679E1D5" w14:textId="0182A9DC" w:rsidR="00507453" w:rsidRPr="004F310B" w:rsidRDefault="00507453" w:rsidP="00495D7D">
      <w:pPr>
        <w:pStyle w:val="NoSpacing"/>
        <w:numPr>
          <w:ilvl w:val="0"/>
          <w:numId w:val="35"/>
        </w:numPr>
        <w:ind w:left="720" w:hanging="360"/>
        <w:jc w:val="both"/>
        <w:rPr>
          <w:rFonts w:cs="Calibri"/>
          <w:sz w:val="24"/>
        </w:rPr>
      </w:pPr>
      <w:r w:rsidRPr="004F310B">
        <w:rPr>
          <w:rFonts w:cs="Calibri"/>
          <w:sz w:val="24"/>
        </w:rPr>
        <w:t xml:space="preserve">Implementer must be from the local community where the project </w:t>
      </w:r>
      <w:r w:rsidR="007161B4" w:rsidRPr="004F310B">
        <w:rPr>
          <w:rFonts w:cs="Calibri"/>
          <w:sz w:val="24"/>
        </w:rPr>
        <w:t>will be implemented</w:t>
      </w:r>
      <w:r w:rsidRPr="004F310B">
        <w:rPr>
          <w:rFonts w:cs="Calibri"/>
          <w:sz w:val="24"/>
        </w:rPr>
        <w:t>;</w:t>
      </w:r>
    </w:p>
    <w:p w14:paraId="2CD95D48" w14:textId="77777777" w:rsidR="00507453" w:rsidRPr="004F310B" w:rsidRDefault="00507453" w:rsidP="00495D7D">
      <w:pPr>
        <w:pStyle w:val="NoSpacing"/>
        <w:numPr>
          <w:ilvl w:val="0"/>
          <w:numId w:val="35"/>
        </w:numPr>
        <w:ind w:left="720" w:hanging="360"/>
        <w:jc w:val="both"/>
        <w:rPr>
          <w:rFonts w:cs="Calibri"/>
          <w:sz w:val="24"/>
        </w:rPr>
      </w:pPr>
      <w:r w:rsidRPr="004F310B">
        <w:rPr>
          <w:rFonts w:cs="Calibri"/>
          <w:sz w:val="24"/>
        </w:rPr>
        <w:t>Clear presentation of project concept; training/workshop design and modules;</w:t>
      </w:r>
    </w:p>
    <w:p w14:paraId="29DC4FC6" w14:textId="77777777" w:rsidR="00507453" w:rsidRPr="004F310B" w:rsidRDefault="00507453" w:rsidP="00495D7D">
      <w:pPr>
        <w:pStyle w:val="NoSpacing"/>
        <w:numPr>
          <w:ilvl w:val="0"/>
          <w:numId w:val="35"/>
        </w:numPr>
        <w:ind w:left="720" w:hanging="360"/>
        <w:jc w:val="both"/>
        <w:rPr>
          <w:rFonts w:cs="Calibri"/>
          <w:sz w:val="24"/>
        </w:rPr>
      </w:pPr>
      <w:r w:rsidRPr="004F310B">
        <w:rPr>
          <w:rFonts w:cs="Calibri"/>
          <w:sz w:val="24"/>
        </w:rPr>
        <w:t>Clear strategies and activities;</w:t>
      </w:r>
    </w:p>
    <w:p w14:paraId="03ED36C0" w14:textId="77777777" w:rsidR="00507453" w:rsidRPr="004F310B" w:rsidRDefault="00507453" w:rsidP="00495D7D">
      <w:pPr>
        <w:pStyle w:val="NoSpacing"/>
        <w:numPr>
          <w:ilvl w:val="0"/>
          <w:numId w:val="35"/>
        </w:numPr>
        <w:ind w:left="720" w:hanging="360"/>
        <w:jc w:val="both"/>
        <w:rPr>
          <w:rFonts w:cs="Calibri"/>
          <w:sz w:val="24"/>
        </w:rPr>
      </w:pPr>
      <w:r w:rsidRPr="004F310B">
        <w:rPr>
          <w:rFonts w:cs="Calibri"/>
          <w:sz w:val="24"/>
        </w:rPr>
        <w:t>Engagement of Local Government Units (LGUs) host community/locality, and other stakeholders;</w:t>
      </w:r>
    </w:p>
    <w:p w14:paraId="3E5A12BB" w14:textId="77777777" w:rsidR="00507453" w:rsidRPr="004F310B" w:rsidRDefault="00507453" w:rsidP="00495D7D">
      <w:pPr>
        <w:pStyle w:val="NoSpacing"/>
        <w:numPr>
          <w:ilvl w:val="0"/>
          <w:numId w:val="35"/>
        </w:numPr>
        <w:ind w:left="720" w:hanging="360"/>
        <w:jc w:val="both"/>
        <w:rPr>
          <w:rFonts w:cs="Calibri"/>
          <w:sz w:val="24"/>
        </w:rPr>
      </w:pPr>
      <w:r w:rsidRPr="004F310B">
        <w:rPr>
          <w:rFonts w:cs="Calibri"/>
          <w:sz w:val="24"/>
        </w:rPr>
        <w:t>Must consider the participation of women, children, youth, Ips, LGBTQIA, informal settlers, urban poor, and other vulnerable sectors;</w:t>
      </w:r>
    </w:p>
    <w:p w14:paraId="208D6581" w14:textId="77777777" w:rsidR="00507453" w:rsidRPr="004F310B" w:rsidRDefault="00507453" w:rsidP="00495D7D">
      <w:pPr>
        <w:pStyle w:val="NoSpacing"/>
        <w:numPr>
          <w:ilvl w:val="0"/>
          <w:numId w:val="35"/>
        </w:numPr>
        <w:ind w:left="720" w:hanging="360"/>
        <w:jc w:val="both"/>
        <w:rPr>
          <w:rFonts w:cs="Calibri"/>
          <w:sz w:val="24"/>
        </w:rPr>
      </w:pPr>
      <w:r w:rsidRPr="004F310B">
        <w:rPr>
          <w:rFonts w:cs="Calibri"/>
          <w:sz w:val="24"/>
        </w:rPr>
        <w:t>The activity should be implemented in a venue with available facilities convenient and accessible to the participants;</w:t>
      </w:r>
    </w:p>
    <w:p w14:paraId="6B7BC9F9" w14:textId="77777777" w:rsidR="00507453" w:rsidRPr="004F310B" w:rsidRDefault="00507453" w:rsidP="00495D7D">
      <w:pPr>
        <w:pStyle w:val="NoSpacing"/>
        <w:numPr>
          <w:ilvl w:val="0"/>
          <w:numId w:val="35"/>
        </w:numPr>
        <w:ind w:left="720" w:hanging="360"/>
        <w:jc w:val="both"/>
        <w:rPr>
          <w:rFonts w:cs="Calibri"/>
          <w:sz w:val="24"/>
        </w:rPr>
      </w:pPr>
      <w:r w:rsidRPr="004F310B">
        <w:rPr>
          <w:rFonts w:cs="Calibri"/>
          <w:sz w:val="24"/>
        </w:rPr>
        <w:t>Provisions to follow-through or monitoring system on the progress of the training after the activity;</w:t>
      </w:r>
    </w:p>
    <w:p w14:paraId="07003392" w14:textId="77777777" w:rsidR="00507453" w:rsidRPr="004F310B" w:rsidRDefault="00507453" w:rsidP="00495D7D">
      <w:pPr>
        <w:pStyle w:val="NoSpacing"/>
        <w:numPr>
          <w:ilvl w:val="0"/>
          <w:numId w:val="35"/>
        </w:numPr>
        <w:ind w:left="720" w:hanging="360"/>
        <w:jc w:val="both"/>
        <w:rPr>
          <w:rFonts w:cs="Calibri"/>
          <w:sz w:val="24"/>
        </w:rPr>
      </w:pPr>
      <w:r w:rsidRPr="004F310B">
        <w:rPr>
          <w:rFonts w:cs="Calibri"/>
          <w:sz w:val="24"/>
        </w:rPr>
        <w:t>Proponent must be either member of the academe, Peoples Organization, Indigenous Peoples Organization, Local Government Units, State Universities and Colleges or Civil Society Organizations.</w:t>
      </w:r>
    </w:p>
    <w:p w14:paraId="2DC720E9" w14:textId="77777777" w:rsidR="003727EC" w:rsidRPr="004F310B" w:rsidRDefault="003727EC" w:rsidP="004F310B">
      <w:pPr>
        <w:pStyle w:val="NoSpacing"/>
        <w:jc w:val="both"/>
        <w:rPr>
          <w:rFonts w:cs="Calibri"/>
          <w:sz w:val="24"/>
        </w:rPr>
      </w:pPr>
    </w:p>
    <w:p w14:paraId="4B465F50" w14:textId="77777777" w:rsidR="00507453" w:rsidRPr="004F310B" w:rsidRDefault="00507453" w:rsidP="004F310B">
      <w:pPr>
        <w:pStyle w:val="NoSpacing"/>
        <w:jc w:val="both"/>
        <w:rPr>
          <w:rFonts w:cs="Calibri"/>
          <w:b/>
          <w:sz w:val="24"/>
        </w:rPr>
      </w:pPr>
      <w:r w:rsidRPr="004F310B">
        <w:rPr>
          <w:rFonts w:cs="Calibri"/>
          <w:b/>
          <w:sz w:val="24"/>
        </w:rPr>
        <w:t>Requirements for Submission:</w:t>
      </w:r>
    </w:p>
    <w:p w14:paraId="65C363A4" w14:textId="77777777" w:rsidR="00507453" w:rsidRPr="004F310B" w:rsidRDefault="00507453" w:rsidP="00495D7D">
      <w:pPr>
        <w:pStyle w:val="NoSpacing"/>
        <w:numPr>
          <w:ilvl w:val="0"/>
          <w:numId w:val="36"/>
        </w:numPr>
        <w:ind w:left="720" w:hanging="360"/>
        <w:jc w:val="both"/>
        <w:rPr>
          <w:rFonts w:cs="Calibri"/>
          <w:sz w:val="24"/>
        </w:rPr>
      </w:pPr>
      <w:r w:rsidRPr="004F310B">
        <w:rPr>
          <w:rFonts w:cs="Calibri"/>
          <w:sz w:val="24"/>
        </w:rPr>
        <w:t>Project proposal with itemized budget;</w:t>
      </w:r>
    </w:p>
    <w:p w14:paraId="13D273C8" w14:textId="1E060B6D" w:rsidR="00507453" w:rsidRPr="004F310B" w:rsidRDefault="007161B4" w:rsidP="00495D7D">
      <w:pPr>
        <w:pStyle w:val="NoSpacing"/>
        <w:numPr>
          <w:ilvl w:val="0"/>
          <w:numId w:val="36"/>
        </w:numPr>
        <w:ind w:left="720" w:hanging="360"/>
        <w:jc w:val="both"/>
        <w:rPr>
          <w:rFonts w:cs="Calibri"/>
          <w:sz w:val="24"/>
        </w:rPr>
      </w:pPr>
      <w:r w:rsidRPr="004F310B">
        <w:rPr>
          <w:rFonts w:cs="Calibri"/>
          <w:sz w:val="24"/>
        </w:rPr>
        <w:t>Organizational Profile</w:t>
      </w:r>
      <w:r w:rsidR="00507453" w:rsidRPr="004F310B">
        <w:rPr>
          <w:rFonts w:cs="Calibri"/>
          <w:sz w:val="24"/>
        </w:rPr>
        <w:t>;</w:t>
      </w:r>
    </w:p>
    <w:p w14:paraId="0BB07409" w14:textId="77777777" w:rsidR="00507453" w:rsidRPr="004F310B" w:rsidRDefault="00507453" w:rsidP="00495D7D">
      <w:pPr>
        <w:pStyle w:val="NoSpacing"/>
        <w:numPr>
          <w:ilvl w:val="0"/>
          <w:numId w:val="36"/>
        </w:numPr>
        <w:ind w:left="720" w:hanging="360"/>
        <w:jc w:val="both"/>
        <w:rPr>
          <w:rFonts w:cs="Calibri"/>
          <w:sz w:val="24"/>
        </w:rPr>
      </w:pPr>
      <w:r w:rsidRPr="004F310B">
        <w:rPr>
          <w:rFonts w:cs="Calibri"/>
          <w:sz w:val="24"/>
        </w:rPr>
        <w:t>Accreditation requirements as indicated by the NCCA;</w:t>
      </w:r>
    </w:p>
    <w:p w14:paraId="0B602F7A" w14:textId="77777777" w:rsidR="00507453" w:rsidRPr="004F310B" w:rsidRDefault="00507453" w:rsidP="00495D7D">
      <w:pPr>
        <w:pStyle w:val="NoSpacing"/>
        <w:numPr>
          <w:ilvl w:val="0"/>
          <w:numId w:val="36"/>
        </w:numPr>
        <w:ind w:left="720" w:hanging="360"/>
        <w:jc w:val="both"/>
        <w:rPr>
          <w:rFonts w:cs="Calibri"/>
          <w:sz w:val="24"/>
        </w:rPr>
      </w:pPr>
      <w:r w:rsidRPr="004F310B">
        <w:rPr>
          <w:rFonts w:cs="Calibri"/>
          <w:sz w:val="24"/>
        </w:rPr>
        <w:t>Detailed activity plan with activity components and identified partners;</w:t>
      </w:r>
    </w:p>
    <w:p w14:paraId="040A0343" w14:textId="77777777" w:rsidR="00507453" w:rsidRPr="004F310B" w:rsidRDefault="00507453" w:rsidP="00495D7D">
      <w:pPr>
        <w:pStyle w:val="NoSpacing"/>
        <w:numPr>
          <w:ilvl w:val="0"/>
          <w:numId w:val="36"/>
        </w:numPr>
        <w:ind w:left="720" w:hanging="360"/>
        <w:jc w:val="both"/>
        <w:rPr>
          <w:rFonts w:cs="Calibri"/>
          <w:sz w:val="24"/>
        </w:rPr>
      </w:pPr>
      <w:r w:rsidRPr="004F310B">
        <w:rPr>
          <w:rFonts w:cs="Calibri"/>
          <w:sz w:val="24"/>
        </w:rPr>
        <w:t>Provisional list of cultural experts and resource persons who will facilitate the activities. Final list of experts and resource persons should be approved by the Committee on Northern Cultural Communities;</w:t>
      </w:r>
    </w:p>
    <w:p w14:paraId="0F2BCDB3" w14:textId="77777777" w:rsidR="00507453" w:rsidRPr="004F310B" w:rsidRDefault="00507453" w:rsidP="00495D7D">
      <w:pPr>
        <w:pStyle w:val="NoSpacing"/>
        <w:numPr>
          <w:ilvl w:val="0"/>
          <w:numId w:val="36"/>
        </w:numPr>
        <w:ind w:left="720" w:hanging="360"/>
        <w:jc w:val="both"/>
        <w:rPr>
          <w:rFonts w:cs="Calibri"/>
          <w:sz w:val="24"/>
        </w:rPr>
      </w:pPr>
      <w:r w:rsidRPr="004F310B">
        <w:rPr>
          <w:rFonts w:cs="Calibri"/>
          <w:sz w:val="24"/>
        </w:rPr>
        <w:t>Good track record of implementing similar activities.</w:t>
      </w:r>
    </w:p>
    <w:p w14:paraId="1E7F13E3" w14:textId="77777777" w:rsidR="00155B81" w:rsidRPr="004F310B" w:rsidRDefault="00155B81" w:rsidP="004F310B">
      <w:pPr>
        <w:jc w:val="both"/>
        <w:rPr>
          <w:rFonts w:cs="Calibri"/>
          <w:sz w:val="24"/>
          <w:szCs w:val="24"/>
          <w:lang w:val="en-US"/>
        </w:rPr>
      </w:pPr>
    </w:p>
    <w:p w14:paraId="0C2AA65D"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SCCTA-Northern-10:</w:t>
      </w:r>
    </w:p>
    <w:p w14:paraId="5B3CE86B" w14:textId="77777777" w:rsidR="00155B81" w:rsidRPr="004F310B" w:rsidRDefault="00155B81" w:rsidP="004F310B">
      <w:pPr>
        <w:pBdr>
          <w:bottom w:val="single" w:sz="4" w:space="1" w:color="000000"/>
        </w:pBdr>
        <w:spacing w:after="0" w:line="240" w:lineRule="auto"/>
        <w:ind w:left="1350" w:hanging="1350"/>
        <w:jc w:val="both"/>
        <w:rPr>
          <w:rFonts w:cs="Calibri"/>
          <w:b/>
          <w:sz w:val="24"/>
          <w:szCs w:val="24"/>
        </w:rPr>
      </w:pPr>
      <w:r w:rsidRPr="004F310B">
        <w:rPr>
          <w:rFonts w:cs="Calibri"/>
          <w:b/>
          <w:sz w:val="24"/>
          <w:szCs w:val="24"/>
        </w:rPr>
        <w:t xml:space="preserve">Project Title: </w:t>
      </w:r>
      <w:r w:rsidR="00F51BE9" w:rsidRPr="004F310B">
        <w:rPr>
          <w:rFonts w:cs="Calibri"/>
          <w:b/>
          <w:sz w:val="24"/>
          <w:szCs w:val="24"/>
        </w:rPr>
        <w:t>AGGIYADAL SI APPASAR: A TRAINING FOR INDIGENOUS PEOPLES ORGANIZATIONS FOR THE DEVELOPMENT AND MANAGEMENT OF COMMUNITY-BASED TOURISM CIRCUITS</w:t>
      </w:r>
    </w:p>
    <w:p w14:paraId="4AAD3846" w14:textId="77777777" w:rsidR="00155B81" w:rsidRPr="004F310B" w:rsidRDefault="00155B81" w:rsidP="004F310B">
      <w:pPr>
        <w:spacing w:after="0" w:line="240" w:lineRule="auto"/>
        <w:jc w:val="both"/>
        <w:rPr>
          <w:rFonts w:cs="Calibri"/>
          <w:b/>
          <w:sz w:val="24"/>
          <w:szCs w:val="24"/>
        </w:rPr>
      </w:pPr>
    </w:p>
    <w:p w14:paraId="7254A261"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33E651FC" w14:textId="77777777" w:rsidR="00155B81" w:rsidRPr="004F310B" w:rsidRDefault="00F51BE9" w:rsidP="004F310B">
      <w:pPr>
        <w:spacing w:after="0" w:line="240" w:lineRule="auto"/>
        <w:jc w:val="both"/>
        <w:rPr>
          <w:rFonts w:eastAsia="Times New Roman" w:cs="Calibri"/>
          <w:sz w:val="24"/>
          <w:szCs w:val="24"/>
        </w:rPr>
      </w:pPr>
      <w:r w:rsidRPr="004F310B">
        <w:rPr>
          <w:rFonts w:cs="Calibri"/>
          <w:sz w:val="24"/>
          <w:szCs w:val="24"/>
        </w:rPr>
        <w:t>PhP15</w:t>
      </w:r>
      <w:r w:rsidR="00155B81" w:rsidRPr="004F310B">
        <w:rPr>
          <w:rFonts w:cs="Calibri"/>
          <w:sz w:val="24"/>
          <w:szCs w:val="24"/>
        </w:rPr>
        <w:t xml:space="preserve">0,000.00 per project or slot; Slots open for application: </w:t>
      </w:r>
      <w:r w:rsidRPr="004F310B">
        <w:rPr>
          <w:rFonts w:cs="Calibri"/>
          <w:b/>
          <w:sz w:val="24"/>
          <w:szCs w:val="24"/>
        </w:rPr>
        <w:t>3</w:t>
      </w:r>
      <w:r w:rsidR="00F04C9E" w:rsidRPr="004F310B">
        <w:rPr>
          <w:rFonts w:cs="Calibri"/>
          <w:b/>
          <w:sz w:val="24"/>
          <w:szCs w:val="24"/>
        </w:rPr>
        <w:t xml:space="preserve"> slot</w:t>
      </w:r>
      <w:r w:rsidR="00155B81" w:rsidRPr="004F310B">
        <w:rPr>
          <w:rFonts w:cs="Calibri"/>
          <w:b/>
          <w:sz w:val="24"/>
          <w:szCs w:val="24"/>
        </w:rPr>
        <w:t>s</w:t>
      </w:r>
    </w:p>
    <w:p w14:paraId="25E3F602" w14:textId="77777777" w:rsidR="00155B81" w:rsidRPr="004F310B" w:rsidRDefault="00155B81" w:rsidP="004F310B">
      <w:pPr>
        <w:spacing w:after="0" w:line="240" w:lineRule="auto"/>
        <w:jc w:val="both"/>
        <w:rPr>
          <w:rFonts w:eastAsia="Times New Roman" w:cs="Calibri"/>
          <w:sz w:val="24"/>
          <w:szCs w:val="24"/>
        </w:rPr>
      </w:pPr>
    </w:p>
    <w:p w14:paraId="35616CD0"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75984957" w14:textId="690D0C5C" w:rsidR="00F51BE9" w:rsidRPr="004F310B" w:rsidRDefault="00F51BE9" w:rsidP="004F310B">
      <w:pPr>
        <w:pStyle w:val="NoSpacing"/>
        <w:jc w:val="both"/>
        <w:rPr>
          <w:rFonts w:cs="Calibri"/>
          <w:sz w:val="24"/>
        </w:rPr>
      </w:pPr>
      <w:proofErr w:type="spellStart"/>
      <w:r w:rsidRPr="004F310B">
        <w:rPr>
          <w:rFonts w:cs="Calibri"/>
          <w:b/>
          <w:i/>
          <w:iCs/>
          <w:sz w:val="24"/>
        </w:rPr>
        <w:t>Aggiyadal</w:t>
      </w:r>
      <w:proofErr w:type="spellEnd"/>
      <w:r w:rsidRPr="004F310B">
        <w:rPr>
          <w:rFonts w:cs="Calibri"/>
          <w:b/>
          <w:i/>
          <w:iCs/>
          <w:sz w:val="24"/>
        </w:rPr>
        <w:t xml:space="preserve"> Si </w:t>
      </w:r>
      <w:proofErr w:type="spellStart"/>
      <w:r w:rsidRPr="004F310B">
        <w:rPr>
          <w:rFonts w:cs="Calibri"/>
          <w:b/>
          <w:i/>
          <w:iCs/>
          <w:sz w:val="24"/>
        </w:rPr>
        <w:t>Appasar</w:t>
      </w:r>
      <w:proofErr w:type="spellEnd"/>
      <w:r w:rsidRPr="004F310B">
        <w:rPr>
          <w:rFonts w:cs="Calibri"/>
          <w:bCs/>
          <w:sz w:val="24"/>
        </w:rPr>
        <w:t xml:space="preserve"> is a </w:t>
      </w:r>
      <w:proofErr w:type="spellStart"/>
      <w:r w:rsidRPr="004F310B">
        <w:rPr>
          <w:rFonts w:cs="Calibri"/>
          <w:sz w:val="24"/>
        </w:rPr>
        <w:t>Ga'dang</w:t>
      </w:r>
      <w:proofErr w:type="spellEnd"/>
      <w:r w:rsidRPr="004F310B">
        <w:rPr>
          <w:rFonts w:cs="Calibri"/>
          <w:sz w:val="24"/>
        </w:rPr>
        <w:t xml:space="preserve"> term for “Training on Tourism”. This project is a community-based collaboration with Local Government Unit (LGU) and/or other qualified organizations to train the IPs on how to revitalize, develop, and manage their tourism resources despite the pandemic. This will train them on maximizing their resources and on developing strategies for sustainable tourism. This training must be conducted within a minimum of two (2) days, and should have at least 30 participants. The trainees must produce virtual tours for their output, while grantee(s) are required to produce a training brochure</w:t>
      </w:r>
      <w:r w:rsidR="007161B4" w:rsidRPr="004F310B">
        <w:rPr>
          <w:rFonts w:cs="Calibri"/>
          <w:sz w:val="24"/>
        </w:rPr>
        <w:t xml:space="preserve"> </w:t>
      </w:r>
      <w:r w:rsidRPr="004F310B">
        <w:rPr>
          <w:rFonts w:cs="Calibri"/>
          <w:sz w:val="24"/>
        </w:rPr>
        <w:t>and a documentation of the training that could be in a form of video, audio, or manuscript.</w:t>
      </w:r>
    </w:p>
    <w:p w14:paraId="6E429061" w14:textId="77777777" w:rsidR="00510C52" w:rsidRPr="004F310B" w:rsidRDefault="00510C52" w:rsidP="004F310B">
      <w:pPr>
        <w:pStyle w:val="NoSpacing"/>
        <w:jc w:val="both"/>
        <w:rPr>
          <w:rFonts w:cs="Calibri"/>
          <w:sz w:val="24"/>
        </w:rPr>
      </w:pPr>
    </w:p>
    <w:p w14:paraId="0AA9CA29" w14:textId="77777777" w:rsidR="00F51BE9" w:rsidRPr="004F310B" w:rsidRDefault="00F51BE9" w:rsidP="004F310B">
      <w:pPr>
        <w:pStyle w:val="NoSpacing"/>
        <w:jc w:val="both"/>
        <w:rPr>
          <w:rFonts w:cs="Calibri"/>
          <w:sz w:val="24"/>
        </w:rPr>
      </w:pPr>
      <w:r w:rsidRPr="004F310B">
        <w:rPr>
          <w:rFonts w:cs="Calibri"/>
          <w:b/>
          <w:sz w:val="24"/>
        </w:rPr>
        <w:t>Proposed Site/ Communities:</w:t>
      </w:r>
    </w:p>
    <w:p w14:paraId="2EBD302E" w14:textId="77777777" w:rsidR="00F51BE9" w:rsidRPr="004F310B" w:rsidRDefault="00F51BE9" w:rsidP="004F310B">
      <w:pPr>
        <w:pStyle w:val="NoSpacing"/>
        <w:jc w:val="both"/>
        <w:rPr>
          <w:rFonts w:cs="Calibri"/>
          <w:sz w:val="24"/>
        </w:rPr>
      </w:pPr>
      <w:r w:rsidRPr="004F310B">
        <w:rPr>
          <w:rFonts w:cs="Calibri"/>
          <w:sz w:val="24"/>
        </w:rPr>
        <w:lastRenderedPageBreak/>
        <w:t>Northern Cultural Communities</w:t>
      </w:r>
    </w:p>
    <w:p w14:paraId="2AEE31C6" w14:textId="77777777" w:rsidR="00510C52" w:rsidRPr="004F310B" w:rsidRDefault="00510C52" w:rsidP="004F310B">
      <w:pPr>
        <w:pStyle w:val="NoSpacing"/>
        <w:jc w:val="both"/>
        <w:rPr>
          <w:rFonts w:cs="Calibri"/>
          <w:b/>
          <w:sz w:val="24"/>
        </w:rPr>
      </w:pPr>
    </w:p>
    <w:p w14:paraId="0EF84356" w14:textId="77777777" w:rsidR="00F51BE9" w:rsidRPr="004F310B" w:rsidRDefault="00F51BE9" w:rsidP="004F310B">
      <w:pPr>
        <w:pStyle w:val="NoSpacing"/>
        <w:jc w:val="both"/>
        <w:rPr>
          <w:rFonts w:cs="Calibri"/>
          <w:b/>
          <w:sz w:val="24"/>
        </w:rPr>
      </w:pPr>
      <w:r w:rsidRPr="004F310B">
        <w:rPr>
          <w:rFonts w:cs="Calibri"/>
          <w:b/>
          <w:sz w:val="24"/>
        </w:rPr>
        <w:t>Criteria for Evaluation:</w:t>
      </w:r>
    </w:p>
    <w:p w14:paraId="653BFBE1" w14:textId="7DC1BE20" w:rsidR="00F51BE9" w:rsidRPr="004F310B" w:rsidRDefault="00F51BE9" w:rsidP="00495D7D">
      <w:pPr>
        <w:pStyle w:val="NoSpacing"/>
        <w:numPr>
          <w:ilvl w:val="0"/>
          <w:numId w:val="37"/>
        </w:numPr>
        <w:ind w:left="720" w:hanging="360"/>
        <w:jc w:val="both"/>
        <w:rPr>
          <w:rFonts w:cs="Calibri"/>
          <w:sz w:val="24"/>
        </w:rPr>
      </w:pPr>
      <w:r w:rsidRPr="004F310B">
        <w:rPr>
          <w:rFonts w:cs="Calibri"/>
          <w:sz w:val="24"/>
        </w:rPr>
        <w:t xml:space="preserve">Implementer must be from the local community where the project </w:t>
      </w:r>
      <w:r w:rsidR="007161B4" w:rsidRPr="004F310B">
        <w:rPr>
          <w:rFonts w:cs="Calibri"/>
          <w:sz w:val="24"/>
        </w:rPr>
        <w:t>will be implemented</w:t>
      </w:r>
      <w:r w:rsidRPr="004F310B">
        <w:rPr>
          <w:rFonts w:cs="Calibri"/>
          <w:sz w:val="24"/>
        </w:rPr>
        <w:t>;</w:t>
      </w:r>
    </w:p>
    <w:p w14:paraId="493AC513" w14:textId="77777777" w:rsidR="00F51BE9" w:rsidRPr="004F310B" w:rsidRDefault="00F51BE9" w:rsidP="00495D7D">
      <w:pPr>
        <w:pStyle w:val="NoSpacing"/>
        <w:numPr>
          <w:ilvl w:val="0"/>
          <w:numId w:val="37"/>
        </w:numPr>
        <w:ind w:left="720" w:hanging="360"/>
        <w:jc w:val="both"/>
        <w:rPr>
          <w:rFonts w:cs="Calibri"/>
          <w:sz w:val="24"/>
        </w:rPr>
      </w:pPr>
      <w:r w:rsidRPr="004F310B">
        <w:rPr>
          <w:rFonts w:cs="Calibri"/>
          <w:sz w:val="24"/>
        </w:rPr>
        <w:t>Clear presentation of project concept; training/workshop design and modules;</w:t>
      </w:r>
    </w:p>
    <w:p w14:paraId="6EA737AD" w14:textId="77777777" w:rsidR="00F51BE9" w:rsidRPr="004F310B" w:rsidRDefault="00F51BE9" w:rsidP="00495D7D">
      <w:pPr>
        <w:pStyle w:val="NoSpacing"/>
        <w:numPr>
          <w:ilvl w:val="0"/>
          <w:numId w:val="37"/>
        </w:numPr>
        <w:ind w:left="720" w:hanging="360"/>
        <w:jc w:val="both"/>
        <w:rPr>
          <w:rFonts w:cs="Calibri"/>
          <w:sz w:val="24"/>
        </w:rPr>
      </w:pPr>
      <w:r w:rsidRPr="004F310B">
        <w:rPr>
          <w:rFonts w:cs="Calibri"/>
          <w:sz w:val="24"/>
        </w:rPr>
        <w:t>Clear strategies and activities;</w:t>
      </w:r>
    </w:p>
    <w:p w14:paraId="200FD685" w14:textId="77777777" w:rsidR="00F51BE9" w:rsidRPr="004F310B" w:rsidRDefault="00F51BE9" w:rsidP="00495D7D">
      <w:pPr>
        <w:pStyle w:val="NoSpacing"/>
        <w:numPr>
          <w:ilvl w:val="0"/>
          <w:numId w:val="37"/>
        </w:numPr>
        <w:ind w:left="720" w:hanging="360"/>
        <w:jc w:val="both"/>
        <w:rPr>
          <w:rFonts w:cs="Calibri"/>
          <w:sz w:val="24"/>
        </w:rPr>
      </w:pPr>
      <w:r w:rsidRPr="004F310B">
        <w:rPr>
          <w:rFonts w:cs="Calibri"/>
          <w:sz w:val="24"/>
        </w:rPr>
        <w:t>Engagement of Local Government Units (LGUs) host community/locality, and other stakeholders;</w:t>
      </w:r>
    </w:p>
    <w:p w14:paraId="1AA56ABC" w14:textId="77777777" w:rsidR="00F51BE9" w:rsidRPr="004F310B" w:rsidRDefault="00F51BE9" w:rsidP="00495D7D">
      <w:pPr>
        <w:pStyle w:val="NoSpacing"/>
        <w:numPr>
          <w:ilvl w:val="0"/>
          <w:numId w:val="37"/>
        </w:numPr>
        <w:ind w:left="720" w:hanging="360"/>
        <w:jc w:val="both"/>
        <w:rPr>
          <w:rFonts w:cs="Calibri"/>
          <w:sz w:val="24"/>
        </w:rPr>
      </w:pPr>
      <w:r w:rsidRPr="004F310B">
        <w:rPr>
          <w:rFonts w:cs="Calibri"/>
          <w:sz w:val="24"/>
        </w:rPr>
        <w:t>Must consider the participation of women, children, youth, IPs, LGBTQIA, informal settlers, urban poor, and other vulnerable sectors;</w:t>
      </w:r>
    </w:p>
    <w:p w14:paraId="56FC6D89" w14:textId="77777777" w:rsidR="00F51BE9" w:rsidRPr="004F310B" w:rsidRDefault="00F51BE9" w:rsidP="00495D7D">
      <w:pPr>
        <w:pStyle w:val="NoSpacing"/>
        <w:numPr>
          <w:ilvl w:val="0"/>
          <w:numId w:val="37"/>
        </w:numPr>
        <w:ind w:left="720" w:hanging="360"/>
        <w:jc w:val="both"/>
        <w:rPr>
          <w:rFonts w:cs="Calibri"/>
          <w:sz w:val="24"/>
        </w:rPr>
      </w:pPr>
      <w:r w:rsidRPr="004F310B">
        <w:rPr>
          <w:rFonts w:cs="Calibri"/>
          <w:sz w:val="24"/>
        </w:rPr>
        <w:t>The activity should be implemented in a venue with available facilities convenient and accessible to the participants;</w:t>
      </w:r>
    </w:p>
    <w:p w14:paraId="2D03064D" w14:textId="77777777" w:rsidR="00F51BE9" w:rsidRPr="004F310B" w:rsidRDefault="00F51BE9" w:rsidP="00495D7D">
      <w:pPr>
        <w:pStyle w:val="NoSpacing"/>
        <w:numPr>
          <w:ilvl w:val="0"/>
          <w:numId w:val="37"/>
        </w:numPr>
        <w:ind w:left="720" w:hanging="360"/>
        <w:jc w:val="both"/>
        <w:rPr>
          <w:rFonts w:cs="Calibri"/>
          <w:sz w:val="24"/>
        </w:rPr>
      </w:pPr>
      <w:r w:rsidRPr="004F310B">
        <w:rPr>
          <w:rFonts w:cs="Calibri"/>
          <w:sz w:val="24"/>
        </w:rPr>
        <w:t>Clear selection criteria of participants;</w:t>
      </w:r>
    </w:p>
    <w:p w14:paraId="6815702B" w14:textId="77777777" w:rsidR="00F51BE9" w:rsidRPr="004F310B" w:rsidRDefault="00F51BE9" w:rsidP="00495D7D">
      <w:pPr>
        <w:pStyle w:val="NoSpacing"/>
        <w:numPr>
          <w:ilvl w:val="0"/>
          <w:numId w:val="37"/>
        </w:numPr>
        <w:ind w:left="720" w:hanging="360"/>
        <w:jc w:val="both"/>
        <w:rPr>
          <w:rFonts w:cs="Calibri"/>
          <w:sz w:val="24"/>
        </w:rPr>
      </w:pPr>
      <w:r w:rsidRPr="004F310B">
        <w:rPr>
          <w:rFonts w:cs="Calibri"/>
          <w:sz w:val="24"/>
        </w:rPr>
        <w:t>Provisions to follow-through or monitoring system on the progress of the training after the activity;</w:t>
      </w:r>
    </w:p>
    <w:p w14:paraId="197D044E" w14:textId="77777777" w:rsidR="00F51BE9" w:rsidRPr="004F310B" w:rsidRDefault="00F51BE9" w:rsidP="00495D7D">
      <w:pPr>
        <w:pStyle w:val="NoSpacing"/>
        <w:numPr>
          <w:ilvl w:val="0"/>
          <w:numId w:val="37"/>
        </w:numPr>
        <w:ind w:left="720" w:hanging="360"/>
        <w:jc w:val="both"/>
        <w:rPr>
          <w:rFonts w:cs="Calibri"/>
          <w:sz w:val="24"/>
        </w:rPr>
      </w:pPr>
      <w:r w:rsidRPr="004F310B">
        <w:rPr>
          <w:rFonts w:cs="Calibri"/>
          <w:sz w:val="24"/>
        </w:rPr>
        <w:t>Proponent must be either member of the academe, Peoples Organization, Indigenous Peoples Organization, Local Government Units, State Universities and Colleges or Civil Society Organizations.</w:t>
      </w:r>
    </w:p>
    <w:p w14:paraId="6C1AE047" w14:textId="77777777" w:rsidR="00510C52" w:rsidRPr="004F310B" w:rsidRDefault="00510C52" w:rsidP="004F310B">
      <w:pPr>
        <w:pStyle w:val="NoSpacing"/>
        <w:jc w:val="both"/>
        <w:rPr>
          <w:rFonts w:cs="Calibri"/>
          <w:sz w:val="24"/>
        </w:rPr>
      </w:pPr>
    </w:p>
    <w:p w14:paraId="5E1AE99E" w14:textId="77777777" w:rsidR="00F51BE9" w:rsidRPr="004F310B" w:rsidRDefault="00F51BE9" w:rsidP="004F310B">
      <w:pPr>
        <w:pStyle w:val="NoSpacing"/>
        <w:jc w:val="both"/>
        <w:rPr>
          <w:rFonts w:cs="Calibri"/>
          <w:b/>
          <w:sz w:val="24"/>
        </w:rPr>
      </w:pPr>
      <w:r w:rsidRPr="004F310B">
        <w:rPr>
          <w:rFonts w:cs="Calibri"/>
          <w:b/>
          <w:sz w:val="24"/>
        </w:rPr>
        <w:t>Requirements for Submission:</w:t>
      </w:r>
    </w:p>
    <w:p w14:paraId="49814CE8" w14:textId="77777777" w:rsidR="00F51BE9" w:rsidRPr="004F310B" w:rsidRDefault="00F51BE9" w:rsidP="00495D7D">
      <w:pPr>
        <w:pStyle w:val="NoSpacing"/>
        <w:numPr>
          <w:ilvl w:val="0"/>
          <w:numId w:val="38"/>
        </w:numPr>
        <w:ind w:left="720" w:hanging="360"/>
        <w:jc w:val="both"/>
        <w:rPr>
          <w:rFonts w:cs="Calibri"/>
          <w:sz w:val="24"/>
        </w:rPr>
      </w:pPr>
      <w:r w:rsidRPr="004F310B">
        <w:rPr>
          <w:rFonts w:cs="Calibri"/>
          <w:sz w:val="24"/>
        </w:rPr>
        <w:t>Signed project proposal with itemized budget;</w:t>
      </w:r>
    </w:p>
    <w:p w14:paraId="00703973" w14:textId="01DB1210" w:rsidR="00F51BE9" w:rsidRPr="004F310B" w:rsidRDefault="007161B4" w:rsidP="00495D7D">
      <w:pPr>
        <w:pStyle w:val="NoSpacing"/>
        <w:numPr>
          <w:ilvl w:val="0"/>
          <w:numId w:val="38"/>
        </w:numPr>
        <w:ind w:left="720" w:hanging="360"/>
        <w:jc w:val="both"/>
        <w:rPr>
          <w:rFonts w:cs="Calibri"/>
          <w:sz w:val="24"/>
        </w:rPr>
      </w:pPr>
      <w:r w:rsidRPr="004F310B">
        <w:rPr>
          <w:rFonts w:cs="Calibri"/>
          <w:sz w:val="24"/>
        </w:rPr>
        <w:t>Organizational Profile</w:t>
      </w:r>
      <w:r w:rsidR="00F51BE9" w:rsidRPr="004F310B">
        <w:rPr>
          <w:rFonts w:cs="Calibri"/>
          <w:sz w:val="24"/>
        </w:rPr>
        <w:t>;</w:t>
      </w:r>
    </w:p>
    <w:p w14:paraId="6C58AA18" w14:textId="77777777" w:rsidR="00F51BE9" w:rsidRPr="004F310B" w:rsidRDefault="00F51BE9" w:rsidP="00495D7D">
      <w:pPr>
        <w:pStyle w:val="NoSpacing"/>
        <w:numPr>
          <w:ilvl w:val="0"/>
          <w:numId w:val="38"/>
        </w:numPr>
        <w:ind w:left="720" w:hanging="360"/>
        <w:jc w:val="both"/>
        <w:rPr>
          <w:rFonts w:cs="Calibri"/>
          <w:sz w:val="24"/>
        </w:rPr>
      </w:pPr>
      <w:r w:rsidRPr="004F310B">
        <w:rPr>
          <w:rFonts w:cs="Calibri"/>
          <w:sz w:val="24"/>
        </w:rPr>
        <w:t>Accreditation requirements as indicated by the NCCA;</w:t>
      </w:r>
    </w:p>
    <w:p w14:paraId="20825933" w14:textId="77777777" w:rsidR="00F51BE9" w:rsidRPr="004F310B" w:rsidRDefault="00F51BE9" w:rsidP="00495D7D">
      <w:pPr>
        <w:pStyle w:val="NoSpacing"/>
        <w:numPr>
          <w:ilvl w:val="0"/>
          <w:numId w:val="38"/>
        </w:numPr>
        <w:ind w:left="720" w:hanging="360"/>
        <w:jc w:val="both"/>
        <w:rPr>
          <w:rFonts w:cs="Calibri"/>
          <w:sz w:val="24"/>
        </w:rPr>
      </w:pPr>
      <w:r w:rsidRPr="004F310B">
        <w:rPr>
          <w:rFonts w:cs="Calibri"/>
          <w:sz w:val="24"/>
        </w:rPr>
        <w:t>Detailed activity plan with activity components and identified partners;</w:t>
      </w:r>
    </w:p>
    <w:p w14:paraId="43A4CFEB" w14:textId="77777777" w:rsidR="00F51BE9" w:rsidRPr="004F310B" w:rsidRDefault="00F51BE9" w:rsidP="00495D7D">
      <w:pPr>
        <w:pStyle w:val="NoSpacing"/>
        <w:numPr>
          <w:ilvl w:val="0"/>
          <w:numId w:val="38"/>
        </w:numPr>
        <w:ind w:left="720" w:hanging="360"/>
        <w:jc w:val="both"/>
        <w:rPr>
          <w:rFonts w:cs="Calibri"/>
          <w:sz w:val="24"/>
        </w:rPr>
      </w:pPr>
      <w:r w:rsidRPr="004F310B">
        <w:rPr>
          <w:rFonts w:cs="Calibri"/>
          <w:sz w:val="24"/>
        </w:rPr>
        <w:t>Provisional list of cultural experts and resource persons who will facilitate the activities. Final list of experts and resource persons should be approved by the Committee on Northern Cultural Communities;</w:t>
      </w:r>
    </w:p>
    <w:p w14:paraId="24C954C5" w14:textId="77777777" w:rsidR="004D6448" w:rsidRPr="004F310B" w:rsidRDefault="00F51BE9" w:rsidP="00495D7D">
      <w:pPr>
        <w:pStyle w:val="NoSpacing"/>
        <w:numPr>
          <w:ilvl w:val="0"/>
          <w:numId w:val="38"/>
        </w:numPr>
        <w:ind w:left="720" w:hanging="360"/>
        <w:jc w:val="both"/>
        <w:rPr>
          <w:rFonts w:cs="Calibri"/>
          <w:sz w:val="24"/>
        </w:rPr>
      </w:pPr>
      <w:r w:rsidRPr="004F310B">
        <w:rPr>
          <w:rFonts w:cs="Calibri"/>
          <w:sz w:val="24"/>
        </w:rPr>
        <w:t>Good track record of implementing similar activities.</w:t>
      </w:r>
    </w:p>
    <w:p w14:paraId="5AC5E0B5" w14:textId="77777777" w:rsidR="00F04C9E" w:rsidRPr="004F310B" w:rsidRDefault="00F04C9E" w:rsidP="004F310B">
      <w:pPr>
        <w:pStyle w:val="NoSpacing"/>
        <w:jc w:val="both"/>
        <w:rPr>
          <w:rFonts w:cs="Calibri"/>
          <w:sz w:val="24"/>
        </w:rPr>
      </w:pPr>
    </w:p>
    <w:p w14:paraId="744A631B" w14:textId="77777777" w:rsidR="00F04C9E" w:rsidRPr="004F310B" w:rsidRDefault="00F04C9E" w:rsidP="004F310B">
      <w:pPr>
        <w:pStyle w:val="NoSpacing"/>
        <w:jc w:val="both"/>
        <w:rPr>
          <w:rFonts w:cs="Calibri"/>
          <w:sz w:val="24"/>
        </w:rPr>
      </w:pPr>
    </w:p>
    <w:p w14:paraId="64C8FD77" w14:textId="77777777" w:rsidR="004D6448" w:rsidRPr="004F310B" w:rsidRDefault="004D644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SCCTA-Northern-11:</w:t>
      </w:r>
    </w:p>
    <w:p w14:paraId="0DB0A569" w14:textId="77777777" w:rsidR="004D6448" w:rsidRPr="004F310B" w:rsidRDefault="004D6448" w:rsidP="004F310B">
      <w:pPr>
        <w:pBdr>
          <w:bottom w:val="single" w:sz="4" w:space="1" w:color="000000"/>
        </w:pBdr>
        <w:spacing w:after="0" w:line="240" w:lineRule="auto"/>
        <w:ind w:left="1350" w:hanging="1350"/>
        <w:jc w:val="both"/>
        <w:rPr>
          <w:rFonts w:cs="Calibri"/>
          <w:b/>
          <w:sz w:val="24"/>
          <w:szCs w:val="24"/>
        </w:rPr>
      </w:pPr>
      <w:r w:rsidRPr="004F310B">
        <w:rPr>
          <w:rFonts w:cs="Calibri"/>
          <w:b/>
          <w:sz w:val="24"/>
          <w:szCs w:val="24"/>
        </w:rPr>
        <w:t>Project Title: MIADWANGAN: A CULTURAL MASTER HELPING A CULTURAL MASTER</w:t>
      </w:r>
    </w:p>
    <w:p w14:paraId="4CC66531" w14:textId="77777777" w:rsidR="004D6448" w:rsidRPr="004F310B" w:rsidRDefault="004D6448" w:rsidP="004F310B">
      <w:pPr>
        <w:spacing w:after="0" w:line="240" w:lineRule="auto"/>
        <w:jc w:val="both"/>
        <w:rPr>
          <w:rFonts w:cs="Calibri"/>
          <w:b/>
          <w:sz w:val="24"/>
          <w:szCs w:val="24"/>
        </w:rPr>
      </w:pPr>
    </w:p>
    <w:p w14:paraId="7224DD8B" w14:textId="77777777" w:rsidR="004D6448" w:rsidRPr="004F310B" w:rsidRDefault="004D6448" w:rsidP="004F310B">
      <w:pPr>
        <w:spacing w:after="0" w:line="240" w:lineRule="auto"/>
        <w:jc w:val="both"/>
        <w:rPr>
          <w:rFonts w:eastAsia="Times New Roman" w:cs="Calibri"/>
          <w:sz w:val="24"/>
          <w:szCs w:val="24"/>
        </w:rPr>
      </w:pPr>
      <w:r w:rsidRPr="004F310B">
        <w:rPr>
          <w:rFonts w:cs="Calibri"/>
          <w:b/>
          <w:sz w:val="24"/>
          <w:szCs w:val="24"/>
        </w:rPr>
        <w:t>Budget per Project:</w:t>
      </w:r>
    </w:p>
    <w:p w14:paraId="0B54080C" w14:textId="77777777" w:rsidR="004D6448" w:rsidRPr="004F310B" w:rsidRDefault="004D6448" w:rsidP="004F310B">
      <w:pPr>
        <w:spacing w:after="0" w:line="240" w:lineRule="auto"/>
        <w:jc w:val="both"/>
        <w:rPr>
          <w:rFonts w:eastAsia="Times New Roman" w:cs="Calibri"/>
          <w:sz w:val="24"/>
          <w:szCs w:val="24"/>
        </w:rPr>
      </w:pPr>
      <w:r w:rsidRPr="004F310B">
        <w:rPr>
          <w:rFonts w:cs="Calibri"/>
          <w:sz w:val="24"/>
          <w:szCs w:val="24"/>
        </w:rPr>
        <w:t xml:space="preserve">PhP100,000.00 per project or slot; Slots open for application: </w:t>
      </w:r>
      <w:r w:rsidRPr="004F310B">
        <w:rPr>
          <w:rFonts w:cs="Calibri"/>
          <w:b/>
          <w:sz w:val="24"/>
          <w:szCs w:val="24"/>
        </w:rPr>
        <w:t>4</w:t>
      </w:r>
      <w:r w:rsidR="00F04C9E" w:rsidRPr="004F310B">
        <w:rPr>
          <w:rFonts w:cs="Calibri"/>
          <w:b/>
          <w:sz w:val="24"/>
          <w:szCs w:val="24"/>
        </w:rPr>
        <w:t xml:space="preserve"> slot</w:t>
      </w:r>
      <w:r w:rsidRPr="004F310B">
        <w:rPr>
          <w:rFonts w:cs="Calibri"/>
          <w:b/>
          <w:sz w:val="24"/>
          <w:szCs w:val="24"/>
        </w:rPr>
        <w:t>s</w:t>
      </w:r>
    </w:p>
    <w:p w14:paraId="31C5733A" w14:textId="77777777" w:rsidR="004D6448" w:rsidRPr="004F310B" w:rsidRDefault="004D6448" w:rsidP="004F310B">
      <w:pPr>
        <w:spacing w:after="0" w:line="240" w:lineRule="auto"/>
        <w:jc w:val="both"/>
        <w:rPr>
          <w:rFonts w:cs="Calibri"/>
          <w:b/>
          <w:sz w:val="24"/>
          <w:szCs w:val="24"/>
        </w:rPr>
      </w:pPr>
    </w:p>
    <w:p w14:paraId="7EE23AC1" w14:textId="77777777" w:rsidR="004D6448" w:rsidRPr="004F310B" w:rsidRDefault="004D6448" w:rsidP="004F310B">
      <w:pPr>
        <w:pStyle w:val="NoSpacing"/>
        <w:jc w:val="both"/>
        <w:rPr>
          <w:rFonts w:cs="Calibri"/>
          <w:b/>
          <w:sz w:val="24"/>
        </w:rPr>
      </w:pPr>
      <w:r w:rsidRPr="004F310B">
        <w:rPr>
          <w:rFonts w:cs="Calibri"/>
          <w:b/>
          <w:sz w:val="24"/>
        </w:rPr>
        <w:t>Project Description:</w:t>
      </w:r>
    </w:p>
    <w:p w14:paraId="47F4F147" w14:textId="25CF6719" w:rsidR="004D6448" w:rsidRPr="004F310B" w:rsidRDefault="004D6448" w:rsidP="004F310B">
      <w:pPr>
        <w:pStyle w:val="NoSpacing"/>
        <w:jc w:val="both"/>
        <w:rPr>
          <w:rFonts w:cs="Calibri"/>
          <w:sz w:val="24"/>
        </w:rPr>
      </w:pPr>
      <w:proofErr w:type="spellStart"/>
      <w:r w:rsidRPr="004F310B">
        <w:rPr>
          <w:rFonts w:cs="Calibri"/>
          <w:b/>
          <w:bCs/>
          <w:i/>
          <w:iCs/>
          <w:sz w:val="24"/>
        </w:rPr>
        <w:t>Miadwangan</w:t>
      </w:r>
      <w:proofErr w:type="spellEnd"/>
      <w:r w:rsidRPr="004F310B">
        <w:rPr>
          <w:rFonts w:cs="Calibri"/>
          <w:sz w:val="24"/>
        </w:rPr>
        <w:t xml:space="preserve"> is a Kapampangan term that means to collaborate, help, or share with one another. It came from the Kapampangan </w:t>
      </w:r>
      <w:r w:rsidR="007161B4" w:rsidRPr="004F310B">
        <w:rPr>
          <w:rFonts w:cs="Calibri"/>
          <w:sz w:val="24"/>
        </w:rPr>
        <w:t>root word</w:t>
      </w:r>
      <w:r w:rsidRPr="004F310B">
        <w:rPr>
          <w:rFonts w:cs="Calibri"/>
          <w:sz w:val="24"/>
        </w:rPr>
        <w:t xml:space="preserve"> “Adwa” or “</w:t>
      </w:r>
      <w:proofErr w:type="spellStart"/>
      <w:r w:rsidRPr="004F310B">
        <w:rPr>
          <w:rFonts w:cs="Calibri"/>
          <w:sz w:val="24"/>
        </w:rPr>
        <w:t>Adua</w:t>
      </w:r>
      <w:proofErr w:type="spellEnd"/>
      <w:r w:rsidRPr="004F310B">
        <w:rPr>
          <w:rFonts w:cs="Calibri"/>
          <w:sz w:val="24"/>
        </w:rPr>
        <w:t xml:space="preserve">” which means two. This is a community-based project that aims to create a database of cultural masters, workers, artist, and organizations. This project should have at least </w:t>
      </w:r>
      <w:r w:rsidR="007161B4" w:rsidRPr="004F310B">
        <w:rPr>
          <w:rFonts w:cs="Calibri"/>
          <w:sz w:val="24"/>
        </w:rPr>
        <w:t>30 participants</w:t>
      </w:r>
      <w:r w:rsidRPr="004F310B">
        <w:rPr>
          <w:rFonts w:cs="Calibri"/>
          <w:sz w:val="24"/>
        </w:rPr>
        <w:t xml:space="preserve"> and should be implemented within a minimum duration of four (4) months. This project must produce a database profile of at least 30 cultural masters of different crafts. The grantee(s) must also submit the list of qualifications considered for each cultural master or criteria for identification of cultural masters.</w:t>
      </w:r>
    </w:p>
    <w:p w14:paraId="1AD911AE" w14:textId="77777777" w:rsidR="004D6448" w:rsidRPr="004F310B" w:rsidRDefault="004D6448" w:rsidP="004F310B">
      <w:pPr>
        <w:pStyle w:val="NoSpacing"/>
        <w:jc w:val="both"/>
        <w:rPr>
          <w:rFonts w:cs="Calibri"/>
          <w:sz w:val="24"/>
        </w:rPr>
      </w:pPr>
    </w:p>
    <w:p w14:paraId="1487EE5F" w14:textId="77777777" w:rsidR="004D6448" w:rsidRPr="004F310B" w:rsidRDefault="004D6448" w:rsidP="004F310B">
      <w:pPr>
        <w:pStyle w:val="NoSpacing"/>
        <w:jc w:val="both"/>
        <w:rPr>
          <w:rFonts w:cs="Calibri"/>
          <w:b/>
          <w:sz w:val="24"/>
        </w:rPr>
      </w:pPr>
      <w:r w:rsidRPr="004F310B">
        <w:rPr>
          <w:rFonts w:cs="Calibri"/>
          <w:b/>
          <w:sz w:val="24"/>
        </w:rPr>
        <w:lastRenderedPageBreak/>
        <w:t>Proposed Site/ Communities:</w:t>
      </w:r>
    </w:p>
    <w:p w14:paraId="3DD061CB" w14:textId="77777777" w:rsidR="004D6448" w:rsidRPr="004F310B" w:rsidRDefault="004D6448" w:rsidP="004F310B">
      <w:pPr>
        <w:pStyle w:val="NoSpacing"/>
        <w:jc w:val="both"/>
        <w:rPr>
          <w:rFonts w:cs="Calibri"/>
          <w:sz w:val="24"/>
        </w:rPr>
      </w:pPr>
      <w:r w:rsidRPr="004F310B">
        <w:rPr>
          <w:rFonts w:cs="Calibri"/>
          <w:sz w:val="24"/>
        </w:rPr>
        <w:t>Northern Cultural Communities</w:t>
      </w:r>
    </w:p>
    <w:p w14:paraId="7E4473D2" w14:textId="77777777" w:rsidR="004D6448" w:rsidRPr="004F310B" w:rsidRDefault="004D6448" w:rsidP="004F310B">
      <w:pPr>
        <w:pStyle w:val="NoSpacing"/>
        <w:jc w:val="both"/>
        <w:rPr>
          <w:rFonts w:cs="Calibri"/>
          <w:bCs/>
          <w:sz w:val="24"/>
        </w:rPr>
      </w:pPr>
    </w:p>
    <w:p w14:paraId="231C3FA5" w14:textId="77777777" w:rsidR="004D6448" w:rsidRPr="004F310B" w:rsidRDefault="004D6448" w:rsidP="004F310B">
      <w:pPr>
        <w:pStyle w:val="NoSpacing"/>
        <w:jc w:val="both"/>
        <w:rPr>
          <w:rFonts w:cs="Calibri"/>
          <w:b/>
          <w:bCs/>
          <w:sz w:val="24"/>
        </w:rPr>
      </w:pPr>
      <w:r w:rsidRPr="004F310B">
        <w:rPr>
          <w:rFonts w:cs="Calibri"/>
          <w:b/>
          <w:bCs/>
          <w:sz w:val="24"/>
        </w:rPr>
        <w:t>Criteria for Evaluation:</w:t>
      </w:r>
    </w:p>
    <w:p w14:paraId="0DC25644" w14:textId="77777777" w:rsidR="004D6448" w:rsidRPr="004F310B" w:rsidRDefault="004D6448" w:rsidP="00495D7D">
      <w:pPr>
        <w:pStyle w:val="NoSpacing"/>
        <w:numPr>
          <w:ilvl w:val="0"/>
          <w:numId w:val="39"/>
        </w:numPr>
        <w:ind w:left="720" w:hanging="360"/>
        <w:jc w:val="both"/>
        <w:rPr>
          <w:rFonts w:cs="Calibri"/>
          <w:sz w:val="24"/>
        </w:rPr>
      </w:pPr>
      <w:r w:rsidRPr="004F310B">
        <w:rPr>
          <w:rFonts w:cs="Calibri"/>
          <w:sz w:val="24"/>
        </w:rPr>
        <w:t>Clear presentation of project concept;</w:t>
      </w:r>
    </w:p>
    <w:p w14:paraId="73742074" w14:textId="77777777" w:rsidR="004D6448" w:rsidRPr="004F310B" w:rsidRDefault="004D6448" w:rsidP="00495D7D">
      <w:pPr>
        <w:pStyle w:val="NoSpacing"/>
        <w:numPr>
          <w:ilvl w:val="0"/>
          <w:numId w:val="39"/>
        </w:numPr>
        <w:ind w:left="720" w:hanging="360"/>
        <w:jc w:val="both"/>
        <w:rPr>
          <w:rFonts w:cs="Calibri"/>
          <w:sz w:val="24"/>
        </w:rPr>
      </w:pPr>
      <w:r w:rsidRPr="004F310B">
        <w:rPr>
          <w:rFonts w:cs="Calibri"/>
          <w:sz w:val="24"/>
        </w:rPr>
        <w:t>Clear strategies and activities;</w:t>
      </w:r>
    </w:p>
    <w:p w14:paraId="490DF35B" w14:textId="77777777" w:rsidR="004D6448" w:rsidRPr="004F310B" w:rsidRDefault="004D6448" w:rsidP="00495D7D">
      <w:pPr>
        <w:pStyle w:val="NoSpacing"/>
        <w:numPr>
          <w:ilvl w:val="0"/>
          <w:numId w:val="39"/>
        </w:numPr>
        <w:ind w:left="720" w:hanging="360"/>
        <w:jc w:val="both"/>
        <w:rPr>
          <w:rFonts w:cs="Calibri"/>
          <w:sz w:val="24"/>
        </w:rPr>
      </w:pPr>
      <w:r w:rsidRPr="004F310B">
        <w:rPr>
          <w:rFonts w:cs="Calibri"/>
          <w:sz w:val="24"/>
        </w:rPr>
        <w:t>Engagement of Local Government Units (LGUs) host community/locality, and other stakeholders;</w:t>
      </w:r>
    </w:p>
    <w:p w14:paraId="373DD595" w14:textId="77777777" w:rsidR="004D6448" w:rsidRPr="004F310B" w:rsidRDefault="004D6448" w:rsidP="00495D7D">
      <w:pPr>
        <w:pStyle w:val="NoSpacing"/>
        <w:numPr>
          <w:ilvl w:val="0"/>
          <w:numId w:val="39"/>
        </w:numPr>
        <w:ind w:left="720" w:hanging="360"/>
        <w:jc w:val="both"/>
        <w:rPr>
          <w:rFonts w:cs="Calibri"/>
          <w:sz w:val="24"/>
        </w:rPr>
      </w:pPr>
      <w:r w:rsidRPr="004F310B">
        <w:rPr>
          <w:rFonts w:cs="Calibri"/>
          <w:sz w:val="24"/>
        </w:rPr>
        <w:t>Must consider the participation of women, children, youth, Ips, LGBTQIA, informal settlers, urban poor, and other vulnerable sectors;</w:t>
      </w:r>
    </w:p>
    <w:p w14:paraId="5A3781B4" w14:textId="77777777" w:rsidR="004D6448" w:rsidRPr="004F310B" w:rsidRDefault="004D6448" w:rsidP="00495D7D">
      <w:pPr>
        <w:pStyle w:val="NoSpacing"/>
        <w:numPr>
          <w:ilvl w:val="0"/>
          <w:numId w:val="39"/>
        </w:numPr>
        <w:ind w:left="720" w:hanging="360"/>
        <w:jc w:val="both"/>
        <w:rPr>
          <w:rFonts w:cs="Calibri"/>
          <w:sz w:val="24"/>
        </w:rPr>
      </w:pPr>
      <w:r w:rsidRPr="004F310B">
        <w:rPr>
          <w:rFonts w:cs="Calibri"/>
          <w:sz w:val="24"/>
        </w:rPr>
        <w:t>The activity should be implemented in a venue with available facilities convenient and accessible to the participants;</w:t>
      </w:r>
    </w:p>
    <w:p w14:paraId="1E77C8A9" w14:textId="77777777" w:rsidR="004D6448" w:rsidRPr="004F310B" w:rsidRDefault="004D6448" w:rsidP="00495D7D">
      <w:pPr>
        <w:pStyle w:val="NoSpacing"/>
        <w:numPr>
          <w:ilvl w:val="0"/>
          <w:numId w:val="39"/>
        </w:numPr>
        <w:ind w:left="720" w:hanging="360"/>
        <w:jc w:val="both"/>
        <w:rPr>
          <w:rFonts w:cs="Calibri"/>
          <w:sz w:val="24"/>
        </w:rPr>
      </w:pPr>
      <w:r w:rsidRPr="004F310B">
        <w:rPr>
          <w:rFonts w:cs="Calibri"/>
          <w:sz w:val="24"/>
        </w:rPr>
        <w:t>Clear selection criteria of participants;</w:t>
      </w:r>
    </w:p>
    <w:p w14:paraId="7459AEF1" w14:textId="77777777" w:rsidR="004D6448" w:rsidRPr="004F310B" w:rsidRDefault="004D6448" w:rsidP="00495D7D">
      <w:pPr>
        <w:pStyle w:val="NoSpacing"/>
        <w:numPr>
          <w:ilvl w:val="0"/>
          <w:numId w:val="39"/>
        </w:numPr>
        <w:ind w:left="720" w:hanging="360"/>
        <w:jc w:val="both"/>
        <w:rPr>
          <w:rFonts w:cs="Calibri"/>
          <w:sz w:val="24"/>
        </w:rPr>
      </w:pPr>
      <w:r w:rsidRPr="004F310B">
        <w:rPr>
          <w:rFonts w:cs="Calibri"/>
          <w:sz w:val="24"/>
        </w:rPr>
        <w:t>Proof of consent must be obtained from the community concerned;</w:t>
      </w:r>
    </w:p>
    <w:p w14:paraId="2F99528E" w14:textId="77777777" w:rsidR="004D6448" w:rsidRPr="004F310B" w:rsidRDefault="004D6448" w:rsidP="00495D7D">
      <w:pPr>
        <w:pStyle w:val="NoSpacing"/>
        <w:numPr>
          <w:ilvl w:val="0"/>
          <w:numId w:val="39"/>
        </w:numPr>
        <w:ind w:left="720" w:hanging="360"/>
        <w:jc w:val="both"/>
        <w:rPr>
          <w:rFonts w:cs="Calibri"/>
          <w:sz w:val="24"/>
        </w:rPr>
      </w:pPr>
      <w:r w:rsidRPr="004F310B">
        <w:rPr>
          <w:rFonts w:cs="Calibri"/>
          <w:sz w:val="24"/>
        </w:rPr>
        <w:t>Provisions to follow-through or monitoring system on the progress of the training after the activity.</w:t>
      </w:r>
    </w:p>
    <w:p w14:paraId="2800E6EE" w14:textId="77777777" w:rsidR="004D6448" w:rsidRPr="004F310B" w:rsidRDefault="004D6448" w:rsidP="00495D7D">
      <w:pPr>
        <w:pStyle w:val="NoSpacing"/>
        <w:numPr>
          <w:ilvl w:val="0"/>
          <w:numId w:val="39"/>
        </w:numPr>
        <w:ind w:left="720" w:hanging="360"/>
        <w:jc w:val="both"/>
        <w:rPr>
          <w:rFonts w:cs="Calibri"/>
          <w:sz w:val="24"/>
        </w:rPr>
      </w:pPr>
      <w:r w:rsidRPr="004F310B">
        <w:rPr>
          <w:rFonts w:cs="Calibri"/>
          <w:sz w:val="24"/>
        </w:rPr>
        <w:t>Proponent must be either member of the academe, Peoples Organization, Indigenous Peoples Organization, Local Government Units, State Universities and Colleges or Civil Society Organizations.</w:t>
      </w:r>
    </w:p>
    <w:p w14:paraId="45A80E07" w14:textId="77777777" w:rsidR="004D6448" w:rsidRPr="004F310B" w:rsidRDefault="004D6448" w:rsidP="004F310B">
      <w:pPr>
        <w:pStyle w:val="NoSpacing"/>
        <w:jc w:val="both"/>
        <w:rPr>
          <w:rFonts w:cs="Calibri"/>
          <w:sz w:val="24"/>
        </w:rPr>
      </w:pPr>
    </w:p>
    <w:p w14:paraId="5B2F0D04" w14:textId="77777777" w:rsidR="004D6448" w:rsidRPr="004F310B" w:rsidRDefault="004D6448" w:rsidP="004F310B">
      <w:pPr>
        <w:pStyle w:val="NoSpacing"/>
        <w:jc w:val="both"/>
        <w:rPr>
          <w:rFonts w:cs="Calibri"/>
          <w:b/>
          <w:sz w:val="24"/>
        </w:rPr>
      </w:pPr>
      <w:r w:rsidRPr="004F310B">
        <w:rPr>
          <w:rFonts w:cs="Calibri"/>
          <w:b/>
          <w:sz w:val="24"/>
        </w:rPr>
        <w:t>Requirements for Submission:</w:t>
      </w:r>
    </w:p>
    <w:p w14:paraId="37133090" w14:textId="77777777" w:rsidR="004D6448" w:rsidRPr="004F310B" w:rsidRDefault="004D6448" w:rsidP="00495D7D">
      <w:pPr>
        <w:pStyle w:val="NoSpacing"/>
        <w:numPr>
          <w:ilvl w:val="0"/>
          <w:numId w:val="40"/>
        </w:numPr>
        <w:ind w:left="720" w:hanging="360"/>
        <w:jc w:val="both"/>
        <w:rPr>
          <w:rFonts w:cs="Calibri"/>
          <w:sz w:val="24"/>
        </w:rPr>
      </w:pPr>
      <w:r w:rsidRPr="004F310B">
        <w:rPr>
          <w:rFonts w:cs="Calibri"/>
          <w:sz w:val="24"/>
        </w:rPr>
        <w:t>Project proposal with itemized budget;</w:t>
      </w:r>
    </w:p>
    <w:p w14:paraId="763AE38B" w14:textId="4A0B7CC9" w:rsidR="004D6448" w:rsidRPr="004F310B" w:rsidRDefault="007161B4" w:rsidP="00495D7D">
      <w:pPr>
        <w:pStyle w:val="NoSpacing"/>
        <w:numPr>
          <w:ilvl w:val="0"/>
          <w:numId w:val="40"/>
        </w:numPr>
        <w:ind w:left="720" w:hanging="360"/>
        <w:jc w:val="both"/>
        <w:rPr>
          <w:rFonts w:cs="Calibri"/>
          <w:sz w:val="24"/>
        </w:rPr>
      </w:pPr>
      <w:r w:rsidRPr="004F310B">
        <w:rPr>
          <w:rFonts w:cs="Calibri"/>
          <w:sz w:val="24"/>
        </w:rPr>
        <w:t>Organizational Profile</w:t>
      </w:r>
      <w:r w:rsidR="004D6448" w:rsidRPr="004F310B">
        <w:rPr>
          <w:rFonts w:cs="Calibri"/>
          <w:sz w:val="24"/>
        </w:rPr>
        <w:t>;</w:t>
      </w:r>
    </w:p>
    <w:p w14:paraId="4C384687" w14:textId="77777777" w:rsidR="004D6448" w:rsidRPr="004F310B" w:rsidRDefault="004D6448" w:rsidP="00495D7D">
      <w:pPr>
        <w:pStyle w:val="NoSpacing"/>
        <w:numPr>
          <w:ilvl w:val="0"/>
          <w:numId w:val="40"/>
        </w:numPr>
        <w:ind w:left="720" w:hanging="360"/>
        <w:jc w:val="both"/>
        <w:rPr>
          <w:rFonts w:cs="Calibri"/>
          <w:sz w:val="24"/>
        </w:rPr>
      </w:pPr>
      <w:r w:rsidRPr="004F310B">
        <w:rPr>
          <w:rFonts w:cs="Calibri"/>
          <w:sz w:val="24"/>
        </w:rPr>
        <w:t>Accreditation requirements as indicated by the NCCA;</w:t>
      </w:r>
    </w:p>
    <w:p w14:paraId="25F68CC6" w14:textId="77777777" w:rsidR="004D6448" w:rsidRPr="004F310B" w:rsidRDefault="004D6448" w:rsidP="00495D7D">
      <w:pPr>
        <w:pStyle w:val="NoSpacing"/>
        <w:numPr>
          <w:ilvl w:val="0"/>
          <w:numId w:val="40"/>
        </w:numPr>
        <w:ind w:left="720" w:hanging="360"/>
        <w:jc w:val="both"/>
        <w:rPr>
          <w:rFonts w:cs="Calibri"/>
          <w:sz w:val="24"/>
        </w:rPr>
      </w:pPr>
      <w:r w:rsidRPr="004F310B">
        <w:rPr>
          <w:rFonts w:cs="Calibri"/>
          <w:sz w:val="24"/>
        </w:rPr>
        <w:t>Detailed activity plan with activity components and identified partners;</w:t>
      </w:r>
    </w:p>
    <w:p w14:paraId="7E8358B3" w14:textId="77777777" w:rsidR="004D6448" w:rsidRPr="004F310B" w:rsidRDefault="004D6448" w:rsidP="00495D7D">
      <w:pPr>
        <w:pStyle w:val="NoSpacing"/>
        <w:numPr>
          <w:ilvl w:val="0"/>
          <w:numId w:val="40"/>
        </w:numPr>
        <w:ind w:left="720" w:hanging="360"/>
        <w:jc w:val="both"/>
        <w:rPr>
          <w:rFonts w:cs="Calibri"/>
          <w:sz w:val="24"/>
        </w:rPr>
      </w:pPr>
      <w:r w:rsidRPr="004F310B">
        <w:rPr>
          <w:rFonts w:cs="Calibri"/>
          <w:sz w:val="24"/>
        </w:rPr>
        <w:t>Good track record of implementing similar activities.</w:t>
      </w:r>
    </w:p>
    <w:p w14:paraId="0FEEC3E4" w14:textId="77777777" w:rsidR="004D6448" w:rsidRPr="004F310B" w:rsidRDefault="004D6448" w:rsidP="004F310B">
      <w:pPr>
        <w:pStyle w:val="NoSpacing"/>
        <w:jc w:val="both"/>
        <w:rPr>
          <w:rFonts w:cs="Calibri"/>
          <w:sz w:val="24"/>
        </w:rPr>
      </w:pPr>
    </w:p>
    <w:p w14:paraId="55DDB4DA" w14:textId="77777777" w:rsidR="004D6448" w:rsidRPr="004F310B" w:rsidRDefault="004D6448" w:rsidP="004F310B">
      <w:pPr>
        <w:pStyle w:val="NoSpacing"/>
        <w:jc w:val="both"/>
        <w:rPr>
          <w:rFonts w:cs="Calibri"/>
          <w:sz w:val="24"/>
        </w:rPr>
      </w:pPr>
    </w:p>
    <w:p w14:paraId="357003C9" w14:textId="77777777" w:rsidR="004D6448" w:rsidRPr="004F310B" w:rsidRDefault="004D644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SCCTA-Northern-12:</w:t>
      </w:r>
    </w:p>
    <w:p w14:paraId="254E01C6" w14:textId="77777777" w:rsidR="004D6448" w:rsidRPr="004F310B" w:rsidRDefault="004D6448" w:rsidP="004F310B">
      <w:pPr>
        <w:pBdr>
          <w:bottom w:val="single" w:sz="4" w:space="1" w:color="000000"/>
        </w:pBdr>
        <w:spacing w:after="0" w:line="240" w:lineRule="auto"/>
        <w:ind w:left="1350" w:hanging="1350"/>
        <w:jc w:val="both"/>
        <w:rPr>
          <w:rFonts w:cs="Calibri"/>
          <w:b/>
          <w:sz w:val="24"/>
          <w:szCs w:val="24"/>
        </w:rPr>
      </w:pPr>
      <w:r w:rsidRPr="004F310B">
        <w:rPr>
          <w:rFonts w:cs="Calibri"/>
          <w:b/>
          <w:sz w:val="24"/>
          <w:szCs w:val="24"/>
        </w:rPr>
        <w:t>Project Title: IPALIMBAG: A PUBLICATION OF INDIGENOUS PEOPLES LITERATURES</w:t>
      </w:r>
    </w:p>
    <w:p w14:paraId="3CA6D4E8" w14:textId="77777777" w:rsidR="004D6448" w:rsidRPr="004F310B" w:rsidRDefault="004D6448" w:rsidP="004F310B">
      <w:pPr>
        <w:spacing w:after="0" w:line="240" w:lineRule="auto"/>
        <w:jc w:val="both"/>
        <w:rPr>
          <w:rFonts w:cs="Calibri"/>
          <w:b/>
          <w:sz w:val="24"/>
          <w:szCs w:val="24"/>
        </w:rPr>
      </w:pPr>
    </w:p>
    <w:p w14:paraId="6742A929" w14:textId="77777777" w:rsidR="004D6448" w:rsidRPr="004F310B" w:rsidRDefault="004D6448" w:rsidP="004F310B">
      <w:pPr>
        <w:spacing w:after="0" w:line="240" w:lineRule="auto"/>
        <w:jc w:val="both"/>
        <w:rPr>
          <w:rFonts w:eastAsia="Times New Roman" w:cs="Calibri"/>
          <w:sz w:val="24"/>
          <w:szCs w:val="24"/>
        </w:rPr>
      </w:pPr>
      <w:r w:rsidRPr="004F310B">
        <w:rPr>
          <w:rFonts w:cs="Calibri"/>
          <w:b/>
          <w:sz w:val="24"/>
          <w:szCs w:val="24"/>
        </w:rPr>
        <w:t>Budget per Project:</w:t>
      </w:r>
    </w:p>
    <w:p w14:paraId="036084C8" w14:textId="77777777" w:rsidR="004D6448" w:rsidRPr="004F310B" w:rsidRDefault="004D6448" w:rsidP="004F310B">
      <w:pPr>
        <w:spacing w:after="0" w:line="240" w:lineRule="auto"/>
        <w:jc w:val="both"/>
        <w:rPr>
          <w:rFonts w:eastAsia="Times New Roman" w:cs="Calibri"/>
          <w:sz w:val="24"/>
          <w:szCs w:val="24"/>
        </w:rPr>
      </w:pPr>
      <w:r w:rsidRPr="004F310B">
        <w:rPr>
          <w:rFonts w:cs="Calibri"/>
          <w:sz w:val="24"/>
          <w:szCs w:val="24"/>
        </w:rPr>
        <w:t xml:space="preserve">PhP200,000.00 per project or slot; Slots open for application: </w:t>
      </w:r>
      <w:r w:rsidRPr="004F310B">
        <w:rPr>
          <w:rFonts w:cs="Calibri"/>
          <w:b/>
          <w:sz w:val="24"/>
          <w:szCs w:val="24"/>
        </w:rPr>
        <w:t>2</w:t>
      </w:r>
      <w:r w:rsidR="00F04C9E" w:rsidRPr="004F310B">
        <w:rPr>
          <w:rFonts w:cs="Calibri"/>
          <w:b/>
          <w:sz w:val="24"/>
          <w:szCs w:val="24"/>
        </w:rPr>
        <w:t xml:space="preserve"> slot</w:t>
      </w:r>
      <w:r w:rsidRPr="004F310B">
        <w:rPr>
          <w:rFonts w:cs="Calibri"/>
          <w:b/>
          <w:sz w:val="24"/>
          <w:szCs w:val="24"/>
        </w:rPr>
        <w:t>s</w:t>
      </w:r>
    </w:p>
    <w:p w14:paraId="28D29BF0" w14:textId="77777777" w:rsidR="004D6448" w:rsidRPr="004F310B" w:rsidRDefault="004D6448" w:rsidP="004F310B">
      <w:pPr>
        <w:spacing w:after="0" w:line="240" w:lineRule="auto"/>
        <w:jc w:val="both"/>
        <w:rPr>
          <w:rFonts w:cs="Calibri"/>
          <w:b/>
          <w:sz w:val="24"/>
          <w:szCs w:val="24"/>
        </w:rPr>
      </w:pPr>
    </w:p>
    <w:p w14:paraId="32B51144" w14:textId="77777777" w:rsidR="004D6448" w:rsidRPr="004F310B" w:rsidRDefault="004D6448" w:rsidP="004F310B">
      <w:pPr>
        <w:pStyle w:val="NoSpacing"/>
        <w:jc w:val="both"/>
        <w:rPr>
          <w:rFonts w:cs="Calibri"/>
          <w:b/>
          <w:sz w:val="24"/>
        </w:rPr>
      </w:pPr>
      <w:r w:rsidRPr="004F310B">
        <w:rPr>
          <w:rFonts w:cs="Calibri"/>
          <w:b/>
          <w:sz w:val="24"/>
        </w:rPr>
        <w:t>Project Description:</w:t>
      </w:r>
    </w:p>
    <w:p w14:paraId="676437B1" w14:textId="40E980FC" w:rsidR="004D6448" w:rsidRPr="004F310B" w:rsidRDefault="004D6448" w:rsidP="004F310B">
      <w:pPr>
        <w:pStyle w:val="NoSpacing"/>
        <w:jc w:val="both"/>
        <w:rPr>
          <w:rFonts w:cs="Calibri"/>
          <w:sz w:val="24"/>
        </w:rPr>
      </w:pPr>
      <w:r w:rsidRPr="004F310B">
        <w:rPr>
          <w:rFonts w:cs="Calibri"/>
          <w:sz w:val="24"/>
        </w:rPr>
        <w:t>The title “</w:t>
      </w:r>
      <w:proofErr w:type="spellStart"/>
      <w:r w:rsidRPr="004F310B">
        <w:rPr>
          <w:rFonts w:cs="Calibri"/>
          <w:sz w:val="24"/>
        </w:rPr>
        <w:t>IPalimbag</w:t>
      </w:r>
      <w:proofErr w:type="spellEnd"/>
      <w:r w:rsidRPr="004F310B">
        <w:rPr>
          <w:rFonts w:cs="Calibri"/>
          <w:sz w:val="24"/>
        </w:rPr>
        <w:t>” is the combination of the terms “IP” an acronym for “Indigenous People”, and “</w:t>
      </w:r>
      <w:proofErr w:type="spellStart"/>
      <w:r w:rsidRPr="004F310B">
        <w:rPr>
          <w:rFonts w:cs="Calibri"/>
          <w:sz w:val="24"/>
        </w:rPr>
        <w:t>Palimbag</w:t>
      </w:r>
      <w:proofErr w:type="spellEnd"/>
      <w:r w:rsidRPr="004F310B">
        <w:rPr>
          <w:rFonts w:cs="Calibri"/>
          <w:sz w:val="24"/>
        </w:rPr>
        <w:t>” which means “to publish” in Filipino. This project aims to compile existing</w:t>
      </w:r>
      <w:r w:rsidR="007161B4" w:rsidRPr="004F310B">
        <w:rPr>
          <w:rFonts w:cs="Calibri"/>
          <w:sz w:val="24"/>
        </w:rPr>
        <w:t xml:space="preserve"> </w:t>
      </w:r>
      <w:r w:rsidR="007161B4" w:rsidRPr="004F310B">
        <w:rPr>
          <w:rFonts w:cs="Calibri"/>
          <w:sz w:val="24"/>
        </w:rPr>
        <w:t>unpublished</w:t>
      </w:r>
      <w:r w:rsidR="007161B4" w:rsidRPr="004F310B">
        <w:rPr>
          <w:rFonts w:cs="Calibri"/>
          <w:sz w:val="24"/>
        </w:rPr>
        <w:t xml:space="preserve"> </w:t>
      </w:r>
      <w:r w:rsidRPr="004F310B">
        <w:rPr>
          <w:rFonts w:cs="Calibri"/>
          <w:sz w:val="24"/>
        </w:rPr>
        <w:t xml:space="preserve">indigenous literature, and/or new </w:t>
      </w:r>
      <w:r w:rsidR="007161B4" w:rsidRPr="004F310B">
        <w:rPr>
          <w:rFonts w:cs="Calibri"/>
          <w:sz w:val="24"/>
        </w:rPr>
        <w:t xml:space="preserve">unpublished </w:t>
      </w:r>
      <w:r w:rsidRPr="004F310B">
        <w:rPr>
          <w:rFonts w:cs="Calibri"/>
          <w:sz w:val="24"/>
        </w:rPr>
        <w:t xml:space="preserve">indigenous literature to create reference materials that could be helpful for future research and other studies. This project highly encourages the communities that have the least number of published literatures, and also accepts new works or literature that is written in their local language. The minimum requirements for the published compilation of indigenous literature are the following: </w:t>
      </w:r>
    </w:p>
    <w:p w14:paraId="0AB960EA" w14:textId="77777777" w:rsidR="004D6448" w:rsidRPr="004F310B" w:rsidRDefault="004D6448" w:rsidP="00495D7D">
      <w:pPr>
        <w:pStyle w:val="NoSpacing"/>
        <w:numPr>
          <w:ilvl w:val="0"/>
          <w:numId w:val="41"/>
        </w:numPr>
        <w:jc w:val="both"/>
        <w:rPr>
          <w:rFonts w:cs="Calibri"/>
          <w:sz w:val="24"/>
        </w:rPr>
      </w:pPr>
      <w:r w:rsidRPr="004F310B">
        <w:rPr>
          <w:rFonts w:cs="Calibri"/>
          <w:sz w:val="24"/>
        </w:rPr>
        <w:t>minimum of 100 copies;</w:t>
      </w:r>
    </w:p>
    <w:p w14:paraId="04C79BCC" w14:textId="77777777" w:rsidR="004D6448" w:rsidRPr="004F310B" w:rsidRDefault="004D6448" w:rsidP="00495D7D">
      <w:pPr>
        <w:pStyle w:val="NoSpacing"/>
        <w:numPr>
          <w:ilvl w:val="0"/>
          <w:numId w:val="41"/>
        </w:numPr>
        <w:jc w:val="both"/>
        <w:rPr>
          <w:rFonts w:cs="Calibri"/>
          <w:sz w:val="24"/>
        </w:rPr>
      </w:pPr>
      <w:r w:rsidRPr="004F310B">
        <w:rPr>
          <w:rFonts w:cs="Calibri"/>
          <w:sz w:val="24"/>
        </w:rPr>
        <w:t>each copy should be composed of at least 150 pages;</w:t>
      </w:r>
    </w:p>
    <w:p w14:paraId="78B089B8" w14:textId="77777777" w:rsidR="004D6448" w:rsidRPr="004F310B" w:rsidRDefault="004D6448" w:rsidP="00495D7D">
      <w:pPr>
        <w:pStyle w:val="NoSpacing"/>
        <w:numPr>
          <w:ilvl w:val="0"/>
          <w:numId w:val="41"/>
        </w:numPr>
        <w:jc w:val="both"/>
        <w:rPr>
          <w:rFonts w:cs="Calibri"/>
          <w:sz w:val="24"/>
        </w:rPr>
      </w:pPr>
      <w:r w:rsidRPr="004F310B">
        <w:rPr>
          <w:rFonts w:cs="Calibri"/>
          <w:sz w:val="24"/>
        </w:rPr>
        <w:t>requires an International Standard Book Number (ISBN)</w:t>
      </w:r>
    </w:p>
    <w:p w14:paraId="27A042EB" w14:textId="77777777" w:rsidR="004D6448" w:rsidRPr="004F310B" w:rsidRDefault="004D6448" w:rsidP="004F310B">
      <w:pPr>
        <w:pStyle w:val="NoSpacing"/>
        <w:jc w:val="both"/>
        <w:rPr>
          <w:rFonts w:cs="Calibri"/>
          <w:b/>
          <w:sz w:val="24"/>
        </w:rPr>
      </w:pPr>
    </w:p>
    <w:p w14:paraId="4A33FA93" w14:textId="77777777" w:rsidR="004D6448" w:rsidRPr="004F310B" w:rsidRDefault="004D6448" w:rsidP="004F310B">
      <w:pPr>
        <w:pStyle w:val="NoSpacing"/>
        <w:jc w:val="both"/>
        <w:rPr>
          <w:rFonts w:cs="Calibri"/>
          <w:b/>
          <w:sz w:val="24"/>
        </w:rPr>
      </w:pPr>
      <w:r w:rsidRPr="004F310B">
        <w:rPr>
          <w:rFonts w:cs="Calibri"/>
          <w:b/>
          <w:sz w:val="24"/>
        </w:rPr>
        <w:lastRenderedPageBreak/>
        <w:t>Proposed Site/ Communities:</w:t>
      </w:r>
    </w:p>
    <w:p w14:paraId="4720C500" w14:textId="77777777" w:rsidR="004D6448" w:rsidRPr="004F310B" w:rsidRDefault="004D6448" w:rsidP="004F310B">
      <w:pPr>
        <w:pStyle w:val="NoSpacing"/>
        <w:jc w:val="both"/>
        <w:rPr>
          <w:rFonts w:cs="Calibri"/>
          <w:sz w:val="24"/>
        </w:rPr>
      </w:pPr>
      <w:r w:rsidRPr="004F310B">
        <w:rPr>
          <w:rFonts w:cs="Calibri"/>
          <w:sz w:val="24"/>
        </w:rPr>
        <w:t>Northern Cultural Communities</w:t>
      </w:r>
    </w:p>
    <w:p w14:paraId="4F32648B" w14:textId="77777777" w:rsidR="004D6448" w:rsidRPr="004F310B" w:rsidRDefault="004D6448" w:rsidP="004F310B">
      <w:pPr>
        <w:pStyle w:val="NoSpacing"/>
        <w:jc w:val="both"/>
        <w:rPr>
          <w:rFonts w:cs="Calibri"/>
          <w:b/>
          <w:bCs/>
          <w:sz w:val="24"/>
        </w:rPr>
      </w:pPr>
    </w:p>
    <w:p w14:paraId="5B4816A4" w14:textId="77777777" w:rsidR="004D6448" w:rsidRPr="004F310B" w:rsidRDefault="004D6448" w:rsidP="004F310B">
      <w:pPr>
        <w:pStyle w:val="NoSpacing"/>
        <w:jc w:val="both"/>
        <w:rPr>
          <w:rFonts w:cs="Calibri"/>
          <w:b/>
          <w:bCs/>
          <w:sz w:val="24"/>
        </w:rPr>
      </w:pPr>
      <w:r w:rsidRPr="004F310B">
        <w:rPr>
          <w:rFonts w:cs="Calibri"/>
          <w:b/>
          <w:bCs/>
          <w:sz w:val="24"/>
        </w:rPr>
        <w:t>Criteria for Evaluation:</w:t>
      </w:r>
    </w:p>
    <w:p w14:paraId="77996BDD" w14:textId="77777777" w:rsidR="004D6448" w:rsidRPr="004F310B" w:rsidRDefault="004D6448" w:rsidP="00495D7D">
      <w:pPr>
        <w:pStyle w:val="NoSpacing"/>
        <w:numPr>
          <w:ilvl w:val="0"/>
          <w:numId w:val="42"/>
        </w:numPr>
        <w:ind w:left="720" w:hanging="360"/>
        <w:jc w:val="both"/>
        <w:rPr>
          <w:rFonts w:cs="Calibri"/>
          <w:sz w:val="24"/>
        </w:rPr>
      </w:pPr>
      <w:r w:rsidRPr="004F310B">
        <w:rPr>
          <w:rFonts w:cs="Calibri"/>
          <w:sz w:val="24"/>
        </w:rPr>
        <w:t xml:space="preserve">Clear presentation of project concept; </w:t>
      </w:r>
    </w:p>
    <w:p w14:paraId="53CBF8C4" w14:textId="77777777" w:rsidR="004D6448" w:rsidRPr="004F310B" w:rsidRDefault="004D6448" w:rsidP="00495D7D">
      <w:pPr>
        <w:pStyle w:val="NoSpacing"/>
        <w:numPr>
          <w:ilvl w:val="0"/>
          <w:numId w:val="42"/>
        </w:numPr>
        <w:ind w:left="720" w:hanging="360"/>
        <w:jc w:val="both"/>
        <w:rPr>
          <w:rFonts w:cs="Calibri"/>
          <w:sz w:val="24"/>
        </w:rPr>
      </w:pPr>
      <w:r w:rsidRPr="004F310B">
        <w:rPr>
          <w:rFonts w:cs="Calibri"/>
          <w:sz w:val="24"/>
        </w:rPr>
        <w:t>Clear strategies and activities;</w:t>
      </w:r>
    </w:p>
    <w:p w14:paraId="53135E3B" w14:textId="77777777" w:rsidR="004D6448" w:rsidRPr="004F310B" w:rsidRDefault="004D6448" w:rsidP="00495D7D">
      <w:pPr>
        <w:pStyle w:val="NoSpacing"/>
        <w:numPr>
          <w:ilvl w:val="0"/>
          <w:numId w:val="42"/>
        </w:numPr>
        <w:ind w:left="720" w:hanging="360"/>
        <w:jc w:val="both"/>
        <w:rPr>
          <w:rFonts w:cs="Calibri"/>
          <w:sz w:val="24"/>
        </w:rPr>
      </w:pPr>
      <w:r w:rsidRPr="004F310B">
        <w:rPr>
          <w:rFonts w:cs="Calibri"/>
          <w:sz w:val="24"/>
        </w:rPr>
        <w:t>Engagement of Local Government Units (LGUs) host community/locality, and other stakeholders;</w:t>
      </w:r>
    </w:p>
    <w:p w14:paraId="2912CDE9" w14:textId="77777777" w:rsidR="004D6448" w:rsidRPr="004F310B" w:rsidRDefault="004D6448" w:rsidP="00495D7D">
      <w:pPr>
        <w:pStyle w:val="NoSpacing"/>
        <w:numPr>
          <w:ilvl w:val="0"/>
          <w:numId w:val="42"/>
        </w:numPr>
        <w:ind w:left="720" w:hanging="360"/>
        <w:jc w:val="both"/>
        <w:rPr>
          <w:rFonts w:cs="Calibri"/>
          <w:sz w:val="24"/>
        </w:rPr>
      </w:pPr>
      <w:r w:rsidRPr="004F310B">
        <w:rPr>
          <w:rFonts w:cs="Calibri"/>
          <w:sz w:val="24"/>
        </w:rPr>
        <w:t>Must consider the participation of women, children, youth, Ips, LGBTQIA, informal settlers, urban poor, and other vulnerable sectors;</w:t>
      </w:r>
    </w:p>
    <w:p w14:paraId="51721A44" w14:textId="77777777" w:rsidR="004D6448" w:rsidRPr="004F310B" w:rsidRDefault="004D6448" w:rsidP="00495D7D">
      <w:pPr>
        <w:pStyle w:val="NoSpacing"/>
        <w:numPr>
          <w:ilvl w:val="0"/>
          <w:numId w:val="42"/>
        </w:numPr>
        <w:ind w:left="720" w:hanging="360"/>
        <w:jc w:val="both"/>
        <w:rPr>
          <w:rFonts w:cs="Calibri"/>
          <w:sz w:val="24"/>
        </w:rPr>
      </w:pPr>
      <w:r w:rsidRPr="004F310B">
        <w:rPr>
          <w:rFonts w:cs="Calibri"/>
          <w:sz w:val="24"/>
        </w:rPr>
        <w:t>The activity should be implemented in a venue with available facilities convenient and accessible to the participants;</w:t>
      </w:r>
    </w:p>
    <w:p w14:paraId="21668C81" w14:textId="77777777" w:rsidR="004D6448" w:rsidRPr="004F310B" w:rsidRDefault="004D6448" w:rsidP="00495D7D">
      <w:pPr>
        <w:pStyle w:val="NoSpacing"/>
        <w:numPr>
          <w:ilvl w:val="0"/>
          <w:numId w:val="42"/>
        </w:numPr>
        <w:ind w:left="720" w:hanging="360"/>
        <w:jc w:val="both"/>
        <w:rPr>
          <w:rFonts w:cs="Calibri"/>
          <w:sz w:val="24"/>
        </w:rPr>
      </w:pPr>
      <w:r w:rsidRPr="004F310B">
        <w:rPr>
          <w:rFonts w:cs="Calibri"/>
          <w:sz w:val="24"/>
        </w:rPr>
        <w:t>Clear selection criteria of participants;</w:t>
      </w:r>
    </w:p>
    <w:p w14:paraId="7628F69E" w14:textId="77777777" w:rsidR="004D6448" w:rsidRPr="004F310B" w:rsidRDefault="004D6448" w:rsidP="00495D7D">
      <w:pPr>
        <w:pStyle w:val="NoSpacing"/>
        <w:numPr>
          <w:ilvl w:val="0"/>
          <w:numId w:val="42"/>
        </w:numPr>
        <w:ind w:left="720" w:hanging="360"/>
        <w:jc w:val="both"/>
        <w:rPr>
          <w:rFonts w:cs="Calibri"/>
          <w:sz w:val="24"/>
        </w:rPr>
      </w:pPr>
      <w:r w:rsidRPr="004F310B">
        <w:rPr>
          <w:rFonts w:cs="Calibri"/>
          <w:sz w:val="24"/>
        </w:rPr>
        <w:t>Proof of consent must be obtained from the community concerned;</w:t>
      </w:r>
    </w:p>
    <w:p w14:paraId="1C8A0FB9" w14:textId="77777777" w:rsidR="004D6448" w:rsidRPr="004F310B" w:rsidRDefault="004D6448" w:rsidP="00495D7D">
      <w:pPr>
        <w:pStyle w:val="NoSpacing"/>
        <w:numPr>
          <w:ilvl w:val="0"/>
          <w:numId w:val="42"/>
        </w:numPr>
        <w:ind w:left="720" w:hanging="360"/>
        <w:jc w:val="both"/>
        <w:rPr>
          <w:rFonts w:cs="Calibri"/>
          <w:sz w:val="24"/>
        </w:rPr>
      </w:pPr>
      <w:r w:rsidRPr="004F310B">
        <w:rPr>
          <w:rFonts w:cs="Calibri"/>
          <w:sz w:val="24"/>
        </w:rPr>
        <w:t>Provisions to follow-through or monitoring system on the progress of the training after the activity.</w:t>
      </w:r>
    </w:p>
    <w:p w14:paraId="7789FDA7" w14:textId="77777777" w:rsidR="004D6448" w:rsidRPr="004F310B" w:rsidRDefault="004D6448" w:rsidP="00495D7D">
      <w:pPr>
        <w:pStyle w:val="NoSpacing"/>
        <w:numPr>
          <w:ilvl w:val="0"/>
          <w:numId w:val="42"/>
        </w:numPr>
        <w:ind w:left="720" w:hanging="360"/>
        <w:jc w:val="both"/>
        <w:rPr>
          <w:rFonts w:cs="Calibri"/>
          <w:sz w:val="24"/>
        </w:rPr>
      </w:pPr>
      <w:r w:rsidRPr="004F310B">
        <w:rPr>
          <w:rFonts w:cs="Calibri"/>
          <w:sz w:val="24"/>
        </w:rPr>
        <w:t>Proponent must be either member of the academe, Peoples Organization, Indigenous Peoples Organization, Local Government Units, State Universities and Colleges or Civil Society Organizations.</w:t>
      </w:r>
    </w:p>
    <w:p w14:paraId="03D4DA85" w14:textId="77777777" w:rsidR="004D6448" w:rsidRPr="004F310B" w:rsidRDefault="004D6448" w:rsidP="004F310B">
      <w:pPr>
        <w:pStyle w:val="NoSpacing"/>
        <w:jc w:val="both"/>
        <w:rPr>
          <w:rFonts w:cs="Calibri"/>
          <w:b/>
          <w:sz w:val="24"/>
        </w:rPr>
      </w:pPr>
    </w:p>
    <w:p w14:paraId="17CFD4B2" w14:textId="77777777" w:rsidR="004D6448" w:rsidRPr="004F310B" w:rsidRDefault="004D6448" w:rsidP="004F310B">
      <w:pPr>
        <w:pStyle w:val="NoSpacing"/>
        <w:jc w:val="both"/>
        <w:rPr>
          <w:rFonts w:cs="Calibri"/>
          <w:sz w:val="24"/>
        </w:rPr>
      </w:pPr>
      <w:r w:rsidRPr="004F310B">
        <w:rPr>
          <w:rFonts w:cs="Calibri"/>
          <w:b/>
          <w:sz w:val="24"/>
        </w:rPr>
        <w:t>Requirements for Submission</w:t>
      </w:r>
      <w:r w:rsidRPr="004F310B">
        <w:rPr>
          <w:rFonts w:cs="Calibri"/>
          <w:sz w:val="24"/>
        </w:rPr>
        <w:t>:</w:t>
      </w:r>
    </w:p>
    <w:p w14:paraId="1B1F62DE" w14:textId="77777777" w:rsidR="004D6448" w:rsidRPr="004F310B" w:rsidRDefault="004D6448" w:rsidP="00495D7D">
      <w:pPr>
        <w:pStyle w:val="NoSpacing"/>
        <w:numPr>
          <w:ilvl w:val="0"/>
          <w:numId w:val="43"/>
        </w:numPr>
        <w:ind w:left="720" w:hanging="360"/>
        <w:jc w:val="both"/>
        <w:rPr>
          <w:rFonts w:cs="Calibri"/>
          <w:sz w:val="24"/>
        </w:rPr>
      </w:pPr>
      <w:r w:rsidRPr="004F310B">
        <w:rPr>
          <w:rFonts w:cs="Calibri"/>
          <w:sz w:val="24"/>
        </w:rPr>
        <w:t>Project proposal with itemized budget;</w:t>
      </w:r>
    </w:p>
    <w:p w14:paraId="1E20ACF3" w14:textId="7B63E684" w:rsidR="004D6448" w:rsidRPr="004F310B" w:rsidRDefault="007161B4" w:rsidP="00495D7D">
      <w:pPr>
        <w:pStyle w:val="NoSpacing"/>
        <w:numPr>
          <w:ilvl w:val="0"/>
          <w:numId w:val="43"/>
        </w:numPr>
        <w:ind w:left="720" w:hanging="360"/>
        <w:jc w:val="both"/>
        <w:rPr>
          <w:rFonts w:cs="Calibri"/>
          <w:sz w:val="24"/>
        </w:rPr>
      </w:pPr>
      <w:r w:rsidRPr="004F310B">
        <w:rPr>
          <w:rFonts w:cs="Calibri"/>
          <w:sz w:val="24"/>
        </w:rPr>
        <w:t>Organizational Profile</w:t>
      </w:r>
      <w:r w:rsidR="004D6448" w:rsidRPr="004F310B">
        <w:rPr>
          <w:rFonts w:cs="Calibri"/>
          <w:sz w:val="24"/>
        </w:rPr>
        <w:t>;</w:t>
      </w:r>
    </w:p>
    <w:p w14:paraId="6697B8FF" w14:textId="77777777" w:rsidR="004D6448" w:rsidRPr="004F310B" w:rsidRDefault="004D6448" w:rsidP="00495D7D">
      <w:pPr>
        <w:pStyle w:val="NoSpacing"/>
        <w:numPr>
          <w:ilvl w:val="0"/>
          <w:numId w:val="43"/>
        </w:numPr>
        <w:ind w:left="720" w:hanging="360"/>
        <w:jc w:val="both"/>
        <w:rPr>
          <w:rFonts w:cs="Calibri"/>
          <w:sz w:val="24"/>
        </w:rPr>
      </w:pPr>
      <w:r w:rsidRPr="004F310B">
        <w:rPr>
          <w:rFonts w:cs="Calibri"/>
          <w:sz w:val="24"/>
        </w:rPr>
        <w:t>Accreditation requirements as indicated by the NCCA;</w:t>
      </w:r>
    </w:p>
    <w:p w14:paraId="65A0FCDB" w14:textId="77777777" w:rsidR="004D6448" w:rsidRPr="004F310B" w:rsidRDefault="004D6448" w:rsidP="00495D7D">
      <w:pPr>
        <w:pStyle w:val="NoSpacing"/>
        <w:numPr>
          <w:ilvl w:val="0"/>
          <w:numId w:val="43"/>
        </w:numPr>
        <w:ind w:left="720" w:hanging="360"/>
        <w:jc w:val="both"/>
        <w:rPr>
          <w:rFonts w:cs="Calibri"/>
          <w:sz w:val="24"/>
        </w:rPr>
      </w:pPr>
      <w:r w:rsidRPr="004F310B">
        <w:rPr>
          <w:rFonts w:cs="Calibri"/>
          <w:sz w:val="24"/>
        </w:rPr>
        <w:t>Detailed activity plan with activity components and identified partners;</w:t>
      </w:r>
    </w:p>
    <w:p w14:paraId="6C113ED0" w14:textId="77777777" w:rsidR="004D6448" w:rsidRPr="004F310B" w:rsidRDefault="004D6448" w:rsidP="00495D7D">
      <w:pPr>
        <w:pStyle w:val="NoSpacing"/>
        <w:numPr>
          <w:ilvl w:val="0"/>
          <w:numId w:val="43"/>
        </w:numPr>
        <w:ind w:left="720" w:hanging="360"/>
        <w:jc w:val="both"/>
        <w:rPr>
          <w:rFonts w:cs="Calibri"/>
          <w:sz w:val="24"/>
        </w:rPr>
      </w:pPr>
      <w:r w:rsidRPr="004F310B">
        <w:rPr>
          <w:rFonts w:cs="Calibri"/>
          <w:sz w:val="24"/>
        </w:rPr>
        <w:t>Provisional list of cultural experts and resource persons who will facilitate the activities. Final list of experts and resource persons should be approved by the Committee on Northern Cultural Communities;</w:t>
      </w:r>
    </w:p>
    <w:p w14:paraId="6CA3A8EC" w14:textId="77777777" w:rsidR="004D6448" w:rsidRPr="004F310B" w:rsidRDefault="004D6448" w:rsidP="00495D7D">
      <w:pPr>
        <w:pStyle w:val="NoSpacing"/>
        <w:numPr>
          <w:ilvl w:val="0"/>
          <w:numId w:val="43"/>
        </w:numPr>
        <w:ind w:left="720" w:hanging="360"/>
        <w:jc w:val="both"/>
        <w:rPr>
          <w:rFonts w:cs="Calibri"/>
          <w:sz w:val="24"/>
        </w:rPr>
      </w:pPr>
      <w:r w:rsidRPr="004F310B">
        <w:rPr>
          <w:rFonts w:cs="Calibri"/>
          <w:sz w:val="24"/>
        </w:rPr>
        <w:t>Good track record of implementing similar activities.</w:t>
      </w:r>
    </w:p>
    <w:p w14:paraId="5D944D35" w14:textId="77777777" w:rsidR="004D6448" w:rsidRPr="004F310B" w:rsidRDefault="004D6448" w:rsidP="004F310B">
      <w:pPr>
        <w:pStyle w:val="NoSpacing"/>
        <w:jc w:val="both"/>
        <w:rPr>
          <w:rFonts w:cs="Calibri"/>
          <w:sz w:val="24"/>
        </w:rPr>
      </w:pPr>
    </w:p>
    <w:p w14:paraId="75E92643" w14:textId="77777777" w:rsidR="00F51BE9" w:rsidRPr="004F310B" w:rsidRDefault="00F51BE9" w:rsidP="004F310B">
      <w:pPr>
        <w:pStyle w:val="NoSpacing"/>
        <w:jc w:val="both"/>
        <w:rPr>
          <w:rFonts w:cs="Calibri"/>
          <w:sz w:val="24"/>
        </w:rPr>
      </w:pPr>
    </w:p>
    <w:tbl>
      <w:tblPr>
        <w:tblW w:w="9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4F310B" w:rsidRPr="004F310B" w14:paraId="668C0C4E" w14:textId="77777777" w:rsidTr="00155B81">
        <w:trPr>
          <w:jc w:val="center"/>
        </w:trPr>
        <w:tc>
          <w:tcPr>
            <w:tcW w:w="90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C6DC045" w14:textId="77777777" w:rsidR="00155B81" w:rsidRPr="004F310B" w:rsidRDefault="00155B81" w:rsidP="004F310B">
            <w:pPr>
              <w:spacing w:after="0" w:line="240" w:lineRule="auto"/>
              <w:jc w:val="both"/>
              <w:rPr>
                <w:rFonts w:eastAsia="Times New Roman" w:cs="Calibri"/>
                <w:sz w:val="24"/>
                <w:szCs w:val="24"/>
              </w:rPr>
            </w:pPr>
            <w:proofErr w:type="spellStart"/>
            <w:r w:rsidRPr="004F310B">
              <w:rPr>
                <w:rFonts w:cs="Calibri"/>
                <w:b/>
                <w:sz w:val="24"/>
                <w:szCs w:val="24"/>
              </w:rPr>
              <w:t>Subcommission</w:t>
            </w:r>
            <w:proofErr w:type="spellEnd"/>
            <w:r w:rsidRPr="004F310B">
              <w:rPr>
                <w:rFonts w:cs="Calibri"/>
                <w:b/>
                <w:sz w:val="24"/>
                <w:szCs w:val="24"/>
              </w:rPr>
              <w:t xml:space="preserve"> on Cultural Communities and Traditional Arts (SCCTA)</w:t>
            </w:r>
          </w:p>
          <w:p w14:paraId="6975C824" w14:textId="77777777" w:rsidR="00155B81" w:rsidRPr="004F310B" w:rsidRDefault="00155B81" w:rsidP="00495D7D">
            <w:pPr>
              <w:numPr>
                <w:ilvl w:val="0"/>
                <w:numId w:val="5"/>
              </w:numPr>
              <w:spacing w:after="0" w:line="240" w:lineRule="auto"/>
              <w:ind w:left="702"/>
              <w:jc w:val="both"/>
              <w:rPr>
                <w:rFonts w:cs="Calibri"/>
                <w:b/>
                <w:smallCaps/>
                <w:sz w:val="24"/>
                <w:szCs w:val="24"/>
              </w:rPr>
            </w:pPr>
            <w:r w:rsidRPr="004F310B">
              <w:rPr>
                <w:rFonts w:cs="Calibri"/>
                <w:b/>
                <w:smallCaps/>
                <w:sz w:val="24"/>
                <w:szCs w:val="24"/>
              </w:rPr>
              <w:t>CENTRAL CULTURAL COMMUNITIES</w:t>
            </w:r>
          </w:p>
        </w:tc>
      </w:tr>
    </w:tbl>
    <w:p w14:paraId="25C0F683" w14:textId="77777777" w:rsidR="00155B81" w:rsidRPr="004F310B" w:rsidRDefault="00155B81" w:rsidP="004F310B">
      <w:pPr>
        <w:widowControl w:val="0"/>
        <w:spacing w:after="0" w:line="240" w:lineRule="auto"/>
        <w:jc w:val="both"/>
        <w:rPr>
          <w:rFonts w:cs="Calibri"/>
          <w:sz w:val="24"/>
          <w:szCs w:val="24"/>
        </w:rPr>
      </w:pPr>
    </w:p>
    <w:p w14:paraId="37D84078" w14:textId="77777777" w:rsidR="003258B0" w:rsidRPr="004F310B" w:rsidRDefault="003258B0"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SCCTA-Central-1:</w:t>
      </w:r>
    </w:p>
    <w:p w14:paraId="7E2E0BB0" w14:textId="77777777" w:rsidR="003258B0" w:rsidRPr="004F310B" w:rsidRDefault="003258B0"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Project Title: ADVANCING CULTURE - SENSITIVE DISASTER RISK REDUCTION AND MANAGEMENT (DRRM) AND INTANGIBLE CULTURAL HERITAGE (ICH) SAFEGUARDING</w:t>
      </w:r>
    </w:p>
    <w:p w14:paraId="478365CF" w14:textId="77777777" w:rsidR="003258B0" w:rsidRPr="004F310B" w:rsidRDefault="003258B0" w:rsidP="004F310B">
      <w:pPr>
        <w:spacing w:after="0" w:line="240" w:lineRule="auto"/>
        <w:jc w:val="both"/>
        <w:rPr>
          <w:rFonts w:cs="Calibri"/>
          <w:b/>
          <w:sz w:val="24"/>
          <w:szCs w:val="24"/>
        </w:rPr>
      </w:pPr>
    </w:p>
    <w:p w14:paraId="16E58E3E" w14:textId="77777777" w:rsidR="003258B0" w:rsidRPr="004F310B" w:rsidRDefault="003258B0" w:rsidP="004F310B">
      <w:pPr>
        <w:spacing w:after="0" w:line="240" w:lineRule="auto"/>
        <w:jc w:val="both"/>
        <w:rPr>
          <w:rFonts w:eastAsia="Times New Roman" w:cs="Calibri"/>
          <w:sz w:val="24"/>
          <w:szCs w:val="24"/>
        </w:rPr>
      </w:pPr>
      <w:r w:rsidRPr="004F310B">
        <w:rPr>
          <w:rFonts w:cs="Calibri"/>
          <w:b/>
          <w:sz w:val="24"/>
          <w:szCs w:val="24"/>
        </w:rPr>
        <w:t>Budget per Project:</w:t>
      </w:r>
    </w:p>
    <w:p w14:paraId="7F8EA468" w14:textId="77777777" w:rsidR="003258B0" w:rsidRPr="004F310B" w:rsidRDefault="003258B0" w:rsidP="004F310B">
      <w:pPr>
        <w:spacing w:after="0" w:line="240" w:lineRule="auto"/>
        <w:jc w:val="both"/>
        <w:rPr>
          <w:rFonts w:eastAsia="Times New Roman" w:cs="Calibri"/>
          <w:sz w:val="24"/>
          <w:szCs w:val="24"/>
        </w:rPr>
      </w:pPr>
      <w:r w:rsidRPr="004F310B">
        <w:rPr>
          <w:rFonts w:cs="Calibri"/>
          <w:sz w:val="24"/>
          <w:szCs w:val="24"/>
        </w:rPr>
        <w:t xml:space="preserve">PhP300,000.00 per project or slot; Slots open for application: </w:t>
      </w:r>
      <w:r w:rsidRPr="004F310B">
        <w:rPr>
          <w:rFonts w:cs="Calibri"/>
          <w:b/>
          <w:sz w:val="24"/>
          <w:szCs w:val="24"/>
        </w:rPr>
        <w:t>3 slots</w:t>
      </w:r>
    </w:p>
    <w:p w14:paraId="1E46195A" w14:textId="77777777" w:rsidR="003258B0" w:rsidRPr="004F310B" w:rsidRDefault="003258B0" w:rsidP="004F310B">
      <w:pPr>
        <w:spacing w:after="0" w:line="240" w:lineRule="auto"/>
        <w:jc w:val="both"/>
        <w:rPr>
          <w:rFonts w:cs="Calibri"/>
          <w:b/>
          <w:sz w:val="24"/>
          <w:szCs w:val="24"/>
          <w:lang w:val="en-US"/>
        </w:rPr>
      </w:pPr>
    </w:p>
    <w:p w14:paraId="02475702"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t>Project Description:</w:t>
      </w:r>
    </w:p>
    <w:p w14:paraId="05E19BE1" w14:textId="59061ECF" w:rsidR="003258B0" w:rsidRPr="004F310B" w:rsidRDefault="003258B0" w:rsidP="004F310B">
      <w:pPr>
        <w:spacing w:after="0" w:line="240" w:lineRule="auto"/>
        <w:jc w:val="both"/>
        <w:rPr>
          <w:rFonts w:cs="Calibri"/>
          <w:sz w:val="24"/>
          <w:szCs w:val="24"/>
        </w:rPr>
      </w:pPr>
      <w:r w:rsidRPr="004F310B">
        <w:rPr>
          <w:rFonts w:cs="Calibri"/>
          <w:sz w:val="24"/>
          <w:szCs w:val="24"/>
        </w:rPr>
        <w:t xml:space="preserve">This project supports participatory documentation and capability building activities directed towards Intangible Cultural Heritage (ICH) safeguarding and strengthening of partnership between Indigenous Peoples (IP)/Indigenous Cultural Communities (ICC) organizations and </w:t>
      </w:r>
      <w:r w:rsidRPr="004F310B">
        <w:rPr>
          <w:rFonts w:cs="Calibri"/>
          <w:sz w:val="24"/>
          <w:szCs w:val="24"/>
        </w:rPr>
        <w:lastRenderedPageBreak/>
        <w:t>Local Government Units (LGU) for Culture-responsive Disaster Risk Reduction and Management (DRRM).</w:t>
      </w:r>
    </w:p>
    <w:p w14:paraId="5AD8CE2E" w14:textId="77777777" w:rsidR="007161B4" w:rsidRPr="004F310B" w:rsidRDefault="007161B4" w:rsidP="004F310B">
      <w:pPr>
        <w:spacing w:after="0" w:line="240" w:lineRule="auto"/>
        <w:jc w:val="both"/>
        <w:rPr>
          <w:rFonts w:cs="Calibri"/>
          <w:sz w:val="24"/>
          <w:szCs w:val="24"/>
        </w:rPr>
      </w:pPr>
    </w:p>
    <w:p w14:paraId="3B25CA67" w14:textId="77777777" w:rsidR="003258B0" w:rsidRPr="004F310B" w:rsidRDefault="003258B0" w:rsidP="004F310B">
      <w:pPr>
        <w:spacing w:after="0" w:line="240" w:lineRule="auto"/>
        <w:jc w:val="both"/>
        <w:rPr>
          <w:rFonts w:cs="Calibri"/>
          <w:sz w:val="24"/>
          <w:szCs w:val="24"/>
        </w:rPr>
      </w:pPr>
      <w:r w:rsidRPr="004F310B">
        <w:rPr>
          <w:rFonts w:cs="Calibri"/>
          <w:sz w:val="24"/>
          <w:szCs w:val="24"/>
        </w:rPr>
        <w:t xml:space="preserve">The project components will be held online and/or face-to-face to be participated in by selected community representatives such as IP leaders, elders, men, women, and youth to include the following: </w:t>
      </w:r>
    </w:p>
    <w:p w14:paraId="33D29CB6" w14:textId="77777777" w:rsidR="003258B0" w:rsidRPr="004F310B" w:rsidRDefault="003258B0" w:rsidP="00495D7D">
      <w:pPr>
        <w:numPr>
          <w:ilvl w:val="0"/>
          <w:numId w:val="44"/>
        </w:numPr>
        <w:spacing w:after="0" w:line="240" w:lineRule="auto"/>
        <w:ind w:left="1080"/>
        <w:contextualSpacing/>
        <w:jc w:val="both"/>
        <w:rPr>
          <w:rFonts w:cs="Calibri"/>
          <w:sz w:val="24"/>
          <w:szCs w:val="24"/>
        </w:rPr>
      </w:pPr>
      <w:r w:rsidRPr="004F310B">
        <w:rPr>
          <w:rFonts w:cs="Calibri"/>
          <w:sz w:val="24"/>
          <w:szCs w:val="24"/>
        </w:rPr>
        <w:t>community consultations to seek community consent before the project implementation and validation of documented traditional DRRM with 25 targeted participants</w:t>
      </w:r>
    </w:p>
    <w:p w14:paraId="31D2D1BA" w14:textId="77777777" w:rsidR="003258B0" w:rsidRPr="004F310B" w:rsidRDefault="003258B0" w:rsidP="00495D7D">
      <w:pPr>
        <w:numPr>
          <w:ilvl w:val="0"/>
          <w:numId w:val="44"/>
        </w:numPr>
        <w:spacing w:after="0" w:line="240" w:lineRule="auto"/>
        <w:ind w:left="1080"/>
        <w:contextualSpacing/>
        <w:jc w:val="both"/>
        <w:rPr>
          <w:rFonts w:cs="Calibri"/>
          <w:sz w:val="24"/>
          <w:szCs w:val="24"/>
        </w:rPr>
      </w:pPr>
      <w:r w:rsidRPr="004F310B">
        <w:rPr>
          <w:rFonts w:cs="Calibri"/>
          <w:sz w:val="24"/>
          <w:szCs w:val="24"/>
        </w:rPr>
        <w:t>ICH Inventory</w:t>
      </w:r>
    </w:p>
    <w:p w14:paraId="7FC49DB7" w14:textId="77777777" w:rsidR="003258B0" w:rsidRPr="004F310B" w:rsidRDefault="003258B0" w:rsidP="00495D7D">
      <w:pPr>
        <w:numPr>
          <w:ilvl w:val="0"/>
          <w:numId w:val="44"/>
        </w:numPr>
        <w:spacing w:after="0" w:line="240" w:lineRule="auto"/>
        <w:ind w:left="1080"/>
        <w:contextualSpacing/>
        <w:jc w:val="both"/>
        <w:rPr>
          <w:rFonts w:cs="Calibri"/>
          <w:sz w:val="24"/>
          <w:szCs w:val="24"/>
        </w:rPr>
      </w:pPr>
      <w:r w:rsidRPr="004F310B">
        <w:rPr>
          <w:rFonts w:cs="Calibri"/>
          <w:sz w:val="24"/>
          <w:szCs w:val="24"/>
        </w:rPr>
        <w:t>Documentation of traditional DRRM strategies with 20 targeted participants</w:t>
      </w:r>
    </w:p>
    <w:p w14:paraId="34E36AD2" w14:textId="77777777" w:rsidR="003258B0" w:rsidRPr="004F310B" w:rsidRDefault="003258B0" w:rsidP="00495D7D">
      <w:pPr>
        <w:numPr>
          <w:ilvl w:val="0"/>
          <w:numId w:val="44"/>
        </w:numPr>
        <w:spacing w:after="0" w:line="240" w:lineRule="auto"/>
        <w:ind w:left="1080"/>
        <w:contextualSpacing/>
        <w:jc w:val="both"/>
        <w:rPr>
          <w:rFonts w:cs="Calibri"/>
          <w:sz w:val="24"/>
          <w:szCs w:val="24"/>
        </w:rPr>
      </w:pPr>
      <w:r w:rsidRPr="004F310B">
        <w:rPr>
          <w:rFonts w:cs="Calibri"/>
          <w:sz w:val="24"/>
          <w:szCs w:val="24"/>
        </w:rPr>
        <w:t>Capability-building on policy formulation for 25 targeted community representatives together with LGU DRRM personnel.</w:t>
      </w:r>
    </w:p>
    <w:p w14:paraId="1385BF27" w14:textId="77777777" w:rsidR="003258B0" w:rsidRPr="004F310B" w:rsidRDefault="003258B0" w:rsidP="004F310B">
      <w:pPr>
        <w:spacing w:after="0" w:line="240" w:lineRule="auto"/>
        <w:ind w:left="1080"/>
        <w:contextualSpacing/>
        <w:jc w:val="both"/>
        <w:rPr>
          <w:rFonts w:cs="Calibri"/>
          <w:sz w:val="24"/>
          <w:szCs w:val="24"/>
        </w:rPr>
      </w:pPr>
    </w:p>
    <w:p w14:paraId="0D02EBE0"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t>Proposed Site/ Communities:</w:t>
      </w:r>
    </w:p>
    <w:p w14:paraId="441FA666" w14:textId="77777777" w:rsidR="003258B0" w:rsidRPr="004F310B" w:rsidRDefault="003258B0" w:rsidP="004F310B">
      <w:pPr>
        <w:spacing w:after="0" w:line="240" w:lineRule="auto"/>
        <w:jc w:val="both"/>
        <w:rPr>
          <w:rFonts w:cs="Calibri"/>
          <w:sz w:val="24"/>
          <w:szCs w:val="24"/>
        </w:rPr>
      </w:pPr>
      <w:r w:rsidRPr="004F310B">
        <w:rPr>
          <w:rFonts w:cs="Calibri"/>
          <w:sz w:val="24"/>
          <w:szCs w:val="24"/>
        </w:rPr>
        <w:t>Central Cultural Communities</w:t>
      </w:r>
    </w:p>
    <w:p w14:paraId="0D3F6F79" w14:textId="77777777" w:rsidR="003258B0" w:rsidRPr="004F310B" w:rsidRDefault="003258B0" w:rsidP="004F310B">
      <w:pPr>
        <w:spacing w:after="0" w:line="240" w:lineRule="auto"/>
        <w:jc w:val="both"/>
        <w:rPr>
          <w:rFonts w:cs="Calibri"/>
          <w:sz w:val="24"/>
          <w:szCs w:val="24"/>
        </w:rPr>
      </w:pPr>
    </w:p>
    <w:p w14:paraId="55A43552"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t>Criteria for Evaluation:</w:t>
      </w:r>
    </w:p>
    <w:p w14:paraId="179E65C1" w14:textId="77777777" w:rsidR="003258B0" w:rsidRPr="004F310B" w:rsidRDefault="003258B0" w:rsidP="00495D7D">
      <w:pPr>
        <w:numPr>
          <w:ilvl w:val="0"/>
          <w:numId w:val="7"/>
        </w:numPr>
        <w:spacing w:line="240" w:lineRule="auto"/>
        <w:ind w:left="720"/>
        <w:contextualSpacing/>
        <w:jc w:val="both"/>
        <w:rPr>
          <w:rFonts w:cs="Calibri"/>
          <w:sz w:val="24"/>
          <w:szCs w:val="24"/>
        </w:rPr>
      </w:pPr>
      <w:r w:rsidRPr="004F310B">
        <w:rPr>
          <w:rFonts w:cs="Calibri"/>
          <w:sz w:val="24"/>
          <w:szCs w:val="24"/>
        </w:rPr>
        <w:t>Implementer must be from the community where inventory must be implemented;</w:t>
      </w:r>
    </w:p>
    <w:p w14:paraId="32B26439" w14:textId="77777777" w:rsidR="003258B0" w:rsidRPr="004F310B" w:rsidRDefault="003258B0" w:rsidP="00495D7D">
      <w:pPr>
        <w:numPr>
          <w:ilvl w:val="0"/>
          <w:numId w:val="7"/>
        </w:numPr>
        <w:spacing w:line="240" w:lineRule="auto"/>
        <w:ind w:left="720"/>
        <w:contextualSpacing/>
        <w:jc w:val="both"/>
        <w:rPr>
          <w:rFonts w:cs="Calibri"/>
          <w:sz w:val="24"/>
          <w:szCs w:val="24"/>
        </w:rPr>
      </w:pPr>
      <w:r w:rsidRPr="004F310B">
        <w:rPr>
          <w:rFonts w:cs="Calibri"/>
          <w:sz w:val="24"/>
          <w:szCs w:val="24"/>
        </w:rPr>
        <w:t>Other activities should be shouldered through counterparts;</w:t>
      </w:r>
    </w:p>
    <w:p w14:paraId="00BBA0A6" w14:textId="77777777" w:rsidR="003258B0" w:rsidRPr="004F310B" w:rsidRDefault="003258B0" w:rsidP="00495D7D">
      <w:pPr>
        <w:numPr>
          <w:ilvl w:val="0"/>
          <w:numId w:val="7"/>
        </w:numPr>
        <w:spacing w:line="240" w:lineRule="auto"/>
        <w:ind w:left="720"/>
        <w:contextualSpacing/>
        <w:jc w:val="both"/>
        <w:rPr>
          <w:rFonts w:cs="Calibri"/>
          <w:sz w:val="24"/>
          <w:szCs w:val="24"/>
        </w:rPr>
      </w:pPr>
      <w:r w:rsidRPr="004F310B">
        <w:rPr>
          <w:rFonts w:cs="Calibri"/>
          <w:sz w:val="24"/>
          <w:szCs w:val="24"/>
        </w:rPr>
        <w:t>Clear presentation of project concept;</w:t>
      </w:r>
    </w:p>
    <w:p w14:paraId="390EADC9" w14:textId="77777777" w:rsidR="003258B0" w:rsidRPr="004F310B" w:rsidRDefault="003258B0" w:rsidP="00495D7D">
      <w:pPr>
        <w:numPr>
          <w:ilvl w:val="0"/>
          <w:numId w:val="7"/>
        </w:numPr>
        <w:spacing w:line="240" w:lineRule="auto"/>
        <w:ind w:left="720"/>
        <w:contextualSpacing/>
        <w:jc w:val="both"/>
        <w:rPr>
          <w:rFonts w:cs="Calibri"/>
          <w:sz w:val="24"/>
          <w:szCs w:val="24"/>
        </w:rPr>
      </w:pPr>
      <w:r w:rsidRPr="004F310B">
        <w:rPr>
          <w:rFonts w:cs="Calibri"/>
          <w:sz w:val="24"/>
          <w:szCs w:val="24"/>
        </w:rPr>
        <w:t xml:space="preserve">Clear strategies and activities; </w:t>
      </w:r>
    </w:p>
    <w:p w14:paraId="032DDBAE" w14:textId="77777777" w:rsidR="003258B0" w:rsidRPr="004F310B" w:rsidRDefault="003258B0" w:rsidP="00495D7D">
      <w:pPr>
        <w:numPr>
          <w:ilvl w:val="0"/>
          <w:numId w:val="7"/>
        </w:numPr>
        <w:spacing w:line="240" w:lineRule="auto"/>
        <w:ind w:left="720"/>
        <w:contextualSpacing/>
        <w:jc w:val="both"/>
        <w:rPr>
          <w:rFonts w:cs="Calibri"/>
          <w:sz w:val="24"/>
          <w:szCs w:val="24"/>
        </w:rPr>
      </w:pPr>
      <w:r w:rsidRPr="004F310B">
        <w:rPr>
          <w:rFonts w:cs="Calibri"/>
          <w:sz w:val="24"/>
          <w:szCs w:val="24"/>
        </w:rPr>
        <w:t>Engagement of Local Government Units (LGUs) host community/locality, and other stakeholders;</w:t>
      </w:r>
    </w:p>
    <w:p w14:paraId="1151511F" w14:textId="77777777" w:rsidR="003258B0" w:rsidRPr="004F310B" w:rsidRDefault="003258B0" w:rsidP="00495D7D">
      <w:pPr>
        <w:numPr>
          <w:ilvl w:val="0"/>
          <w:numId w:val="7"/>
        </w:numPr>
        <w:spacing w:line="240" w:lineRule="auto"/>
        <w:ind w:left="720"/>
        <w:contextualSpacing/>
        <w:jc w:val="both"/>
        <w:rPr>
          <w:rFonts w:cs="Calibri"/>
          <w:sz w:val="24"/>
          <w:szCs w:val="24"/>
        </w:rPr>
      </w:pPr>
      <w:r w:rsidRPr="004F310B">
        <w:rPr>
          <w:rFonts w:cs="Calibri"/>
          <w:sz w:val="24"/>
          <w:szCs w:val="24"/>
        </w:rPr>
        <w:t>Proof of consent must be obtained from the community concerned;</w:t>
      </w:r>
    </w:p>
    <w:p w14:paraId="77A1BA7F" w14:textId="77777777" w:rsidR="003258B0" w:rsidRPr="004F310B" w:rsidRDefault="003258B0" w:rsidP="00495D7D">
      <w:pPr>
        <w:numPr>
          <w:ilvl w:val="0"/>
          <w:numId w:val="7"/>
        </w:numPr>
        <w:spacing w:line="240" w:lineRule="auto"/>
        <w:ind w:left="720"/>
        <w:contextualSpacing/>
        <w:jc w:val="both"/>
        <w:rPr>
          <w:rFonts w:cs="Calibri"/>
          <w:sz w:val="24"/>
          <w:szCs w:val="24"/>
        </w:rPr>
      </w:pPr>
      <w:r w:rsidRPr="004F310B">
        <w:rPr>
          <w:rFonts w:cs="Calibri"/>
          <w:sz w:val="24"/>
          <w:szCs w:val="24"/>
        </w:rPr>
        <w:t>Proponent should be academe, Peoples Organization, Indigenous Peoples Organization, Local Government Units, State Universities and Colleges or Civil Society Organizations.</w:t>
      </w:r>
    </w:p>
    <w:p w14:paraId="127C9FBD" w14:textId="77777777" w:rsidR="003258B0" w:rsidRPr="004F310B" w:rsidRDefault="003258B0" w:rsidP="004F310B">
      <w:pPr>
        <w:spacing w:line="240" w:lineRule="auto"/>
        <w:contextualSpacing/>
        <w:jc w:val="both"/>
        <w:rPr>
          <w:rFonts w:cs="Calibri"/>
          <w:sz w:val="24"/>
          <w:szCs w:val="24"/>
        </w:rPr>
      </w:pPr>
    </w:p>
    <w:p w14:paraId="5208C40A"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t>Requirements for Submission:</w:t>
      </w:r>
    </w:p>
    <w:p w14:paraId="35559E2F" w14:textId="77777777" w:rsidR="003258B0" w:rsidRPr="004F310B" w:rsidRDefault="003258B0" w:rsidP="00495D7D">
      <w:pPr>
        <w:numPr>
          <w:ilvl w:val="0"/>
          <w:numId w:val="6"/>
        </w:numPr>
        <w:spacing w:line="240" w:lineRule="auto"/>
        <w:ind w:left="720"/>
        <w:contextualSpacing/>
        <w:jc w:val="both"/>
        <w:rPr>
          <w:rFonts w:cs="Calibri"/>
          <w:sz w:val="24"/>
          <w:szCs w:val="24"/>
        </w:rPr>
      </w:pPr>
      <w:r w:rsidRPr="004F310B">
        <w:rPr>
          <w:rFonts w:cs="Calibri"/>
          <w:sz w:val="24"/>
          <w:szCs w:val="24"/>
        </w:rPr>
        <w:t>Signed project proposal with itemized budget;</w:t>
      </w:r>
    </w:p>
    <w:p w14:paraId="30A22FCA" w14:textId="0C7695E9" w:rsidR="003258B0" w:rsidRPr="004F310B" w:rsidRDefault="007161B4" w:rsidP="00495D7D">
      <w:pPr>
        <w:numPr>
          <w:ilvl w:val="0"/>
          <w:numId w:val="6"/>
        </w:numPr>
        <w:spacing w:line="240" w:lineRule="auto"/>
        <w:ind w:left="720"/>
        <w:contextualSpacing/>
        <w:jc w:val="both"/>
        <w:rPr>
          <w:rFonts w:cs="Calibri"/>
          <w:sz w:val="24"/>
          <w:szCs w:val="24"/>
        </w:rPr>
      </w:pPr>
      <w:r w:rsidRPr="004F310B">
        <w:rPr>
          <w:rFonts w:cs="Calibri"/>
          <w:sz w:val="24"/>
          <w:szCs w:val="24"/>
        </w:rPr>
        <w:t>Organizational Profile</w:t>
      </w:r>
      <w:r w:rsidR="003258B0" w:rsidRPr="004F310B">
        <w:rPr>
          <w:rFonts w:cs="Calibri"/>
          <w:sz w:val="24"/>
          <w:szCs w:val="24"/>
        </w:rPr>
        <w:t>;</w:t>
      </w:r>
    </w:p>
    <w:p w14:paraId="5910337F" w14:textId="77777777" w:rsidR="003258B0" w:rsidRPr="004F310B" w:rsidRDefault="003258B0" w:rsidP="00495D7D">
      <w:pPr>
        <w:numPr>
          <w:ilvl w:val="0"/>
          <w:numId w:val="6"/>
        </w:numPr>
        <w:spacing w:line="240" w:lineRule="auto"/>
        <w:ind w:left="720"/>
        <w:contextualSpacing/>
        <w:jc w:val="both"/>
        <w:rPr>
          <w:rFonts w:cs="Calibri"/>
          <w:sz w:val="24"/>
          <w:szCs w:val="24"/>
        </w:rPr>
      </w:pPr>
      <w:r w:rsidRPr="004F310B">
        <w:rPr>
          <w:rFonts w:cs="Calibri"/>
          <w:sz w:val="24"/>
          <w:szCs w:val="24"/>
        </w:rPr>
        <w:t>Accreditation requirements as indicated by the NCCA;</w:t>
      </w:r>
    </w:p>
    <w:p w14:paraId="5D94642E" w14:textId="77777777" w:rsidR="003258B0" w:rsidRPr="004F310B" w:rsidRDefault="003258B0" w:rsidP="00495D7D">
      <w:pPr>
        <w:numPr>
          <w:ilvl w:val="0"/>
          <w:numId w:val="6"/>
        </w:numPr>
        <w:spacing w:line="240" w:lineRule="auto"/>
        <w:ind w:left="720"/>
        <w:contextualSpacing/>
        <w:jc w:val="both"/>
        <w:rPr>
          <w:rFonts w:cs="Calibri"/>
          <w:sz w:val="24"/>
          <w:szCs w:val="24"/>
        </w:rPr>
      </w:pPr>
      <w:r w:rsidRPr="004F310B">
        <w:rPr>
          <w:rFonts w:cs="Calibri"/>
          <w:sz w:val="24"/>
          <w:szCs w:val="24"/>
        </w:rPr>
        <w:t>Detailed activity plan with activity components and identified partners;</w:t>
      </w:r>
    </w:p>
    <w:p w14:paraId="20D418C5" w14:textId="77777777" w:rsidR="003258B0" w:rsidRPr="004F310B" w:rsidRDefault="003258B0" w:rsidP="00495D7D">
      <w:pPr>
        <w:numPr>
          <w:ilvl w:val="0"/>
          <w:numId w:val="6"/>
        </w:numPr>
        <w:spacing w:line="240" w:lineRule="auto"/>
        <w:ind w:left="720"/>
        <w:contextualSpacing/>
        <w:jc w:val="both"/>
        <w:rPr>
          <w:rFonts w:cs="Calibri"/>
          <w:sz w:val="24"/>
          <w:szCs w:val="24"/>
        </w:rPr>
      </w:pPr>
      <w:r w:rsidRPr="004F310B">
        <w:rPr>
          <w:rFonts w:cs="Calibri"/>
          <w:sz w:val="24"/>
          <w:szCs w:val="24"/>
        </w:rPr>
        <w:t>Good track record of implementing similar activities.</w:t>
      </w:r>
    </w:p>
    <w:p w14:paraId="03C7122A" w14:textId="77777777" w:rsidR="003258B0" w:rsidRPr="004F310B" w:rsidRDefault="003258B0" w:rsidP="004F310B">
      <w:pPr>
        <w:spacing w:line="240" w:lineRule="auto"/>
        <w:contextualSpacing/>
        <w:jc w:val="both"/>
        <w:rPr>
          <w:rFonts w:cs="Calibri"/>
          <w:sz w:val="24"/>
          <w:szCs w:val="24"/>
        </w:rPr>
      </w:pPr>
    </w:p>
    <w:p w14:paraId="07108B82" w14:textId="77777777" w:rsidR="003258B0" w:rsidRPr="004F310B" w:rsidRDefault="003258B0" w:rsidP="004F310B">
      <w:pPr>
        <w:spacing w:line="240" w:lineRule="auto"/>
        <w:contextualSpacing/>
        <w:jc w:val="both"/>
        <w:rPr>
          <w:rFonts w:cs="Calibri"/>
          <w:sz w:val="24"/>
          <w:szCs w:val="24"/>
        </w:rPr>
      </w:pPr>
    </w:p>
    <w:p w14:paraId="20C4C130" w14:textId="77777777" w:rsidR="003258B0" w:rsidRPr="004F310B" w:rsidRDefault="003258B0"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SCCTA-Central-2:</w:t>
      </w:r>
    </w:p>
    <w:p w14:paraId="37340270" w14:textId="77777777" w:rsidR="003258B0" w:rsidRPr="004F310B" w:rsidRDefault="003258B0"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Pr="004F310B">
        <w:rPr>
          <w:rFonts w:cs="Calibri"/>
          <w:b/>
          <w:sz w:val="24"/>
          <w:szCs w:val="24"/>
        </w:rPr>
        <w:tab/>
        <w:t>CAPABILITY BUILDING FOR IMPROVED MARKET ACCESS FOR TRADITIONAL CRAFTS</w:t>
      </w:r>
    </w:p>
    <w:p w14:paraId="614E5EC6" w14:textId="77777777" w:rsidR="003258B0" w:rsidRPr="004F310B" w:rsidRDefault="003258B0" w:rsidP="004F310B">
      <w:pPr>
        <w:spacing w:after="0" w:line="240" w:lineRule="auto"/>
        <w:jc w:val="both"/>
        <w:rPr>
          <w:rFonts w:cs="Calibri"/>
          <w:b/>
          <w:sz w:val="24"/>
          <w:szCs w:val="24"/>
        </w:rPr>
      </w:pPr>
    </w:p>
    <w:p w14:paraId="1696B4D6" w14:textId="77777777" w:rsidR="003258B0" w:rsidRPr="004F310B" w:rsidRDefault="003258B0" w:rsidP="004F310B">
      <w:pPr>
        <w:spacing w:after="0" w:line="240" w:lineRule="auto"/>
        <w:jc w:val="both"/>
        <w:rPr>
          <w:rFonts w:eastAsia="Times New Roman" w:cs="Calibri"/>
          <w:sz w:val="24"/>
          <w:szCs w:val="24"/>
        </w:rPr>
      </w:pPr>
      <w:r w:rsidRPr="004F310B">
        <w:rPr>
          <w:rFonts w:cs="Calibri"/>
          <w:b/>
          <w:sz w:val="24"/>
          <w:szCs w:val="24"/>
        </w:rPr>
        <w:t>Budget per Project:</w:t>
      </w:r>
    </w:p>
    <w:p w14:paraId="2EA44697" w14:textId="77777777" w:rsidR="003258B0" w:rsidRPr="004F310B" w:rsidRDefault="003258B0" w:rsidP="004F310B">
      <w:pPr>
        <w:spacing w:after="0" w:line="240" w:lineRule="auto"/>
        <w:jc w:val="both"/>
        <w:rPr>
          <w:rFonts w:eastAsia="Times New Roman" w:cs="Calibri"/>
          <w:sz w:val="24"/>
          <w:szCs w:val="24"/>
        </w:rPr>
      </w:pPr>
      <w:r w:rsidRPr="004F310B">
        <w:rPr>
          <w:rFonts w:cs="Calibri"/>
          <w:sz w:val="24"/>
          <w:szCs w:val="24"/>
        </w:rPr>
        <w:t xml:space="preserve">PhP200,000.00 per project or slot; Slots open for application: </w:t>
      </w:r>
      <w:r w:rsidRPr="004F310B">
        <w:rPr>
          <w:rFonts w:cs="Calibri"/>
          <w:b/>
          <w:sz w:val="24"/>
          <w:szCs w:val="24"/>
        </w:rPr>
        <w:t>4 slots</w:t>
      </w:r>
    </w:p>
    <w:p w14:paraId="6F34E851" w14:textId="77777777" w:rsidR="003258B0" w:rsidRPr="004F310B" w:rsidRDefault="003258B0" w:rsidP="004F310B">
      <w:pPr>
        <w:spacing w:after="0" w:line="240" w:lineRule="auto"/>
        <w:jc w:val="both"/>
        <w:rPr>
          <w:rFonts w:eastAsia="Times New Roman" w:cs="Calibri"/>
          <w:sz w:val="24"/>
          <w:szCs w:val="24"/>
        </w:rPr>
      </w:pPr>
    </w:p>
    <w:p w14:paraId="5BC166FB" w14:textId="77777777" w:rsidR="003258B0" w:rsidRPr="004F310B" w:rsidRDefault="003258B0" w:rsidP="004F310B">
      <w:pPr>
        <w:spacing w:after="0" w:line="240" w:lineRule="auto"/>
        <w:jc w:val="both"/>
        <w:rPr>
          <w:rFonts w:cs="Calibri"/>
          <w:b/>
          <w:sz w:val="24"/>
          <w:szCs w:val="24"/>
          <w:lang w:val="en-US"/>
        </w:rPr>
      </w:pPr>
      <w:r w:rsidRPr="004F310B">
        <w:rPr>
          <w:rFonts w:cs="Calibri"/>
          <w:b/>
          <w:sz w:val="24"/>
          <w:szCs w:val="24"/>
          <w:lang w:val="en-US"/>
        </w:rPr>
        <w:t>Project Description:</w:t>
      </w:r>
    </w:p>
    <w:p w14:paraId="25989941" w14:textId="77777777" w:rsidR="003258B0" w:rsidRPr="004F310B" w:rsidRDefault="003258B0" w:rsidP="004F310B">
      <w:pPr>
        <w:spacing w:line="240" w:lineRule="auto"/>
        <w:jc w:val="both"/>
        <w:rPr>
          <w:rFonts w:cs="Calibri"/>
          <w:sz w:val="24"/>
          <w:szCs w:val="24"/>
        </w:rPr>
      </w:pPr>
      <w:r w:rsidRPr="004F310B">
        <w:rPr>
          <w:rFonts w:cs="Calibri"/>
          <w:sz w:val="24"/>
          <w:szCs w:val="24"/>
        </w:rPr>
        <w:t xml:space="preserve">This project envisions supporting community-managed social enterprises to expand access to fair-trade markets that shall consist of capacity building activities for 30 participants which </w:t>
      </w:r>
      <w:r w:rsidRPr="004F310B">
        <w:rPr>
          <w:rFonts w:cs="Calibri"/>
          <w:sz w:val="24"/>
          <w:szCs w:val="24"/>
        </w:rPr>
        <w:lastRenderedPageBreak/>
        <w:t xml:space="preserve">may be held either virtual or face-to-face (following IATF protocols) on online marketing of traditional and local crafts on utilizing any social media platforms with the following components: </w:t>
      </w:r>
    </w:p>
    <w:p w14:paraId="6A3C25EE" w14:textId="77777777" w:rsidR="003258B0" w:rsidRPr="004F310B" w:rsidRDefault="003258B0" w:rsidP="00495D7D">
      <w:pPr>
        <w:numPr>
          <w:ilvl w:val="5"/>
          <w:numId w:val="16"/>
        </w:numPr>
        <w:spacing w:line="240" w:lineRule="auto"/>
        <w:ind w:left="720" w:hanging="360"/>
        <w:contextualSpacing/>
        <w:jc w:val="both"/>
        <w:rPr>
          <w:rFonts w:cs="Calibri"/>
          <w:sz w:val="24"/>
          <w:szCs w:val="24"/>
        </w:rPr>
      </w:pPr>
      <w:r w:rsidRPr="004F310B">
        <w:rPr>
          <w:rFonts w:cs="Calibri"/>
          <w:sz w:val="24"/>
          <w:szCs w:val="24"/>
        </w:rPr>
        <w:t>Training of IP youth on utilizing digital technology and platforms for inventory and promotion of traditional crafts produced by IP artisans for online marketing of traditional and local crafts;</w:t>
      </w:r>
    </w:p>
    <w:p w14:paraId="20881B11" w14:textId="77777777" w:rsidR="003258B0" w:rsidRPr="004F310B" w:rsidRDefault="003258B0" w:rsidP="00495D7D">
      <w:pPr>
        <w:numPr>
          <w:ilvl w:val="5"/>
          <w:numId w:val="16"/>
        </w:numPr>
        <w:spacing w:line="240" w:lineRule="auto"/>
        <w:ind w:left="720" w:hanging="360"/>
        <w:contextualSpacing/>
        <w:jc w:val="both"/>
        <w:rPr>
          <w:rFonts w:cs="Calibri"/>
          <w:sz w:val="24"/>
          <w:szCs w:val="24"/>
        </w:rPr>
      </w:pPr>
      <w:r w:rsidRPr="004F310B">
        <w:rPr>
          <w:rFonts w:cs="Calibri"/>
          <w:sz w:val="24"/>
          <w:szCs w:val="24"/>
        </w:rPr>
        <w:t xml:space="preserve">Training of IP leaders for improved market access and strategies; </w:t>
      </w:r>
    </w:p>
    <w:p w14:paraId="20831B77" w14:textId="7045D1EF" w:rsidR="003258B0" w:rsidRPr="004F310B" w:rsidRDefault="003258B0" w:rsidP="00495D7D">
      <w:pPr>
        <w:numPr>
          <w:ilvl w:val="5"/>
          <w:numId w:val="16"/>
        </w:numPr>
        <w:spacing w:line="240" w:lineRule="auto"/>
        <w:ind w:left="720" w:hanging="360"/>
        <w:contextualSpacing/>
        <w:jc w:val="both"/>
        <w:rPr>
          <w:rFonts w:cs="Calibri"/>
          <w:sz w:val="24"/>
          <w:szCs w:val="24"/>
        </w:rPr>
      </w:pPr>
      <w:r w:rsidRPr="004F310B">
        <w:rPr>
          <w:rFonts w:cs="Calibri"/>
          <w:sz w:val="24"/>
          <w:szCs w:val="24"/>
        </w:rPr>
        <w:t>Organizing network of local and traditional craft producers for online marketing.</w:t>
      </w:r>
    </w:p>
    <w:p w14:paraId="4193A214" w14:textId="77777777" w:rsidR="007161B4" w:rsidRPr="004F310B" w:rsidRDefault="007161B4" w:rsidP="004F310B">
      <w:pPr>
        <w:spacing w:line="240" w:lineRule="auto"/>
        <w:ind w:left="720"/>
        <w:contextualSpacing/>
        <w:jc w:val="both"/>
        <w:rPr>
          <w:rFonts w:cs="Calibri"/>
          <w:sz w:val="24"/>
          <w:szCs w:val="24"/>
        </w:rPr>
      </w:pPr>
    </w:p>
    <w:p w14:paraId="60C17839" w14:textId="77777777" w:rsidR="003258B0" w:rsidRPr="004F310B" w:rsidRDefault="003258B0" w:rsidP="004F310B">
      <w:pPr>
        <w:spacing w:after="0" w:line="240" w:lineRule="auto"/>
        <w:jc w:val="both"/>
        <w:rPr>
          <w:rFonts w:cs="Calibri"/>
          <w:sz w:val="24"/>
          <w:szCs w:val="24"/>
        </w:rPr>
      </w:pPr>
      <w:r w:rsidRPr="004F310B">
        <w:rPr>
          <w:rFonts w:cs="Calibri"/>
          <w:b/>
          <w:sz w:val="24"/>
          <w:szCs w:val="24"/>
        </w:rPr>
        <w:t>Proposed Site/ Communities:</w:t>
      </w:r>
    </w:p>
    <w:p w14:paraId="792E144C" w14:textId="77777777" w:rsidR="003258B0" w:rsidRPr="004F310B" w:rsidRDefault="003258B0" w:rsidP="004F310B">
      <w:pPr>
        <w:spacing w:line="240" w:lineRule="auto"/>
        <w:jc w:val="both"/>
        <w:rPr>
          <w:rFonts w:cs="Calibri"/>
          <w:sz w:val="24"/>
          <w:szCs w:val="24"/>
        </w:rPr>
      </w:pPr>
      <w:r w:rsidRPr="004F310B">
        <w:rPr>
          <w:rFonts w:cs="Calibri"/>
          <w:sz w:val="24"/>
          <w:szCs w:val="24"/>
        </w:rPr>
        <w:t>Central Cultural Communities</w:t>
      </w:r>
    </w:p>
    <w:p w14:paraId="77CD8F88"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t>Criteria for Evaluation:</w:t>
      </w:r>
    </w:p>
    <w:p w14:paraId="24085236" w14:textId="77777777" w:rsidR="003258B0" w:rsidRPr="004F310B" w:rsidRDefault="003258B0" w:rsidP="00495D7D">
      <w:pPr>
        <w:widowControl w:val="0"/>
        <w:numPr>
          <w:ilvl w:val="0"/>
          <w:numId w:val="9"/>
        </w:numPr>
        <w:tabs>
          <w:tab w:val="left" w:pos="1440"/>
        </w:tabs>
        <w:autoSpaceDE w:val="0"/>
        <w:autoSpaceDN w:val="0"/>
        <w:spacing w:before="14" w:after="0" w:line="240" w:lineRule="auto"/>
        <w:ind w:left="720"/>
        <w:jc w:val="both"/>
        <w:rPr>
          <w:rFonts w:cs="Calibri"/>
          <w:sz w:val="24"/>
          <w:szCs w:val="24"/>
        </w:rPr>
      </w:pPr>
      <w:r w:rsidRPr="004F310B">
        <w:rPr>
          <w:rFonts w:cs="Calibri"/>
          <w:sz w:val="24"/>
          <w:szCs w:val="24"/>
        </w:rPr>
        <w:t>Clear</w:t>
      </w:r>
      <w:r w:rsidRPr="004F310B">
        <w:rPr>
          <w:rFonts w:cs="Calibri"/>
          <w:spacing w:val="-15"/>
          <w:sz w:val="24"/>
          <w:szCs w:val="24"/>
        </w:rPr>
        <w:t xml:space="preserve"> </w:t>
      </w:r>
      <w:r w:rsidRPr="004F310B">
        <w:rPr>
          <w:rFonts w:cs="Calibri"/>
          <w:sz w:val="24"/>
          <w:szCs w:val="24"/>
        </w:rPr>
        <w:t>presentation</w:t>
      </w:r>
      <w:r w:rsidRPr="004F310B">
        <w:rPr>
          <w:rFonts w:cs="Calibri"/>
          <w:spacing w:val="-15"/>
          <w:sz w:val="24"/>
          <w:szCs w:val="24"/>
        </w:rPr>
        <w:t xml:space="preserve"> </w:t>
      </w:r>
      <w:r w:rsidRPr="004F310B">
        <w:rPr>
          <w:rFonts w:cs="Calibri"/>
          <w:sz w:val="24"/>
          <w:szCs w:val="24"/>
        </w:rPr>
        <w:t>of</w:t>
      </w:r>
      <w:r w:rsidRPr="004F310B">
        <w:rPr>
          <w:rFonts w:cs="Calibri"/>
          <w:spacing w:val="-15"/>
          <w:sz w:val="24"/>
          <w:szCs w:val="24"/>
        </w:rPr>
        <w:t xml:space="preserve"> </w:t>
      </w:r>
      <w:r w:rsidRPr="004F310B">
        <w:rPr>
          <w:rFonts w:cs="Calibri"/>
          <w:sz w:val="24"/>
          <w:szCs w:val="24"/>
        </w:rPr>
        <w:t>the</w:t>
      </w:r>
      <w:r w:rsidRPr="004F310B">
        <w:rPr>
          <w:rFonts w:cs="Calibri"/>
          <w:spacing w:val="-20"/>
          <w:sz w:val="24"/>
          <w:szCs w:val="24"/>
        </w:rPr>
        <w:t xml:space="preserve"> </w:t>
      </w:r>
      <w:r w:rsidRPr="004F310B">
        <w:rPr>
          <w:rFonts w:cs="Calibri"/>
          <w:sz w:val="24"/>
          <w:szCs w:val="24"/>
        </w:rPr>
        <w:t>project</w:t>
      </w:r>
      <w:r w:rsidRPr="004F310B">
        <w:rPr>
          <w:rFonts w:cs="Calibri"/>
          <w:spacing w:val="-12"/>
          <w:sz w:val="24"/>
          <w:szCs w:val="24"/>
        </w:rPr>
        <w:t xml:space="preserve"> </w:t>
      </w:r>
      <w:r w:rsidRPr="004F310B">
        <w:rPr>
          <w:rFonts w:cs="Calibri"/>
          <w:sz w:val="24"/>
          <w:szCs w:val="24"/>
        </w:rPr>
        <w:t>concept;</w:t>
      </w:r>
    </w:p>
    <w:p w14:paraId="6E46BA8E" w14:textId="77777777" w:rsidR="003258B0" w:rsidRPr="004F310B" w:rsidRDefault="003258B0" w:rsidP="00495D7D">
      <w:pPr>
        <w:widowControl w:val="0"/>
        <w:numPr>
          <w:ilvl w:val="0"/>
          <w:numId w:val="9"/>
        </w:numPr>
        <w:tabs>
          <w:tab w:val="left" w:pos="1440"/>
          <w:tab w:val="left" w:pos="1620"/>
        </w:tabs>
        <w:autoSpaceDE w:val="0"/>
        <w:autoSpaceDN w:val="0"/>
        <w:spacing w:before="19" w:after="0" w:line="240" w:lineRule="auto"/>
        <w:ind w:left="720"/>
        <w:jc w:val="both"/>
        <w:rPr>
          <w:rFonts w:cs="Calibri"/>
          <w:sz w:val="24"/>
          <w:szCs w:val="24"/>
        </w:rPr>
      </w:pPr>
      <w:r w:rsidRPr="004F310B">
        <w:rPr>
          <w:rFonts w:cs="Calibri"/>
          <w:sz w:val="24"/>
          <w:szCs w:val="24"/>
        </w:rPr>
        <w:t>Clear</w:t>
      </w:r>
      <w:r w:rsidRPr="004F310B">
        <w:rPr>
          <w:rFonts w:cs="Calibri"/>
          <w:spacing w:val="-17"/>
          <w:sz w:val="24"/>
          <w:szCs w:val="24"/>
        </w:rPr>
        <w:t xml:space="preserve"> </w:t>
      </w:r>
      <w:r w:rsidRPr="004F310B">
        <w:rPr>
          <w:rFonts w:cs="Calibri"/>
          <w:sz w:val="24"/>
          <w:szCs w:val="24"/>
        </w:rPr>
        <w:t>strategies</w:t>
      </w:r>
      <w:r w:rsidRPr="004F310B">
        <w:rPr>
          <w:rFonts w:cs="Calibri"/>
          <w:spacing w:val="-18"/>
          <w:sz w:val="24"/>
          <w:szCs w:val="24"/>
        </w:rPr>
        <w:t xml:space="preserve"> </w:t>
      </w:r>
      <w:r w:rsidRPr="004F310B">
        <w:rPr>
          <w:rFonts w:cs="Calibri"/>
          <w:sz w:val="24"/>
          <w:szCs w:val="24"/>
        </w:rPr>
        <w:t>and</w:t>
      </w:r>
      <w:r w:rsidRPr="004F310B">
        <w:rPr>
          <w:rFonts w:cs="Calibri"/>
          <w:spacing w:val="-17"/>
          <w:sz w:val="24"/>
          <w:szCs w:val="24"/>
        </w:rPr>
        <w:t xml:space="preserve"> </w:t>
      </w:r>
      <w:r w:rsidRPr="004F310B">
        <w:rPr>
          <w:rFonts w:cs="Calibri"/>
          <w:sz w:val="24"/>
          <w:szCs w:val="24"/>
        </w:rPr>
        <w:t>implementation</w:t>
      </w:r>
      <w:r w:rsidRPr="004F310B">
        <w:rPr>
          <w:rFonts w:cs="Calibri"/>
          <w:spacing w:val="-14"/>
          <w:sz w:val="24"/>
          <w:szCs w:val="24"/>
        </w:rPr>
        <w:t xml:space="preserve"> </w:t>
      </w:r>
      <w:r w:rsidRPr="004F310B">
        <w:rPr>
          <w:rFonts w:cs="Calibri"/>
          <w:sz w:val="24"/>
          <w:szCs w:val="24"/>
        </w:rPr>
        <w:t>activities;</w:t>
      </w:r>
    </w:p>
    <w:p w14:paraId="2A6FCABB" w14:textId="77777777" w:rsidR="003258B0" w:rsidRPr="004F310B" w:rsidRDefault="003258B0" w:rsidP="00495D7D">
      <w:pPr>
        <w:widowControl w:val="0"/>
        <w:numPr>
          <w:ilvl w:val="0"/>
          <w:numId w:val="9"/>
        </w:numPr>
        <w:tabs>
          <w:tab w:val="left" w:pos="1440"/>
        </w:tabs>
        <w:autoSpaceDE w:val="0"/>
        <w:autoSpaceDN w:val="0"/>
        <w:spacing w:after="0" w:line="240" w:lineRule="auto"/>
        <w:ind w:left="720"/>
        <w:jc w:val="both"/>
        <w:rPr>
          <w:rFonts w:cs="Calibri"/>
          <w:sz w:val="24"/>
          <w:szCs w:val="24"/>
        </w:rPr>
      </w:pPr>
      <w:r w:rsidRPr="004F310B">
        <w:rPr>
          <w:rFonts w:cs="Calibri"/>
          <w:sz w:val="24"/>
          <w:szCs w:val="24"/>
        </w:rPr>
        <w:t>Ability of the proponent to convene the concerned</w:t>
      </w:r>
      <w:r w:rsidRPr="004F310B">
        <w:rPr>
          <w:rFonts w:cs="Calibri"/>
          <w:spacing w:val="-8"/>
          <w:sz w:val="24"/>
          <w:szCs w:val="24"/>
        </w:rPr>
        <w:t xml:space="preserve"> </w:t>
      </w:r>
      <w:r w:rsidRPr="004F310B">
        <w:rPr>
          <w:rFonts w:cs="Calibri"/>
          <w:sz w:val="24"/>
          <w:szCs w:val="24"/>
        </w:rPr>
        <w:t>agencies;</w:t>
      </w:r>
    </w:p>
    <w:p w14:paraId="1DC12634" w14:textId="77777777" w:rsidR="003258B0" w:rsidRPr="004F310B" w:rsidRDefault="003258B0" w:rsidP="00495D7D">
      <w:pPr>
        <w:widowControl w:val="0"/>
        <w:numPr>
          <w:ilvl w:val="0"/>
          <w:numId w:val="9"/>
        </w:numPr>
        <w:tabs>
          <w:tab w:val="left" w:pos="1440"/>
        </w:tabs>
        <w:autoSpaceDE w:val="0"/>
        <w:autoSpaceDN w:val="0"/>
        <w:spacing w:after="0" w:line="240" w:lineRule="auto"/>
        <w:ind w:left="720"/>
        <w:jc w:val="both"/>
        <w:rPr>
          <w:rFonts w:cs="Calibri"/>
          <w:sz w:val="24"/>
          <w:szCs w:val="24"/>
        </w:rPr>
      </w:pPr>
      <w:r w:rsidRPr="004F310B">
        <w:rPr>
          <w:rFonts w:cs="Calibri"/>
          <w:sz w:val="24"/>
          <w:szCs w:val="24"/>
        </w:rPr>
        <w:t>Appropriateness of target participants to the topics</w:t>
      </w:r>
      <w:r w:rsidRPr="004F310B">
        <w:rPr>
          <w:rFonts w:cs="Calibri"/>
          <w:spacing w:val="-2"/>
          <w:sz w:val="24"/>
          <w:szCs w:val="24"/>
        </w:rPr>
        <w:t xml:space="preserve"> </w:t>
      </w:r>
      <w:r w:rsidRPr="004F310B">
        <w:rPr>
          <w:rFonts w:cs="Calibri"/>
          <w:sz w:val="24"/>
          <w:szCs w:val="24"/>
        </w:rPr>
        <w:t>identified;</w:t>
      </w:r>
    </w:p>
    <w:p w14:paraId="15E34A32" w14:textId="77777777" w:rsidR="003258B0" w:rsidRPr="004F310B" w:rsidRDefault="003258B0" w:rsidP="00495D7D">
      <w:pPr>
        <w:widowControl w:val="0"/>
        <w:numPr>
          <w:ilvl w:val="0"/>
          <w:numId w:val="9"/>
        </w:numPr>
        <w:tabs>
          <w:tab w:val="left" w:pos="1440"/>
        </w:tabs>
        <w:autoSpaceDE w:val="0"/>
        <w:autoSpaceDN w:val="0"/>
        <w:spacing w:before="2" w:after="0" w:line="240" w:lineRule="auto"/>
        <w:ind w:left="720" w:right="589"/>
        <w:jc w:val="both"/>
        <w:rPr>
          <w:rFonts w:cs="Calibri"/>
          <w:sz w:val="24"/>
          <w:szCs w:val="24"/>
        </w:rPr>
      </w:pPr>
      <w:r w:rsidRPr="004F310B">
        <w:rPr>
          <w:rFonts w:cs="Calibri"/>
          <w:sz w:val="24"/>
          <w:szCs w:val="24"/>
        </w:rPr>
        <w:t>Must consider participation of women, children, youth, IPs, LGBTQIA, informal settlers, urban poor and other vulnerable</w:t>
      </w:r>
      <w:r w:rsidRPr="004F310B">
        <w:rPr>
          <w:rFonts w:cs="Calibri"/>
          <w:spacing w:val="-4"/>
          <w:sz w:val="24"/>
          <w:szCs w:val="24"/>
        </w:rPr>
        <w:t xml:space="preserve"> </w:t>
      </w:r>
      <w:r w:rsidRPr="004F310B">
        <w:rPr>
          <w:rFonts w:cs="Calibri"/>
          <w:sz w:val="24"/>
          <w:szCs w:val="24"/>
        </w:rPr>
        <w:t>sectors;</w:t>
      </w:r>
    </w:p>
    <w:p w14:paraId="4BA22792" w14:textId="77777777" w:rsidR="003258B0" w:rsidRPr="004F310B" w:rsidRDefault="003258B0" w:rsidP="00495D7D">
      <w:pPr>
        <w:widowControl w:val="0"/>
        <w:numPr>
          <w:ilvl w:val="0"/>
          <w:numId w:val="9"/>
        </w:numPr>
        <w:tabs>
          <w:tab w:val="left" w:pos="1440"/>
        </w:tabs>
        <w:autoSpaceDE w:val="0"/>
        <w:autoSpaceDN w:val="0"/>
        <w:spacing w:after="0" w:line="240" w:lineRule="auto"/>
        <w:ind w:left="720"/>
        <w:jc w:val="both"/>
        <w:rPr>
          <w:rFonts w:cs="Calibri"/>
          <w:sz w:val="24"/>
          <w:szCs w:val="24"/>
        </w:rPr>
      </w:pPr>
      <w:r w:rsidRPr="004F310B">
        <w:rPr>
          <w:rFonts w:cs="Calibri"/>
          <w:sz w:val="24"/>
          <w:szCs w:val="24"/>
        </w:rPr>
        <w:t>Indicate potential sustainability mechanisms of the</w:t>
      </w:r>
      <w:r w:rsidRPr="004F310B">
        <w:rPr>
          <w:rFonts w:cs="Calibri"/>
          <w:spacing w:val="-7"/>
          <w:sz w:val="24"/>
          <w:szCs w:val="24"/>
        </w:rPr>
        <w:t xml:space="preserve"> </w:t>
      </w:r>
      <w:r w:rsidRPr="004F310B">
        <w:rPr>
          <w:rFonts w:cs="Calibri"/>
          <w:sz w:val="24"/>
          <w:szCs w:val="24"/>
        </w:rPr>
        <w:t>initiative;</w:t>
      </w:r>
    </w:p>
    <w:p w14:paraId="26D4E9DA" w14:textId="77777777" w:rsidR="003258B0" w:rsidRPr="004F310B" w:rsidRDefault="003258B0" w:rsidP="004F310B">
      <w:pPr>
        <w:spacing w:after="0" w:line="240" w:lineRule="auto"/>
        <w:jc w:val="both"/>
        <w:rPr>
          <w:rFonts w:cs="Calibri"/>
          <w:b/>
          <w:sz w:val="24"/>
          <w:szCs w:val="24"/>
        </w:rPr>
      </w:pPr>
    </w:p>
    <w:p w14:paraId="511C138E"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t>Requirements for Submission:</w:t>
      </w:r>
    </w:p>
    <w:p w14:paraId="3D2713BD" w14:textId="77777777" w:rsidR="003258B0" w:rsidRPr="004F310B" w:rsidRDefault="003258B0" w:rsidP="00495D7D">
      <w:pPr>
        <w:numPr>
          <w:ilvl w:val="0"/>
          <w:numId w:val="8"/>
        </w:numPr>
        <w:tabs>
          <w:tab w:val="left" w:pos="720"/>
        </w:tabs>
        <w:spacing w:line="240" w:lineRule="auto"/>
        <w:ind w:left="810" w:hanging="371"/>
        <w:contextualSpacing/>
        <w:jc w:val="both"/>
        <w:rPr>
          <w:rFonts w:cs="Calibri"/>
          <w:sz w:val="24"/>
          <w:szCs w:val="24"/>
        </w:rPr>
      </w:pPr>
      <w:r w:rsidRPr="004F310B">
        <w:rPr>
          <w:rFonts w:cs="Calibri"/>
          <w:sz w:val="24"/>
          <w:szCs w:val="24"/>
        </w:rPr>
        <w:t>Signed project proposal with itemized budget;</w:t>
      </w:r>
    </w:p>
    <w:p w14:paraId="1F2D1BBE" w14:textId="0CBCFC23" w:rsidR="003258B0" w:rsidRPr="004F310B" w:rsidRDefault="007161B4" w:rsidP="00495D7D">
      <w:pPr>
        <w:numPr>
          <w:ilvl w:val="0"/>
          <w:numId w:val="8"/>
        </w:numPr>
        <w:tabs>
          <w:tab w:val="left" w:pos="720"/>
        </w:tabs>
        <w:spacing w:line="240" w:lineRule="auto"/>
        <w:ind w:left="810"/>
        <w:contextualSpacing/>
        <w:jc w:val="both"/>
        <w:rPr>
          <w:rFonts w:cs="Calibri"/>
          <w:sz w:val="24"/>
          <w:szCs w:val="24"/>
        </w:rPr>
      </w:pPr>
      <w:r w:rsidRPr="004F310B">
        <w:rPr>
          <w:rFonts w:cs="Calibri"/>
          <w:sz w:val="24"/>
          <w:szCs w:val="24"/>
        </w:rPr>
        <w:t>Organizational Profile</w:t>
      </w:r>
      <w:r w:rsidR="003258B0" w:rsidRPr="004F310B">
        <w:rPr>
          <w:rFonts w:cs="Calibri"/>
          <w:sz w:val="24"/>
          <w:szCs w:val="24"/>
        </w:rPr>
        <w:t>;</w:t>
      </w:r>
    </w:p>
    <w:p w14:paraId="208E18F3" w14:textId="77777777" w:rsidR="003258B0" w:rsidRPr="004F310B" w:rsidRDefault="003258B0" w:rsidP="00495D7D">
      <w:pPr>
        <w:numPr>
          <w:ilvl w:val="0"/>
          <w:numId w:val="8"/>
        </w:numPr>
        <w:tabs>
          <w:tab w:val="left" w:pos="720"/>
        </w:tabs>
        <w:spacing w:line="240" w:lineRule="auto"/>
        <w:ind w:left="810"/>
        <w:contextualSpacing/>
        <w:jc w:val="both"/>
        <w:rPr>
          <w:rFonts w:cs="Calibri"/>
          <w:sz w:val="24"/>
          <w:szCs w:val="24"/>
        </w:rPr>
      </w:pPr>
      <w:r w:rsidRPr="004F310B">
        <w:rPr>
          <w:rFonts w:cs="Calibri"/>
          <w:sz w:val="24"/>
          <w:szCs w:val="24"/>
        </w:rPr>
        <w:t>Accreditation requirements as indicated by the NCCA;</w:t>
      </w:r>
    </w:p>
    <w:p w14:paraId="065FDC5A" w14:textId="77777777" w:rsidR="003258B0" w:rsidRPr="004F310B" w:rsidRDefault="003258B0" w:rsidP="00495D7D">
      <w:pPr>
        <w:numPr>
          <w:ilvl w:val="0"/>
          <w:numId w:val="8"/>
        </w:numPr>
        <w:tabs>
          <w:tab w:val="left" w:pos="720"/>
        </w:tabs>
        <w:spacing w:line="240" w:lineRule="auto"/>
        <w:ind w:left="810"/>
        <w:contextualSpacing/>
        <w:jc w:val="both"/>
        <w:rPr>
          <w:rFonts w:cs="Calibri"/>
          <w:sz w:val="24"/>
          <w:szCs w:val="24"/>
        </w:rPr>
      </w:pPr>
      <w:r w:rsidRPr="004F310B">
        <w:rPr>
          <w:rFonts w:cs="Calibri"/>
          <w:sz w:val="24"/>
          <w:szCs w:val="24"/>
        </w:rPr>
        <w:t>Detailed activity plan with activity components and identified partners;</w:t>
      </w:r>
    </w:p>
    <w:p w14:paraId="26951368" w14:textId="77777777" w:rsidR="003258B0" w:rsidRPr="004F310B" w:rsidRDefault="003258B0" w:rsidP="00495D7D">
      <w:pPr>
        <w:numPr>
          <w:ilvl w:val="0"/>
          <w:numId w:val="8"/>
        </w:numPr>
        <w:tabs>
          <w:tab w:val="left" w:pos="720"/>
        </w:tabs>
        <w:spacing w:line="240" w:lineRule="auto"/>
        <w:ind w:left="810"/>
        <w:contextualSpacing/>
        <w:jc w:val="both"/>
        <w:rPr>
          <w:rFonts w:cs="Calibri"/>
          <w:sz w:val="24"/>
          <w:szCs w:val="24"/>
        </w:rPr>
      </w:pPr>
      <w:r w:rsidRPr="004F310B">
        <w:rPr>
          <w:rFonts w:cs="Calibri"/>
          <w:sz w:val="24"/>
          <w:szCs w:val="24"/>
        </w:rPr>
        <w:t>Good track record of implementing similar activities.</w:t>
      </w:r>
    </w:p>
    <w:p w14:paraId="52639472" w14:textId="77777777" w:rsidR="003258B0" w:rsidRPr="004F310B" w:rsidRDefault="003258B0" w:rsidP="004F310B">
      <w:pPr>
        <w:tabs>
          <w:tab w:val="left" w:pos="720"/>
        </w:tabs>
        <w:spacing w:line="240" w:lineRule="auto"/>
        <w:contextualSpacing/>
        <w:jc w:val="both"/>
        <w:rPr>
          <w:rFonts w:cs="Calibri"/>
          <w:sz w:val="24"/>
          <w:szCs w:val="24"/>
        </w:rPr>
      </w:pPr>
    </w:p>
    <w:p w14:paraId="5142C5AF" w14:textId="77777777" w:rsidR="003258B0" w:rsidRPr="004F310B" w:rsidRDefault="003258B0" w:rsidP="004F310B">
      <w:pPr>
        <w:tabs>
          <w:tab w:val="left" w:pos="720"/>
        </w:tabs>
        <w:spacing w:line="240" w:lineRule="auto"/>
        <w:contextualSpacing/>
        <w:jc w:val="both"/>
        <w:rPr>
          <w:rFonts w:cs="Calibri"/>
          <w:sz w:val="24"/>
          <w:szCs w:val="24"/>
        </w:rPr>
      </w:pPr>
    </w:p>
    <w:p w14:paraId="09A6B679" w14:textId="77777777" w:rsidR="003258B0" w:rsidRPr="004F310B" w:rsidRDefault="003258B0"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SCCTA-Central-3:</w:t>
      </w:r>
    </w:p>
    <w:p w14:paraId="5BB30903" w14:textId="77777777" w:rsidR="003258B0" w:rsidRPr="004F310B" w:rsidRDefault="003258B0"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Pr="004F310B">
        <w:rPr>
          <w:rFonts w:cs="Calibri"/>
          <w:b/>
          <w:sz w:val="24"/>
          <w:szCs w:val="24"/>
          <w:lang w:val="en-US"/>
        </w:rPr>
        <w:t>ONLINE LEARNING EXCHANGE AMONG CENTRAL CULTURAL COMMUNITIES ON BIODIVERSITY, CONSERVATION, AND INDIGENOUS KNOWLEDGE SYSTEMS AND PRACTICES (IKSP) SAFEGUARDING</w:t>
      </w:r>
    </w:p>
    <w:p w14:paraId="7E6D95BF" w14:textId="77777777" w:rsidR="003258B0" w:rsidRPr="004F310B" w:rsidRDefault="003258B0" w:rsidP="004F310B">
      <w:pPr>
        <w:spacing w:after="0" w:line="240" w:lineRule="auto"/>
        <w:jc w:val="both"/>
        <w:rPr>
          <w:rFonts w:cs="Calibri"/>
          <w:b/>
          <w:sz w:val="24"/>
          <w:szCs w:val="24"/>
        </w:rPr>
      </w:pPr>
    </w:p>
    <w:p w14:paraId="4D16C289" w14:textId="77777777" w:rsidR="003258B0" w:rsidRPr="004F310B" w:rsidRDefault="003258B0" w:rsidP="004F310B">
      <w:pPr>
        <w:spacing w:after="0" w:line="240" w:lineRule="auto"/>
        <w:jc w:val="both"/>
        <w:rPr>
          <w:rFonts w:eastAsia="Times New Roman" w:cs="Calibri"/>
          <w:sz w:val="24"/>
          <w:szCs w:val="24"/>
        </w:rPr>
      </w:pPr>
      <w:r w:rsidRPr="004F310B">
        <w:rPr>
          <w:rFonts w:cs="Calibri"/>
          <w:b/>
          <w:sz w:val="24"/>
          <w:szCs w:val="24"/>
        </w:rPr>
        <w:t>Budget per Project:</w:t>
      </w:r>
    </w:p>
    <w:p w14:paraId="7D31EF3D" w14:textId="77777777" w:rsidR="003258B0" w:rsidRPr="004F310B" w:rsidRDefault="003258B0" w:rsidP="004F310B">
      <w:pPr>
        <w:spacing w:after="0" w:line="240" w:lineRule="auto"/>
        <w:jc w:val="both"/>
        <w:rPr>
          <w:rFonts w:cs="Calibri"/>
          <w:b/>
          <w:sz w:val="24"/>
          <w:szCs w:val="24"/>
        </w:rPr>
      </w:pPr>
      <w:r w:rsidRPr="004F310B">
        <w:rPr>
          <w:rFonts w:cs="Calibri"/>
          <w:sz w:val="24"/>
          <w:szCs w:val="24"/>
        </w:rPr>
        <w:t xml:space="preserve">PhP100,000.00 per project or slot; Slots open for application: </w:t>
      </w:r>
      <w:r w:rsidRPr="004F310B">
        <w:rPr>
          <w:rFonts w:cs="Calibri"/>
          <w:b/>
          <w:sz w:val="24"/>
          <w:szCs w:val="24"/>
        </w:rPr>
        <w:t>4 slots</w:t>
      </w:r>
    </w:p>
    <w:p w14:paraId="7FB3DF75" w14:textId="77777777" w:rsidR="003258B0" w:rsidRPr="004F310B" w:rsidRDefault="003258B0" w:rsidP="004F310B">
      <w:pPr>
        <w:spacing w:after="0" w:line="240" w:lineRule="auto"/>
        <w:jc w:val="both"/>
        <w:rPr>
          <w:rFonts w:eastAsia="Times New Roman" w:cs="Calibri"/>
          <w:sz w:val="24"/>
          <w:szCs w:val="24"/>
        </w:rPr>
      </w:pPr>
    </w:p>
    <w:p w14:paraId="329085B7" w14:textId="77777777" w:rsidR="003258B0" w:rsidRPr="004F310B" w:rsidRDefault="003258B0" w:rsidP="004F310B">
      <w:pPr>
        <w:spacing w:after="0" w:line="240" w:lineRule="auto"/>
        <w:jc w:val="both"/>
        <w:rPr>
          <w:rFonts w:cs="Calibri"/>
          <w:b/>
          <w:sz w:val="24"/>
          <w:szCs w:val="24"/>
          <w:lang w:val="en-US"/>
        </w:rPr>
      </w:pPr>
      <w:r w:rsidRPr="004F310B">
        <w:rPr>
          <w:rFonts w:cs="Calibri"/>
          <w:b/>
          <w:sz w:val="24"/>
          <w:szCs w:val="24"/>
          <w:lang w:val="en-US"/>
        </w:rPr>
        <w:t>Project Description:</w:t>
      </w:r>
    </w:p>
    <w:p w14:paraId="6D667AD8" w14:textId="12B43820" w:rsidR="003258B0" w:rsidRPr="004F310B" w:rsidRDefault="003258B0" w:rsidP="004F310B">
      <w:pPr>
        <w:spacing w:after="0" w:line="240" w:lineRule="auto"/>
        <w:jc w:val="both"/>
        <w:rPr>
          <w:rFonts w:cs="Calibri"/>
          <w:sz w:val="24"/>
          <w:szCs w:val="24"/>
        </w:rPr>
      </w:pPr>
      <w:r w:rsidRPr="004F310B">
        <w:rPr>
          <w:rFonts w:cs="Calibri"/>
          <w:sz w:val="24"/>
          <w:szCs w:val="24"/>
        </w:rPr>
        <w:t xml:space="preserve">The project aims to gather 25 representatives from various indigenous </w:t>
      </w:r>
      <w:r w:rsidR="007161B4" w:rsidRPr="004F310B">
        <w:rPr>
          <w:rFonts w:cs="Calibri"/>
          <w:sz w:val="24"/>
          <w:szCs w:val="24"/>
        </w:rPr>
        <w:t>people’s</w:t>
      </w:r>
      <w:r w:rsidRPr="004F310B">
        <w:rPr>
          <w:rFonts w:cs="Calibri"/>
          <w:sz w:val="24"/>
          <w:szCs w:val="24"/>
        </w:rPr>
        <w:t xml:space="preserve"> groups in central communities in an online exchange or sharing of community practices related to biodiversity, conservation, and IKSP with consent from the community. This also aims to open some of the best practices from one community that could be adapted/replicated by other participating communities with prior consent from the former.</w:t>
      </w:r>
    </w:p>
    <w:p w14:paraId="0F83A79C" w14:textId="77777777" w:rsidR="003258B0" w:rsidRPr="004F310B" w:rsidRDefault="003258B0" w:rsidP="004F310B">
      <w:pPr>
        <w:spacing w:after="0" w:line="240" w:lineRule="auto"/>
        <w:jc w:val="both"/>
        <w:rPr>
          <w:rFonts w:cs="Calibri"/>
          <w:sz w:val="24"/>
          <w:szCs w:val="24"/>
        </w:rPr>
      </w:pPr>
    </w:p>
    <w:p w14:paraId="48C1B7F4" w14:textId="77777777" w:rsidR="003258B0" w:rsidRPr="004F310B" w:rsidRDefault="003258B0" w:rsidP="004F310B">
      <w:pPr>
        <w:spacing w:after="0" w:line="240" w:lineRule="auto"/>
        <w:jc w:val="both"/>
        <w:rPr>
          <w:rFonts w:cs="Calibri"/>
          <w:sz w:val="24"/>
          <w:szCs w:val="24"/>
        </w:rPr>
      </w:pPr>
      <w:r w:rsidRPr="004F310B">
        <w:rPr>
          <w:rFonts w:cs="Calibri"/>
          <w:b/>
          <w:sz w:val="24"/>
          <w:szCs w:val="24"/>
        </w:rPr>
        <w:t>Proposed Site/ Communities:</w:t>
      </w:r>
    </w:p>
    <w:p w14:paraId="4ABAF2E4" w14:textId="77777777" w:rsidR="003258B0" w:rsidRPr="004F310B" w:rsidRDefault="003258B0" w:rsidP="004F310B">
      <w:pPr>
        <w:spacing w:after="0" w:line="240" w:lineRule="auto"/>
        <w:jc w:val="both"/>
        <w:rPr>
          <w:rFonts w:cs="Calibri"/>
          <w:sz w:val="24"/>
          <w:szCs w:val="24"/>
        </w:rPr>
      </w:pPr>
      <w:bookmarkStart w:id="0" w:name="_Hlk74591208"/>
      <w:r w:rsidRPr="004F310B">
        <w:rPr>
          <w:rFonts w:cs="Calibri"/>
          <w:sz w:val="24"/>
          <w:szCs w:val="24"/>
        </w:rPr>
        <w:t>Central Cultural Communities</w:t>
      </w:r>
    </w:p>
    <w:p w14:paraId="0104FA36" w14:textId="77777777" w:rsidR="003258B0" w:rsidRPr="004F310B" w:rsidRDefault="003258B0" w:rsidP="004F310B">
      <w:pPr>
        <w:spacing w:after="0" w:line="240" w:lineRule="auto"/>
        <w:jc w:val="both"/>
        <w:rPr>
          <w:rFonts w:cs="Calibri"/>
          <w:sz w:val="24"/>
          <w:szCs w:val="24"/>
        </w:rPr>
      </w:pPr>
    </w:p>
    <w:p w14:paraId="36FF93E1"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lastRenderedPageBreak/>
        <w:t>Criteria for Evaluation:</w:t>
      </w:r>
    </w:p>
    <w:p w14:paraId="05D8E34D" w14:textId="77777777" w:rsidR="003258B0" w:rsidRPr="004F310B" w:rsidRDefault="003258B0" w:rsidP="00495D7D">
      <w:pPr>
        <w:widowControl w:val="0"/>
        <w:numPr>
          <w:ilvl w:val="0"/>
          <w:numId w:val="46"/>
        </w:numPr>
        <w:tabs>
          <w:tab w:val="left" w:pos="900"/>
          <w:tab w:val="left" w:pos="1440"/>
        </w:tabs>
        <w:autoSpaceDE w:val="0"/>
        <w:autoSpaceDN w:val="0"/>
        <w:spacing w:before="14" w:after="0" w:line="240" w:lineRule="auto"/>
        <w:contextualSpacing/>
        <w:jc w:val="both"/>
        <w:rPr>
          <w:rFonts w:cs="Calibri"/>
          <w:sz w:val="24"/>
          <w:szCs w:val="24"/>
        </w:rPr>
      </w:pPr>
      <w:r w:rsidRPr="004F310B">
        <w:rPr>
          <w:rFonts w:cs="Calibri"/>
          <w:sz w:val="24"/>
          <w:szCs w:val="24"/>
        </w:rPr>
        <w:t>Clear</w:t>
      </w:r>
      <w:r w:rsidRPr="004F310B">
        <w:rPr>
          <w:rFonts w:cs="Calibri"/>
          <w:spacing w:val="-15"/>
          <w:sz w:val="24"/>
          <w:szCs w:val="24"/>
        </w:rPr>
        <w:t xml:space="preserve"> </w:t>
      </w:r>
      <w:r w:rsidRPr="004F310B">
        <w:rPr>
          <w:rFonts w:cs="Calibri"/>
          <w:sz w:val="24"/>
          <w:szCs w:val="24"/>
        </w:rPr>
        <w:t>presentation</w:t>
      </w:r>
      <w:r w:rsidRPr="004F310B">
        <w:rPr>
          <w:rFonts w:cs="Calibri"/>
          <w:spacing w:val="-15"/>
          <w:sz w:val="24"/>
          <w:szCs w:val="24"/>
        </w:rPr>
        <w:t xml:space="preserve"> </w:t>
      </w:r>
      <w:r w:rsidRPr="004F310B">
        <w:rPr>
          <w:rFonts w:cs="Calibri"/>
          <w:sz w:val="24"/>
          <w:szCs w:val="24"/>
        </w:rPr>
        <w:t>of</w:t>
      </w:r>
      <w:r w:rsidRPr="004F310B">
        <w:rPr>
          <w:rFonts w:cs="Calibri"/>
          <w:spacing w:val="-15"/>
          <w:sz w:val="24"/>
          <w:szCs w:val="24"/>
        </w:rPr>
        <w:t xml:space="preserve"> </w:t>
      </w:r>
      <w:r w:rsidRPr="004F310B">
        <w:rPr>
          <w:rFonts w:cs="Calibri"/>
          <w:sz w:val="24"/>
          <w:szCs w:val="24"/>
        </w:rPr>
        <w:t>the</w:t>
      </w:r>
      <w:r w:rsidRPr="004F310B">
        <w:rPr>
          <w:rFonts w:cs="Calibri"/>
          <w:spacing w:val="-20"/>
          <w:sz w:val="24"/>
          <w:szCs w:val="24"/>
        </w:rPr>
        <w:t xml:space="preserve"> </w:t>
      </w:r>
      <w:r w:rsidRPr="004F310B">
        <w:rPr>
          <w:rFonts w:cs="Calibri"/>
          <w:sz w:val="24"/>
          <w:szCs w:val="24"/>
        </w:rPr>
        <w:t>project</w:t>
      </w:r>
      <w:r w:rsidRPr="004F310B">
        <w:rPr>
          <w:rFonts w:cs="Calibri"/>
          <w:spacing w:val="-12"/>
          <w:sz w:val="24"/>
          <w:szCs w:val="24"/>
        </w:rPr>
        <w:t xml:space="preserve"> </w:t>
      </w:r>
      <w:r w:rsidRPr="004F310B">
        <w:rPr>
          <w:rFonts w:cs="Calibri"/>
          <w:sz w:val="24"/>
          <w:szCs w:val="24"/>
        </w:rPr>
        <w:t>concept;</w:t>
      </w:r>
    </w:p>
    <w:p w14:paraId="6C94C7A1" w14:textId="77777777" w:rsidR="003258B0" w:rsidRPr="004F310B" w:rsidRDefault="003258B0" w:rsidP="00495D7D">
      <w:pPr>
        <w:widowControl w:val="0"/>
        <w:numPr>
          <w:ilvl w:val="0"/>
          <w:numId w:val="46"/>
        </w:numPr>
        <w:tabs>
          <w:tab w:val="left" w:pos="900"/>
          <w:tab w:val="left" w:pos="1440"/>
          <w:tab w:val="left" w:pos="1620"/>
        </w:tabs>
        <w:autoSpaceDE w:val="0"/>
        <w:autoSpaceDN w:val="0"/>
        <w:spacing w:before="19" w:after="0" w:line="240" w:lineRule="auto"/>
        <w:contextualSpacing/>
        <w:jc w:val="both"/>
        <w:rPr>
          <w:rFonts w:cs="Calibri"/>
          <w:sz w:val="24"/>
          <w:szCs w:val="24"/>
        </w:rPr>
      </w:pPr>
      <w:r w:rsidRPr="004F310B">
        <w:rPr>
          <w:rFonts w:cs="Calibri"/>
          <w:sz w:val="24"/>
          <w:szCs w:val="24"/>
        </w:rPr>
        <w:t>Clear</w:t>
      </w:r>
      <w:r w:rsidRPr="004F310B">
        <w:rPr>
          <w:rFonts w:cs="Calibri"/>
          <w:spacing w:val="-17"/>
          <w:sz w:val="24"/>
          <w:szCs w:val="24"/>
        </w:rPr>
        <w:t xml:space="preserve"> </w:t>
      </w:r>
      <w:r w:rsidRPr="004F310B">
        <w:rPr>
          <w:rFonts w:cs="Calibri"/>
          <w:sz w:val="24"/>
          <w:szCs w:val="24"/>
        </w:rPr>
        <w:t>strategies</w:t>
      </w:r>
      <w:r w:rsidRPr="004F310B">
        <w:rPr>
          <w:rFonts w:cs="Calibri"/>
          <w:spacing w:val="-18"/>
          <w:sz w:val="24"/>
          <w:szCs w:val="24"/>
        </w:rPr>
        <w:t xml:space="preserve"> </w:t>
      </w:r>
      <w:r w:rsidRPr="004F310B">
        <w:rPr>
          <w:rFonts w:cs="Calibri"/>
          <w:sz w:val="24"/>
          <w:szCs w:val="24"/>
        </w:rPr>
        <w:t>and</w:t>
      </w:r>
      <w:r w:rsidRPr="004F310B">
        <w:rPr>
          <w:rFonts w:cs="Calibri"/>
          <w:spacing w:val="-17"/>
          <w:sz w:val="24"/>
          <w:szCs w:val="24"/>
        </w:rPr>
        <w:t xml:space="preserve"> </w:t>
      </w:r>
      <w:r w:rsidRPr="004F310B">
        <w:rPr>
          <w:rFonts w:cs="Calibri"/>
          <w:sz w:val="24"/>
          <w:szCs w:val="24"/>
        </w:rPr>
        <w:t>implementation</w:t>
      </w:r>
      <w:r w:rsidRPr="004F310B">
        <w:rPr>
          <w:rFonts w:cs="Calibri"/>
          <w:spacing w:val="-14"/>
          <w:sz w:val="24"/>
          <w:szCs w:val="24"/>
        </w:rPr>
        <w:t xml:space="preserve"> </w:t>
      </w:r>
      <w:r w:rsidRPr="004F310B">
        <w:rPr>
          <w:rFonts w:cs="Calibri"/>
          <w:sz w:val="24"/>
          <w:szCs w:val="24"/>
        </w:rPr>
        <w:t>activities;</w:t>
      </w:r>
    </w:p>
    <w:p w14:paraId="22BB5058" w14:textId="77777777" w:rsidR="003258B0" w:rsidRPr="004F310B" w:rsidRDefault="003258B0" w:rsidP="00495D7D">
      <w:pPr>
        <w:widowControl w:val="0"/>
        <w:numPr>
          <w:ilvl w:val="0"/>
          <w:numId w:val="46"/>
        </w:numPr>
        <w:tabs>
          <w:tab w:val="left" w:pos="900"/>
          <w:tab w:val="left" w:pos="1440"/>
        </w:tabs>
        <w:autoSpaceDE w:val="0"/>
        <w:autoSpaceDN w:val="0"/>
        <w:spacing w:after="0" w:line="240" w:lineRule="auto"/>
        <w:contextualSpacing/>
        <w:jc w:val="both"/>
        <w:rPr>
          <w:rFonts w:cs="Calibri"/>
          <w:sz w:val="24"/>
          <w:szCs w:val="24"/>
        </w:rPr>
      </w:pPr>
      <w:r w:rsidRPr="004F310B">
        <w:rPr>
          <w:rFonts w:cs="Calibri"/>
          <w:sz w:val="24"/>
          <w:szCs w:val="24"/>
        </w:rPr>
        <w:t>Ability of the proponent to convene the concerned</w:t>
      </w:r>
      <w:r w:rsidRPr="004F310B">
        <w:rPr>
          <w:rFonts w:cs="Calibri"/>
          <w:spacing w:val="-8"/>
          <w:sz w:val="24"/>
          <w:szCs w:val="24"/>
        </w:rPr>
        <w:t xml:space="preserve"> </w:t>
      </w:r>
      <w:r w:rsidRPr="004F310B">
        <w:rPr>
          <w:rFonts w:cs="Calibri"/>
          <w:sz w:val="24"/>
          <w:szCs w:val="24"/>
        </w:rPr>
        <w:t>agencies;</w:t>
      </w:r>
    </w:p>
    <w:p w14:paraId="07060655" w14:textId="77777777" w:rsidR="003258B0" w:rsidRPr="004F310B" w:rsidRDefault="003258B0" w:rsidP="00495D7D">
      <w:pPr>
        <w:widowControl w:val="0"/>
        <w:numPr>
          <w:ilvl w:val="0"/>
          <w:numId w:val="46"/>
        </w:numPr>
        <w:tabs>
          <w:tab w:val="left" w:pos="900"/>
          <w:tab w:val="left" w:pos="1440"/>
        </w:tabs>
        <w:autoSpaceDE w:val="0"/>
        <w:autoSpaceDN w:val="0"/>
        <w:spacing w:after="0" w:line="240" w:lineRule="auto"/>
        <w:contextualSpacing/>
        <w:jc w:val="both"/>
        <w:rPr>
          <w:rFonts w:cs="Calibri"/>
          <w:sz w:val="24"/>
          <w:szCs w:val="24"/>
        </w:rPr>
      </w:pPr>
      <w:r w:rsidRPr="004F310B">
        <w:rPr>
          <w:rFonts w:cs="Calibri"/>
          <w:sz w:val="24"/>
          <w:szCs w:val="24"/>
        </w:rPr>
        <w:t>Appropriateness of target participants to the topics</w:t>
      </w:r>
      <w:r w:rsidRPr="004F310B">
        <w:rPr>
          <w:rFonts w:cs="Calibri"/>
          <w:spacing w:val="-2"/>
          <w:sz w:val="24"/>
          <w:szCs w:val="24"/>
        </w:rPr>
        <w:t xml:space="preserve"> </w:t>
      </w:r>
      <w:r w:rsidRPr="004F310B">
        <w:rPr>
          <w:rFonts w:cs="Calibri"/>
          <w:sz w:val="24"/>
          <w:szCs w:val="24"/>
        </w:rPr>
        <w:t>identified;</w:t>
      </w:r>
    </w:p>
    <w:p w14:paraId="0D2D8D80" w14:textId="77777777" w:rsidR="003258B0" w:rsidRPr="004F310B" w:rsidRDefault="003258B0" w:rsidP="00495D7D">
      <w:pPr>
        <w:widowControl w:val="0"/>
        <w:numPr>
          <w:ilvl w:val="0"/>
          <w:numId w:val="46"/>
        </w:numPr>
        <w:tabs>
          <w:tab w:val="left" w:pos="900"/>
          <w:tab w:val="left" w:pos="1440"/>
        </w:tabs>
        <w:autoSpaceDE w:val="0"/>
        <w:autoSpaceDN w:val="0"/>
        <w:spacing w:before="2" w:after="0" w:line="240" w:lineRule="auto"/>
        <w:ind w:right="589"/>
        <w:contextualSpacing/>
        <w:jc w:val="both"/>
        <w:rPr>
          <w:rFonts w:cs="Calibri"/>
          <w:sz w:val="24"/>
          <w:szCs w:val="24"/>
        </w:rPr>
      </w:pPr>
      <w:r w:rsidRPr="004F310B">
        <w:rPr>
          <w:rFonts w:cs="Calibri"/>
          <w:sz w:val="24"/>
          <w:szCs w:val="24"/>
        </w:rPr>
        <w:t>Must consider participation of women, children, youth, IPs, LGBTQIA, informal settlers, urban poor and other vulnerable</w:t>
      </w:r>
      <w:r w:rsidRPr="004F310B">
        <w:rPr>
          <w:rFonts w:cs="Calibri"/>
          <w:spacing w:val="-4"/>
          <w:sz w:val="24"/>
          <w:szCs w:val="24"/>
        </w:rPr>
        <w:t xml:space="preserve"> </w:t>
      </w:r>
      <w:r w:rsidRPr="004F310B">
        <w:rPr>
          <w:rFonts w:cs="Calibri"/>
          <w:sz w:val="24"/>
          <w:szCs w:val="24"/>
        </w:rPr>
        <w:t>sectors;</w:t>
      </w:r>
    </w:p>
    <w:p w14:paraId="279A17D5" w14:textId="77777777" w:rsidR="003258B0" w:rsidRPr="004F310B" w:rsidRDefault="003258B0" w:rsidP="00495D7D">
      <w:pPr>
        <w:widowControl w:val="0"/>
        <w:numPr>
          <w:ilvl w:val="0"/>
          <w:numId w:val="46"/>
        </w:numPr>
        <w:tabs>
          <w:tab w:val="left" w:pos="900"/>
          <w:tab w:val="left" w:pos="1440"/>
        </w:tabs>
        <w:autoSpaceDE w:val="0"/>
        <w:autoSpaceDN w:val="0"/>
        <w:spacing w:after="0" w:line="240" w:lineRule="auto"/>
        <w:contextualSpacing/>
        <w:jc w:val="both"/>
        <w:rPr>
          <w:rFonts w:cs="Calibri"/>
          <w:sz w:val="24"/>
          <w:szCs w:val="24"/>
        </w:rPr>
      </w:pPr>
      <w:r w:rsidRPr="004F310B">
        <w:rPr>
          <w:rFonts w:cs="Calibri"/>
          <w:sz w:val="24"/>
          <w:szCs w:val="24"/>
        </w:rPr>
        <w:t>Indicate potential sustainability mechanisms of the</w:t>
      </w:r>
      <w:r w:rsidRPr="004F310B">
        <w:rPr>
          <w:rFonts w:cs="Calibri"/>
          <w:spacing w:val="-7"/>
          <w:sz w:val="24"/>
          <w:szCs w:val="24"/>
        </w:rPr>
        <w:t xml:space="preserve"> </w:t>
      </w:r>
      <w:r w:rsidRPr="004F310B">
        <w:rPr>
          <w:rFonts w:cs="Calibri"/>
          <w:sz w:val="24"/>
          <w:szCs w:val="24"/>
        </w:rPr>
        <w:t>initiative;</w:t>
      </w:r>
    </w:p>
    <w:p w14:paraId="5D90FFEC" w14:textId="77777777" w:rsidR="003258B0" w:rsidRPr="004F310B" w:rsidRDefault="003258B0" w:rsidP="004F310B">
      <w:pPr>
        <w:spacing w:after="0" w:line="240" w:lineRule="auto"/>
        <w:jc w:val="both"/>
        <w:rPr>
          <w:rFonts w:cs="Calibri"/>
          <w:sz w:val="24"/>
          <w:szCs w:val="24"/>
        </w:rPr>
      </w:pPr>
    </w:p>
    <w:p w14:paraId="1EB6EDC2"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t>Requirements for Submission:</w:t>
      </w:r>
    </w:p>
    <w:p w14:paraId="6ACBE9F7" w14:textId="77777777" w:rsidR="003258B0" w:rsidRPr="004F310B" w:rsidRDefault="003258B0" w:rsidP="00495D7D">
      <w:pPr>
        <w:numPr>
          <w:ilvl w:val="0"/>
          <w:numId w:val="45"/>
        </w:numPr>
        <w:spacing w:line="240" w:lineRule="auto"/>
        <w:contextualSpacing/>
        <w:jc w:val="both"/>
        <w:rPr>
          <w:rFonts w:cs="Calibri"/>
          <w:sz w:val="24"/>
          <w:szCs w:val="24"/>
        </w:rPr>
      </w:pPr>
      <w:r w:rsidRPr="004F310B">
        <w:rPr>
          <w:rFonts w:cs="Calibri"/>
          <w:sz w:val="24"/>
          <w:szCs w:val="24"/>
        </w:rPr>
        <w:t>Signed project proposal with itemized budget;</w:t>
      </w:r>
    </w:p>
    <w:p w14:paraId="2BDB954E" w14:textId="23E1DBC3" w:rsidR="003258B0" w:rsidRPr="004F310B" w:rsidRDefault="007161B4" w:rsidP="00495D7D">
      <w:pPr>
        <w:numPr>
          <w:ilvl w:val="0"/>
          <w:numId w:val="45"/>
        </w:numPr>
        <w:spacing w:line="240" w:lineRule="auto"/>
        <w:contextualSpacing/>
        <w:jc w:val="both"/>
        <w:rPr>
          <w:rFonts w:cs="Calibri"/>
          <w:sz w:val="24"/>
          <w:szCs w:val="24"/>
        </w:rPr>
      </w:pPr>
      <w:r w:rsidRPr="004F310B">
        <w:rPr>
          <w:rFonts w:cs="Calibri"/>
          <w:sz w:val="24"/>
          <w:szCs w:val="24"/>
        </w:rPr>
        <w:t>Organizational Profile</w:t>
      </w:r>
      <w:r w:rsidR="003258B0" w:rsidRPr="004F310B">
        <w:rPr>
          <w:rFonts w:cs="Calibri"/>
          <w:sz w:val="24"/>
          <w:szCs w:val="24"/>
        </w:rPr>
        <w:t>;</w:t>
      </w:r>
    </w:p>
    <w:p w14:paraId="21FB8C75" w14:textId="77777777" w:rsidR="003258B0" w:rsidRPr="004F310B" w:rsidRDefault="003258B0" w:rsidP="00495D7D">
      <w:pPr>
        <w:numPr>
          <w:ilvl w:val="0"/>
          <w:numId w:val="45"/>
        </w:numPr>
        <w:spacing w:line="240" w:lineRule="auto"/>
        <w:contextualSpacing/>
        <w:jc w:val="both"/>
        <w:rPr>
          <w:rFonts w:cs="Calibri"/>
          <w:sz w:val="24"/>
          <w:szCs w:val="24"/>
        </w:rPr>
      </w:pPr>
      <w:r w:rsidRPr="004F310B">
        <w:rPr>
          <w:rFonts w:cs="Calibri"/>
          <w:sz w:val="24"/>
          <w:szCs w:val="24"/>
        </w:rPr>
        <w:t>Accreditation requirements as indicated by the NCCA;</w:t>
      </w:r>
    </w:p>
    <w:p w14:paraId="4A48240B" w14:textId="77777777" w:rsidR="003258B0" w:rsidRPr="004F310B" w:rsidRDefault="003258B0" w:rsidP="00495D7D">
      <w:pPr>
        <w:numPr>
          <w:ilvl w:val="0"/>
          <w:numId w:val="45"/>
        </w:numPr>
        <w:spacing w:line="240" w:lineRule="auto"/>
        <w:contextualSpacing/>
        <w:jc w:val="both"/>
        <w:rPr>
          <w:rFonts w:cs="Calibri"/>
          <w:sz w:val="24"/>
          <w:szCs w:val="24"/>
        </w:rPr>
      </w:pPr>
      <w:r w:rsidRPr="004F310B">
        <w:rPr>
          <w:rFonts w:cs="Calibri"/>
          <w:sz w:val="24"/>
          <w:szCs w:val="24"/>
        </w:rPr>
        <w:t>Detailed activity plan with activity components and identified partners;</w:t>
      </w:r>
    </w:p>
    <w:p w14:paraId="4C9B9509" w14:textId="77777777" w:rsidR="003258B0" w:rsidRPr="004F310B" w:rsidRDefault="003258B0" w:rsidP="00495D7D">
      <w:pPr>
        <w:numPr>
          <w:ilvl w:val="0"/>
          <w:numId w:val="45"/>
        </w:numPr>
        <w:spacing w:line="240" w:lineRule="auto"/>
        <w:contextualSpacing/>
        <w:jc w:val="both"/>
        <w:rPr>
          <w:rFonts w:cs="Calibri"/>
          <w:sz w:val="24"/>
          <w:szCs w:val="24"/>
        </w:rPr>
      </w:pPr>
      <w:r w:rsidRPr="004F310B">
        <w:rPr>
          <w:rFonts w:cs="Calibri"/>
          <w:sz w:val="24"/>
          <w:szCs w:val="24"/>
        </w:rPr>
        <w:t>Good track record of implementing similar activities.</w:t>
      </w:r>
      <w:bookmarkEnd w:id="0"/>
    </w:p>
    <w:p w14:paraId="7272E29D" w14:textId="76B1F932" w:rsidR="003258B0" w:rsidRPr="004F310B" w:rsidRDefault="003258B0" w:rsidP="004F310B">
      <w:pPr>
        <w:spacing w:line="240" w:lineRule="auto"/>
        <w:contextualSpacing/>
        <w:jc w:val="both"/>
        <w:rPr>
          <w:rFonts w:cs="Calibri"/>
          <w:sz w:val="24"/>
          <w:szCs w:val="24"/>
        </w:rPr>
      </w:pPr>
    </w:p>
    <w:p w14:paraId="24B1F9F6" w14:textId="77777777" w:rsidR="003258B0" w:rsidRPr="004F310B" w:rsidRDefault="003258B0" w:rsidP="004F310B">
      <w:pPr>
        <w:spacing w:line="240" w:lineRule="auto"/>
        <w:contextualSpacing/>
        <w:jc w:val="both"/>
        <w:rPr>
          <w:rFonts w:cs="Calibri"/>
          <w:sz w:val="24"/>
          <w:szCs w:val="24"/>
        </w:rPr>
      </w:pPr>
    </w:p>
    <w:p w14:paraId="3C6C8883" w14:textId="77777777" w:rsidR="003258B0" w:rsidRPr="004F310B" w:rsidRDefault="003258B0"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SCCTA-Central-4:</w:t>
      </w:r>
    </w:p>
    <w:p w14:paraId="2ABDDD96" w14:textId="77777777" w:rsidR="003258B0" w:rsidRPr="004F310B" w:rsidRDefault="003258B0"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DOCUMENTATION ON TRADITIONAL GOVERNANCE SYSTEMS OF CULTURAL COMMUNITIES  </w:t>
      </w:r>
    </w:p>
    <w:p w14:paraId="50EA8EB8" w14:textId="77777777" w:rsidR="003258B0" w:rsidRPr="004F310B" w:rsidRDefault="003258B0" w:rsidP="004F310B">
      <w:pPr>
        <w:spacing w:after="0" w:line="240" w:lineRule="auto"/>
        <w:jc w:val="both"/>
        <w:rPr>
          <w:rFonts w:cs="Calibri"/>
          <w:b/>
          <w:sz w:val="24"/>
          <w:szCs w:val="24"/>
        </w:rPr>
      </w:pPr>
    </w:p>
    <w:p w14:paraId="517210C5" w14:textId="77777777" w:rsidR="003258B0" w:rsidRPr="004F310B" w:rsidRDefault="003258B0" w:rsidP="004F310B">
      <w:pPr>
        <w:spacing w:after="0" w:line="240" w:lineRule="auto"/>
        <w:jc w:val="both"/>
        <w:rPr>
          <w:rFonts w:eastAsia="Times New Roman" w:cs="Calibri"/>
          <w:sz w:val="24"/>
          <w:szCs w:val="24"/>
        </w:rPr>
      </w:pPr>
      <w:r w:rsidRPr="004F310B">
        <w:rPr>
          <w:rFonts w:cs="Calibri"/>
          <w:b/>
          <w:sz w:val="24"/>
          <w:szCs w:val="24"/>
        </w:rPr>
        <w:t>Budget per Project:</w:t>
      </w:r>
    </w:p>
    <w:p w14:paraId="1FFA2CEF" w14:textId="77777777" w:rsidR="003258B0" w:rsidRPr="004F310B" w:rsidRDefault="003258B0" w:rsidP="004F310B">
      <w:pPr>
        <w:spacing w:after="0" w:line="240" w:lineRule="auto"/>
        <w:jc w:val="both"/>
        <w:rPr>
          <w:rFonts w:eastAsia="Times New Roman" w:cs="Calibri"/>
          <w:sz w:val="24"/>
          <w:szCs w:val="24"/>
        </w:rPr>
      </w:pPr>
      <w:r w:rsidRPr="004F310B">
        <w:rPr>
          <w:rFonts w:cs="Calibri"/>
          <w:sz w:val="24"/>
          <w:szCs w:val="24"/>
        </w:rPr>
        <w:t xml:space="preserve">PhP300,000.00 per project or slot; Slots open for application: </w:t>
      </w:r>
      <w:r w:rsidRPr="004F310B">
        <w:rPr>
          <w:rFonts w:cs="Calibri"/>
          <w:b/>
          <w:sz w:val="24"/>
          <w:szCs w:val="24"/>
        </w:rPr>
        <w:t>3 slots</w:t>
      </w:r>
    </w:p>
    <w:p w14:paraId="5B9A9EB8" w14:textId="77777777" w:rsidR="003258B0" w:rsidRPr="004F310B" w:rsidRDefault="003258B0" w:rsidP="004F310B">
      <w:pPr>
        <w:spacing w:after="0" w:line="240" w:lineRule="auto"/>
        <w:jc w:val="both"/>
        <w:rPr>
          <w:rFonts w:eastAsia="Times New Roman" w:cs="Calibri"/>
          <w:sz w:val="24"/>
          <w:szCs w:val="24"/>
        </w:rPr>
      </w:pPr>
    </w:p>
    <w:p w14:paraId="55C7E723" w14:textId="77777777" w:rsidR="003258B0" w:rsidRPr="004F310B" w:rsidRDefault="003258B0" w:rsidP="004F310B">
      <w:pPr>
        <w:spacing w:after="0" w:line="240" w:lineRule="auto"/>
        <w:jc w:val="both"/>
        <w:rPr>
          <w:rFonts w:cs="Calibri"/>
          <w:b/>
          <w:sz w:val="24"/>
          <w:szCs w:val="24"/>
          <w:lang w:val="en-US"/>
        </w:rPr>
      </w:pPr>
      <w:r w:rsidRPr="004F310B">
        <w:rPr>
          <w:rFonts w:cs="Calibri"/>
          <w:b/>
          <w:sz w:val="24"/>
          <w:szCs w:val="24"/>
          <w:lang w:val="en-US"/>
        </w:rPr>
        <w:t>Project Description:</w:t>
      </w:r>
    </w:p>
    <w:p w14:paraId="70FB11F0" w14:textId="26D9D322" w:rsidR="003258B0" w:rsidRPr="004F310B" w:rsidRDefault="003258B0" w:rsidP="004F310B">
      <w:pPr>
        <w:spacing w:line="240" w:lineRule="auto"/>
        <w:jc w:val="both"/>
        <w:rPr>
          <w:rFonts w:cs="Calibri"/>
          <w:sz w:val="24"/>
          <w:szCs w:val="24"/>
        </w:rPr>
      </w:pPr>
      <w:r w:rsidRPr="004F310B">
        <w:rPr>
          <w:rFonts w:cs="Calibri"/>
          <w:sz w:val="24"/>
          <w:szCs w:val="24"/>
        </w:rPr>
        <w:t xml:space="preserve">This project aims to document the traditional governance systems of cultural communities in three (3) or more barangays by training 50 local documenters via face-to-face and/or online interaction, and shall include the following component activities: </w:t>
      </w:r>
    </w:p>
    <w:p w14:paraId="6AEC176D" w14:textId="77777777" w:rsidR="003258B0" w:rsidRPr="004F310B" w:rsidRDefault="003258B0" w:rsidP="00495D7D">
      <w:pPr>
        <w:numPr>
          <w:ilvl w:val="0"/>
          <w:numId w:val="48"/>
        </w:numPr>
        <w:spacing w:line="240" w:lineRule="auto"/>
        <w:ind w:left="720"/>
        <w:contextualSpacing/>
        <w:jc w:val="both"/>
        <w:rPr>
          <w:rFonts w:cs="Calibri"/>
          <w:sz w:val="24"/>
          <w:szCs w:val="24"/>
          <w:lang w:val="en-US"/>
        </w:rPr>
      </w:pPr>
      <w:r w:rsidRPr="004F310B">
        <w:rPr>
          <w:rFonts w:cs="Calibri"/>
          <w:sz w:val="24"/>
          <w:szCs w:val="24"/>
          <w:lang w:val="en-US"/>
        </w:rPr>
        <w:t>Training of the local documenters on the traditional governance systems of the ICCs/IPs</w:t>
      </w:r>
    </w:p>
    <w:p w14:paraId="7E4B9885" w14:textId="77777777" w:rsidR="003258B0" w:rsidRPr="004F310B" w:rsidRDefault="003258B0" w:rsidP="00495D7D">
      <w:pPr>
        <w:numPr>
          <w:ilvl w:val="0"/>
          <w:numId w:val="48"/>
        </w:numPr>
        <w:spacing w:line="240" w:lineRule="auto"/>
        <w:ind w:left="720"/>
        <w:contextualSpacing/>
        <w:jc w:val="both"/>
        <w:rPr>
          <w:rFonts w:cs="Calibri"/>
          <w:sz w:val="24"/>
          <w:szCs w:val="24"/>
          <w:lang w:val="en-US"/>
        </w:rPr>
      </w:pPr>
      <w:r w:rsidRPr="004F310B">
        <w:rPr>
          <w:rFonts w:cs="Calibri"/>
          <w:sz w:val="24"/>
          <w:szCs w:val="24"/>
        </w:rPr>
        <w:t>Development of tools and methodologies in documentation activities</w:t>
      </w:r>
    </w:p>
    <w:p w14:paraId="3527241F" w14:textId="77777777" w:rsidR="003258B0" w:rsidRPr="004F310B" w:rsidRDefault="003258B0" w:rsidP="00495D7D">
      <w:pPr>
        <w:numPr>
          <w:ilvl w:val="0"/>
          <w:numId w:val="48"/>
        </w:numPr>
        <w:spacing w:line="240" w:lineRule="auto"/>
        <w:ind w:left="720"/>
        <w:contextualSpacing/>
        <w:jc w:val="both"/>
        <w:rPr>
          <w:rFonts w:cs="Calibri"/>
          <w:sz w:val="24"/>
          <w:szCs w:val="24"/>
          <w:lang w:val="en-US"/>
        </w:rPr>
      </w:pPr>
      <w:r w:rsidRPr="004F310B">
        <w:rPr>
          <w:rFonts w:cs="Calibri"/>
          <w:sz w:val="24"/>
          <w:szCs w:val="24"/>
        </w:rPr>
        <w:t>Documentation of traditional governance systems of ICCs/IPs</w:t>
      </w:r>
    </w:p>
    <w:p w14:paraId="39A19234" w14:textId="0D8578FA" w:rsidR="003258B0" w:rsidRPr="004F310B" w:rsidRDefault="003258B0" w:rsidP="00495D7D">
      <w:pPr>
        <w:numPr>
          <w:ilvl w:val="0"/>
          <w:numId w:val="48"/>
        </w:numPr>
        <w:spacing w:line="240" w:lineRule="auto"/>
        <w:ind w:left="720"/>
        <w:contextualSpacing/>
        <w:jc w:val="both"/>
        <w:rPr>
          <w:rFonts w:cs="Calibri"/>
          <w:sz w:val="24"/>
          <w:szCs w:val="24"/>
          <w:lang w:val="en-US"/>
        </w:rPr>
      </w:pPr>
      <w:r w:rsidRPr="004F310B">
        <w:rPr>
          <w:rFonts w:cs="Calibri"/>
          <w:sz w:val="24"/>
          <w:szCs w:val="24"/>
        </w:rPr>
        <w:t>Prior to the above activities, community consent and participation in the project must be sought.</w:t>
      </w:r>
    </w:p>
    <w:p w14:paraId="547EB615" w14:textId="77777777" w:rsidR="007161B4" w:rsidRPr="004F310B" w:rsidRDefault="007161B4" w:rsidP="004F310B">
      <w:pPr>
        <w:spacing w:line="240" w:lineRule="auto"/>
        <w:ind w:left="720"/>
        <w:contextualSpacing/>
        <w:jc w:val="both"/>
        <w:rPr>
          <w:rFonts w:cs="Calibri"/>
          <w:sz w:val="24"/>
          <w:szCs w:val="24"/>
          <w:lang w:val="en-US"/>
        </w:rPr>
      </w:pPr>
    </w:p>
    <w:p w14:paraId="06729FAC" w14:textId="77777777" w:rsidR="003258B0" w:rsidRPr="004F310B" w:rsidRDefault="003258B0" w:rsidP="004F310B">
      <w:pPr>
        <w:spacing w:line="240" w:lineRule="auto"/>
        <w:jc w:val="both"/>
        <w:rPr>
          <w:rFonts w:cs="Calibri"/>
          <w:sz w:val="24"/>
          <w:szCs w:val="24"/>
        </w:rPr>
      </w:pPr>
      <w:r w:rsidRPr="004F310B">
        <w:rPr>
          <w:rFonts w:cs="Calibri"/>
          <w:sz w:val="24"/>
          <w:szCs w:val="24"/>
        </w:rPr>
        <w:t>The project shall produce a manuscript for the ICCs/IPs use and/or dissemination to other ICCs/IPs. The data shall be made available for the ICCs/IPs engagements in the local culture-responsive governance as IP Mandatory Representatives (IPMRs).</w:t>
      </w:r>
    </w:p>
    <w:p w14:paraId="76644799" w14:textId="77777777" w:rsidR="003258B0" w:rsidRPr="004F310B" w:rsidRDefault="003258B0" w:rsidP="004F310B">
      <w:pPr>
        <w:spacing w:after="0" w:line="240" w:lineRule="auto"/>
        <w:jc w:val="both"/>
        <w:rPr>
          <w:rFonts w:cs="Calibri"/>
          <w:sz w:val="24"/>
          <w:szCs w:val="24"/>
        </w:rPr>
      </w:pPr>
      <w:r w:rsidRPr="004F310B">
        <w:rPr>
          <w:rFonts w:cs="Calibri"/>
          <w:b/>
          <w:sz w:val="24"/>
          <w:szCs w:val="24"/>
        </w:rPr>
        <w:t>Proposed Site/ Communities:</w:t>
      </w:r>
    </w:p>
    <w:p w14:paraId="001BA8AE" w14:textId="77777777" w:rsidR="003258B0" w:rsidRPr="004F310B" w:rsidRDefault="003258B0" w:rsidP="004F310B">
      <w:pPr>
        <w:spacing w:after="0" w:line="240" w:lineRule="auto"/>
        <w:jc w:val="both"/>
        <w:rPr>
          <w:rFonts w:cs="Calibri"/>
          <w:sz w:val="24"/>
          <w:szCs w:val="24"/>
        </w:rPr>
      </w:pPr>
      <w:r w:rsidRPr="004F310B">
        <w:rPr>
          <w:rFonts w:cs="Calibri"/>
          <w:sz w:val="24"/>
          <w:szCs w:val="24"/>
        </w:rPr>
        <w:t>Central Cultural Communities</w:t>
      </w:r>
    </w:p>
    <w:p w14:paraId="4022C47F" w14:textId="77777777" w:rsidR="003258B0" w:rsidRPr="004F310B" w:rsidRDefault="003258B0" w:rsidP="004F310B">
      <w:pPr>
        <w:spacing w:after="0" w:line="240" w:lineRule="auto"/>
        <w:jc w:val="both"/>
        <w:rPr>
          <w:rFonts w:cs="Calibri"/>
          <w:sz w:val="24"/>
          <w:szCs w:val="24"/>
        </w:rPr>
      </w:pPr>
    </w:p>
    <w:p w14:paraId="10D91934"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t>Criteria for Evaluation:</w:t>
      </w:r>
    </w:p>
    <w:p w14:paraId="73A89251" w14:textId="1360AF0A" w:rsidR="003258B0" w:rsidRPr="004F310B" w:rsidRDefault="003258B0" w:rsidP="00495D7D">
      <w:pPr>
        <w:numPr>
          <w:ilvl w:val="1"/>
          <w:numId w:val="47"/>
        </w:numPr>
        <w:tabs>
          <w:tab w:val="left" w:pos="810"/>
        </w:tabs>
        <w:spacing w:line="240" w:lineRule="auto"/>
        <w:ind w:left="810"/>
        <w:contextualSpacing/>
        <w:jc w:val="both"/>
        <w:rPr>
          <w:rFonts w:cs="Calibri"/>
          <w:sz w:val="24"/>
          <w:szCs w:val="24"/>
        </w:rPr>
      </w:pPr>
      <w:r w:rsidRPr="004F310B">
        <w:rPr>
          <w:rFonts w:cs="Calibri"/>
          <w:sz w:val="24"/>
          <w:szCs w:val="24"/>
        </w:rPr>
        <w:t xml:space="preserve">Implementer must be from the community where inventory </w:t>
      </w:r>
      <w:r w:rsidR="007161B4" w:rsidRPr="004F310B">
        <w:rPr>
          <w:rFonts w:cs="Calibri"/>
          <w:sz w:val="24"/>
          <w:szCs w:val="24"/>
        </w:rPr>
        <w:t>is to be</w:t>
      </w:r>
      <w:r w:rsidRPr="004F310B">
        <w:rPr>
          <w:rFonts w:cs="Calibri"/>
          <w:sz w:val="24"/>
          <w:szCs w:val="24"/>
        </w:rPr>
        <w:t xml:space="preserve"> </w:t>
      </w:r>
      <w:proofErr w:type="spellStart"/>
      <w:r w:rsidRPr="004F310B">
        <w:rPr>
          <w:rFonts w:cs="Calibri"/>
          <w:sz w:val="24"/>
          <w:szCs w:val="24"/>
        </w:rPr>
        <w:t>be</w:t>
      </w:r>
      <w:proofErr w:type="spellEnd"/>
      <w:r w:rsidRPr="004F310B">
        <w:rPr>
          <w:rFonts w:cs="Calibri"/>
          <w:sz w:val="24"/>
          <w:szCs w:val="24"/>
        </w:rPr>
        <w:t xml:space="preserve"> implemented;</w:t>
      </w:r>
    </w:p>
    <w:p w14:paraId="250210A2" w14:textId="77777777" w:rsidR="003258B0" w:rsidRPr="004F310B" w:rsidRDefault="003258B0" w:rsidP="00495D7D">
      <w:pPr>
        <w:numPr>
          <w:ilvl w:val="1"/>
          <w:numId w:val="47"/>
        </w:numPr>
        <w:tabs>
          <w:tab w:val="left" w:pos="810"/>
        </w:tabs>
        <w:spacing w:line="240" w:lineRule="auto"/>
        <w:ind w:left="810"/>
        <w:contextualSpacing/>
        <w:jc w:val="both"/>
        <w:rPr>
          <w:rFonts w:cs="Calibri"/>
          <w:sz w:val="24"/>
          <w:szCs w:val="24"/>
        </w:rPr>
      </w:pPr>
      <w:r w:rsidRPr="004F310B">
        <w:rPr>
          <w:rFonts w:cs="Calibri"/>
          <w:sz w:val="24"/>
          <w:szCs w:val="24"/>
        </w:rPr>
        <w:t>Other activities should be shouldered through counterparts;</w:t>
      </w:r>
    </w:p>
    <w:p w14:paraId="5B44DD35" w14:textId="77777777" w:rsidR="003258B0" w:rsidRPr="004F310B" w:rsidRDefault="003258B0" w:rsidP="00495D7D">
      <w:pPr>
        <w:numPr>
          <w:ilvl w:val="1"/>
          <w:numId w:val="47"/>
        </w:numPr>
        <w:tabs>
          <w:tab w:val="left" w:pos="810"/>
        </w:tabs>
        <w:spacing w:line="240" w:lineRule="auto"/>
        <w:ind w:left="810"/>
        <w:contextualSpacing/>
        <w:jc w:val="both"/>
        <w:rPr>
          <w:rFonts w:cs="Calibri"/>
          <w:sz w:val="24"/>
          <w:szCs w:val="24"/>
        </w:rPr>
      </w:pPr>
      <w:r w:rsidRPr="004F310B">
        <w:rPr>
          <w:rFonts w:cs="Calibri"/>
          <w:sz w:val="24"/>
          <w:szCs w:val="24"/>
        </w:rPr>
        <w:t>Clear presentation of project concept;</w:t>
      </w:r>
    </w:p>
    <w:p w14:paraId="7BE72998" w14:textId="77777777" w:rsidR="003258B0" w:rsidRPr="004F310B" w:rsidRDefault="003258B0" w:rsidP="00495D7D">
      <w:pPr>
        <w:numPr>
          <w:ilvl w:val="1"/>
          <w:numId w:val="47"/>
        </w:numPr>
        <w:tabs>
          <w:tab w:val="left" w:pos="810"/>
        </w:tabs>
        <w:spacing w:line="240" w:lineRule="auto"/>
        <w:ind w:left="810"/>
        <w:contextualSpacing/>
        <w:jc w:val="both"/>
        <w:rPr>
          <w:rFonts w:cs="Calibri"/>
          <w:sz w:val="24"/>
          <w:szCs w:val="24"/>
        </w:rPr>
      </w:pPr>
      <w:r w:rsidRPr="004F310B">
        <w:rPr>
          <w:rFonts w:cs="Calibri"/>
          <w:sz w:val="24"/>
          <w:szCs w:val="24"/>
        </w:rPr>
        <w:t xml:space="preserve">Clear strategies and activities; </w:t>
      </w:r>
    </w:p>
    <w:p w14:paraId="6E33A946" w14:textId="77777777" w:rsidR="003258B0" w:rsidRPr="004F310B" w:rsidRDefault="003258B0" w:rsidP="00495D7D">
      <w:pPr>
        <w:numPr>
          <w:ilvl w:val="1"/>
          <w:numId w:val="47"/>
        </w:numPr>
        <w:tabs>
          <w:tab w:val="left" w:pos="810"/>
        </w:tabs>
        <w:spacing w:line="240" w:lineRule="auto"/>
        <w:ind w:left="810"/>
        <w:contextualSpacing/>
        <w:jc w:val="both"/>
        <w:rPr>
          <w:rFonts w:cs="Calibri"/>
          <w:sz w:val="24"/>
          <w:szCs w:val="24"/>
        </w:rPr>
      </w:pPr>
      <w:r w:rsidRPr="004F310B">
        <w:rPr>
          <w:rFonts w:cs="Calibri"/>
          <w:sz w:val="24"/>
          <w:szCs w:val="24"/>
        </w:rPr>
        <w:lastRenderedPageBreak/>
        <w:t>Engagement of Local Government Units (LGUs) host community/locality, and other stakeholders;</w:t>
      </w:r>
    </w:p>
    <w:p w14:paraId="4EF1C26A" w14:textId="77777777" w:rsidR="003258B0" w:rsidRPr="004F310B" w:rsidRDefault="003258B0" w:rsidP="00495D7D">
      <w:pPr>
        <w:numPr>
          <w:ilvl w:val="1"/>
          <w:numId w:val="47"/>
        </w:numPr>
        <w:tabs>
          <w:tab w:val="left" w:pos="810"/>
        </w:tabs>
        <w:spacing w:line="240" w:lineRule="auto"/>
        <w:ind w:left="810"/>
        <w:contextualSpacing/>
        <w:jc w:val="both"/>
        <w:rPr>
          <w:rFonts w:cs="Calibri"/>
          <w:sz w:val="24"/>
          <w:szCs w:val="24"/>
        </w:rPr>
      </w:pPr>
      <w:r w:rsidRPr="004F310B">
        <w:rPr>
          <w:rFonts w:cs="Calibri"/>
          <w:sz w:val="24"/>
          <w:szCs w:val="24"/>
        </w:rPr>
        <w:t>Proof of consent must be obtained from the community concerned;</w:t>
      </w:r>
    </w:p>
    <w:p w14:paraId="2BBC2A36" w14:textId="7F27CE1F" w:rsidR="003258B0" w:rsidRPr="004F310B" w:rsidRDefault="003258B0" w:rsidP="00495D7D">
      <w:pPr>
        <w:numPr>
          <w:ilvl w:val="1"/>
          <w:numId w:val="47"/>
        </w:numPr>
        <w:tabs>
          <w:tab w:val="left" w:pos="810"/>
        </w:tabs>
        <w:spacing w:line="240" w:lineRule="auto"/>
        <w:ind w:left="810"/>
        <w:contextualSpacing/>
        <w:jc w:val="both"/>
        <w:rPr>
          <w:rFonts w:cs="Calibri"/>
          <w:sz w:val="24"/>
          <w:szCs w:val="24"/>
        </w:rPr>
      </w:pPr>
      <w:r w:rsidRPr="004F310B">
        <w:rPr>
          <w:rFonts w:cs="Calibri"/>
          <w:sz w:val="24"/>
          <w:szCs w:val="24"/>
        </w:rPr>
        <w:t>Proponent should be academe, Peoples Organization, Indigenous Peoples Organization, Local Government Units, State Universities and Colleges or Civil Society Organizations.</w:t>
      </w:r>
    </w:p>
    <w:p w14:paraId="351B8402" w14:textId="77777777" w:rsidR="007161B4" w:rsidRPr="004F310B" w:rsidRDefault="007161B4" w:rsidP="00495D7D">
      <w:pPr>
        <w:numPr>
          <w:ilvl w:val="1"/>
          <w:numId w:val="47"/>
        </w:numPr>
        <w:tabs>
          <w:tab w:val="left" w:pos="810"/>
        </w:tabs>
        <w:spacing w:line="240" w:lineRule="auto"/>
        <w:ind w:left="810"/>
        <w:contextualSpacing/>
        <w:jc w:val="both"/>
        <w:rPr>
          <w:rFonts w:cs="Calibri"/>
          <w:sz w:val="24"/>
          <w:szCs w:val="24"/>
        </w:rPr>
      </w:pPr>
    </w:p>
    <w:p w14:paraId="6CAC1AF4" w14:textId="77777777" w:rsidR="003258B0" w:rsidRPr="004F310B" w:rsidRDefault="003258B0" w:rsidP="004F310B">
      <w:pPr>
        <w:spacing w:after="0" w:line="240" w:lineRule="auto"/>
        <w:jc w:val="both"/>
        <w:rPr>
          <w:rFonts w:cs="Calibri"/>
          <w:b/>
          <w:sz w:val="24"/>
          <w:lang w:val="en-US"/>
        </w:rPr>
      </w:pPr>
      <w:r w:rsidRPr="004F310B">
        <w:rPr>
          <w:rFonts w:cs="Calibri"/>
          <w:b/>
          <w:sz w:val="24"/>
          <w:lang w:val="en-US"/>
        </w:rPr>
        <w:t>Requirements for Submission:</w:t>
      </w:r>
    </w:p>
    <w:p w14:paraId="2192EB78" w14:textId="77777777" w:rsidR="003258B0" w:rsidRPr="004F310B" w:rsidRDefault="003258B0" w:rsidP="00495D7D">
      <w:pPr>
        <w:numPr>
          <w:ilvl w:val="0"/>
          <w:numId w:val="125"/>
        </w:numPr>
        <w:spacing w:after="0" w:line="240" w:lineRule="auto"/>
        <w:jc w:val="both"/>
        <w:rPr>
          <w:rFonts w:cs="Calibri"/>
          <w:sz w:val="24"/>
          <w:lang w:val="en-US"/>
        </w:rPr>
      </w:pPr>
      <w:r w:rsidRPr="004F310B">
        <w:rPr>
          <w:rFonts w:cs="Calibri"/>
          <w:sz w:val="24"/>
          <w:lang w:val="en-US"/>
        </w:rPr>
        <w:t>Signed project proposal with itemized budget;</w:t>
      </w:r>
    </w:p>
    <w:p w14:paraId="1C601291" w14:textId="464F7ABC" w:rsidR="003258B0" w:rsidRPr="004F310B" w:rsidRDefault="007161B4" w:rsidP="00495D7D">
      <w:pPr>
        <w:numPr>
          <w:ilvl w:val="0"/>
          <w:numId w:val="125"/>
        </w:numPr>
        <w:spacing w:after="0" w:line="240" w:lineRule="auto"/>
        <w:jc w:val="both"/>
        <w:rPr>
          <w:rFonts w:cs="Calibri"/>
          <w:sz w:val="24"/>
          <w:lang w:val="en-US"/>
        </w:rPr>
      </w:pPr>
      <w:r w:rsidRPr="004F310B">
        <w:rPr>
          <w:rFonts w:cs="Calibri"/>
          <w:sz w:val="24"/>
          <w:lang w:val="en-US"/>
        </w:rPr>
        <w:t>Organizational Profile</w:t>
      </w:r>
      <w:r w:rsidR="003258B0" w:rsidRPr="004F310B">
        <w:rPr>
          <w:rFonts w:cs="Calibri"/>
          <w:sz w:val="24"/>
          <w:lang w:val="en-US"/>
        </w:rPr>
        <w:t>;</w:t>
      </w:r>
    </w:p>
    <w:p w14:paraId="2CB51274" w14:textId="77777777" w:rsidR="003258B0" w:rsidRPr="004F310B" w:rsidRDefault="003258B0" w:rsidP="00495D7D">
      <w:pPr>
        <w:numPr>
          <w:ilvl w:val="0"/>
          <w:numId w:val="125"/>
        </w:numPr>
        <w:spacing w:after="0" w:line="240" w:lineRule="auto"/>
        <w:jc w:val="both"/>
        <w:rPr>
          <w:rFonts w:cs="Calibri"/>
          <w:sz w:val="24"/>
          <w:lang w:val="en-US"/>
        </w:rPr>
      </w:pPr>
      <w:r w:rsidRPr="004F310B">
        <w:rPr>
          <w:rFonts w:cs="Calibri"/>
          <w:sz w:val="24"/>
          <w:lang w:val="en-US"/>
        </w:rPr>
        <w:t>Accreditation requirements as indicated by the NCCA;</w:t>
      </w:r>
    </w:p>
    <w:p w14:paraId="3991B472" w14:textId="77777777" w:rsidR="003258B0" w:rsidRPr="004F310B" w:rsidRDefault="003258B0" w:rsidP="00495D7D">
      <w:pPr>
        <w:numPr>
          <w:ilvl w:val="0"/>
          <w:numId w:val="125"/>
        </w:numPr>
        <w:spacing w:after="0" w:line="240" w:lineRule="auto"/>
        <w:jc w:val="both"/>
        <w:rPr>
          <w:rFonts w:cs="Calibri"/>
          <w:sz w:val="24"/>
          <w:lang w:val="en-US"/>
        </w:rPr>
      </w:pPr>
      <w:r w:rsidRPr="004F310B">
        <w:rPr>
          <w:rFonts w:cs="Calibri"/>
          <w:sz w:val="24"/>
          <w:lang w:val="en-US"/>
        </w:rPr>
        <w:t>Detailed activity plan with activity components and identified partners;</w:t>
      </w:r>
    </w:p>
    <w:p w14:paraId="25C45E1F" w14:textId="77777777" w:rsidR="003258B0" w:rsidRPr="004F310B" w:rsidRDefault="003258B0" w:rsidP="00495D7D">
      <w:pPr>
        <w:numPr>
          <w:ilvl w:val="0"/>
          <w:numId w:val="125"/>
        </w:numPr>
        <w:spacing w:after="0" w:line="240" w:lineRule="auto"/>
        <w:jc w:val="both"/>
        <w:rPr>
          <w:rFonts w:cs="Calibri"/>
          <w:sz w:val="24"/>
          <w:lang w:val="en-US"/>
        </w:rPr>
      </w:pPr>
      <w:r w:rsidRPr="004F310B">
        <w:rPr>
          <w:rFonts w:cs="Calibri"/>
          <w:sz w:val="24"/>
          <w:lang w:val="en-US"/>
        </w:rPr>
        <w:t>Good track record of implementing similar activities.</w:t>
      </w:r>
    </w:p>
    <w:p w14:paraId="7CDA116B" w14:textId="77777777" w:rsidR="003258B0" w:rsidRPr="004F310B" w:rsidRDefault="003258B0" w:rsidP="004F310B">
      <w:pPr>
        <w:spacing w:after="0" w:line="240" w:lineRule="auto"/>
        <w:jc w:val="both"/>
        <w:rPr>
          <w:rFonts w:cs="Calibri"/>
          <w:sz w:val="24"/>
          <w:lang w:val="en-US"/>
        </w:rPr>
      </w:pPr>
    </w:p>
    <w:p w14:paraId="54DB2A02" w14:textId="77777777" w:rsidR="003258B0" w:rsidRPr="004F310B" w:rsidRDefault="003258B0" w:rsidP="004F310B">
      <w:pPr>
        <w:spacing w:after="0" w:line="240" w:lineRule="auto"/>
        <w:jc w:val="both"/>
        <w:rPr>
          <w:rFonts w:cs="Calibri"/>
          <w:sz w:val="24"/>
          <w:lang w:val="en-US"/>
        </w:rPr>
      </w:pPr>
    </w:p>
    <w:p w14:paraId="76E77D8B" w14:textId="77777777" w:rsidR="003258B0" w:rsidRPr="004F310B" w:rsidRDefault="003258B0"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SCCTA-Central-5:</w:t>
      </w:r>
    </w:p>
    <w:p w14:paraId="29C83023" w14:textId="77777777" w:rsidR="003258B0" w:rsidRPr="004F310B" w:rsidRDefault="003258B0"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Pr="004F310B">
        <w:rPr>
          <w:rFonts w:cs="Calibri"/>
          <w:b/>
          <w:sz w:val="24"/>
          <w:szCs w:val="24"/>
        </w:rPr>
        <w:tab/>
      </w:r>
      <w:r w:rsidRPr="004F310B">
        <w:rPr>
          <w:rFonts w:cs="Calibri"/>
          <w:b/>
          <w:sz w:val="24"/>
          <w:szCs w:val="24"/>
          <w:lang w:val="en-US"/>
        </w:rPr>
        <w:t>CAPACITY BUILDING AND FORMULATION OF LOCAL CULTURAL GUIDELINES OF CULTURAL COMMUNITIES</w:t>
      </w:r>
    </w:p>
    <w:p w14:paraId="7FEB8541" w14:textId="77777777" w:rsidR="003258B0" w:rsidRPr="004F310B" w:rsidRDefault="003258B0" w:rsidP="004F310B">
      <w:pPr>
        <w:spacing w:after="0" w:line="240" w:lineRule="auto"/>
        <w:jc w:val="both"/>
        <w:rPr>
          <w:rFonts w:cs="Calibri"/>
          <w:b/>
          <w:sz w:val="24"/>
          <w:szCs w:val="24"/>
        </w:rPr>
      </w:pPr>
    </w:p>
    <w:p w14:paraId="096406F4" w14:textId="77777777" w:rsidR="003258B0" w:rsidRPr="004F310B" w:rsidRDefault="003258B0" w:rsidP="004F310B">
      <w:pPr>
        <w:spacing w:after="0" w:line="240" w:lineRule="auto"/>
        <w:jc w:val="both"/>
        <w:rPr>
          <w:rFonts w:eastAsia="Times New Roman" w:cs="Calibri"/>
          <w:sz w:val="24"/>
          <w:szCs w:val="24"/>
        </w:rPr>
      </w:pPr>
      <w:r w:rsidRPr="004F310B">
        <w:rPr>
          <w:rFonts w:cs="Calibri"/>
          <w:b/>
          <w:sz w:val="24"/>
          <w:szCs w:val="24"/>
        </w:rPr>
        <w:t>Budget per Project:</w:t>
      </w:r>
    </w:p>
    <w:p w14:paraId="5D6B6753" w14:textId="77777777" w:rsidR="003258B0" w:rsidRPr="004F310B" w:rsidRDefault="003258B0" w:rsidP="004F310B">
      <w:pPr>
        <w:spacing w:after="0" w:line="240" w:lineRule="auto"/>
        <w:jc w:val="both"/>
        <w:rPr>
          <w:rFonts w:eastAsia="Times New Roman" w:cs="Calibri"/>
          <w:sz w:val="24"/>
          <w:szCs w:val="24"/>
        </w:rPr>
      </w:pPr>
      <w:r w:rsidRPr="004F310B">
        <w:rPr>
          <w:rFonts w:cs="Calibri"/>
          <w:sz w:val="24"/>
          <w:szCs w:val="24"/>
        </w:rPr>
        <w:t xml:space="preserve">PhP250,000.00 per project or slot; Slots open for application: </w:t>
      </w:r>
      <w:r w:rsidRPr="004F310B">
        <w:rPr>
          <w:rFonts w:cs="Calibri"/>
          <w:b/>
          <w:sz w:val="24"/>
          <w:szCs w:val="24"/>
        </w:rPr>
        <w:t>2 slots</w:t>
      </w:r>
    </w:p>
    <w:p w14:paraId="7C67CD31" w14:textId="77777777" w:rsidR="003258B0" w:rsidRPr="004F310B" w:rsidRDefault="003258B0" w:rsidP="004F310B">
      <w:pPr>
        <w:spacing w:after="0" w:line="240" w:lineRule="auto"/>
        <w:jc w:val="both"/>
        <w:rPr>
          <w:rFonts w:eastAsia="Times New Roman" w:cs="Calibri"/>
          <w:sz w:val="24"/>
          <w:szCs w:val="24"/>
        </w:rPr>
      </w:pPr>
    </w:p>
    <w:p w14:paraId="3537BC2D" w14:textId="77777777" w:rsidR="003258B0" w:rsidRPr="004F310B" w:rsidRDefault="003258B0" w:rsidP="004F310B">
      <w:pPr>
        <w:spacing w:after="0" w:line="240" w:lineRule="auto"/>
        <w:jc w:val="both"/>
        <w:rPr>
          <w:rFonts w:cs="Calibri"/>
          <w:b/>
          <w:sz w:val="24"/>
          <w:szCs w:val="24"/>
          <w:lang w:val="en-US"/>
        </w:rPr>
      </w:pPr>
      <w:r w:rsidRPr="004F310B">
        <w:rPr>
          <w:rFonts w:cs="Calibri"/>
          <w:b/>
          <w:sz w:val="24"/>
          <w:szCs w:val="24"/>
          <w:lang w:val="en-US"/>
        </w:rPr>
        <w:t>Project Description:</w:t>
      </w:r>
    </w:p>
    <w:p w14:paraId="363AC910" w14:textId="77777777" w:rsidR="003258B0" w:rsidRPr="004F310B" w:rsidRDefault="003258B0" w:rsidP="004F310B">
      <w:pPr>
        <w:tabs>
          <w:tab w:val="left" w:pos="4285"/>
        </w:tabs>
        <w:spacing w:after="0" w:line="240" w:lineRule="auto"/>
        <w:jc w:val="both"/>
        <w:rPr>
          <w:rFonts w:cs="Calibri"/>
          <w:sz w:val="24"/>
          <w:szCs w:val="24"/>
        </w:rPr>
      </w:pPr>
      <w:r w:rsidRPr="004F310B">
        <w:rPr>
          <w:rFonts w:cs="Calibri"/>
          <w:sz w:val="24"/>
          <w:szCs w:val="24"/>
        </w:rPr>
        <w:t>This project aims to train 50 targeted individuals which include IP leaders, Cultural Masters, elders, men, women, and youth in the documentation of ICH and formulation of local cultural guidelines via face-to-face and/or online interaction. The formulated Local Cultural Guidelines will serve as basis of the Indigenous Cultural Communities(ICC)/ Indigenous Peoples (IP) engagements with the support groups such as Local Government Units (LGU), National Government Agencies (NGA), Civil Society Organizations (CSO)/ Non-Governmental Organizations (NGO), academic institutions, business corporations and private individuals in order to assert the communities’ cultural rights and to gain respect recognition, promotion, and protection of their living cultural heritage. The following are the activities of the project:</w:t>
      </w:r>
    </w:p>
    <w:p w14:paraId="084045EE" w14:textId="77777777" w:rsidR="003258B0" w:rsidRPr="004F310B" w:rsidRDefault="003258B0" w:rsidP="004F310B">
      <w:pPr>
        <w:tabs>
          <w:tab w:val="left" w:pos="4285"/>
        </w:tabs>
        <w:spacing w:after="0" w:line="240" w:lineRule="auto"/>
        <w:jc w:val="both"/>
        <w:rPr>
          <w:rFonts w:cs="Calibri"/>
          <w:sz w:val="24"/>
          <w:szCs w:val="24"/>
        </w:rPr>
      </w:pPr>
    </w:p>
    <w:p w14:paraId="24C76A25" w14:textId="77777777" w:rsidR="003258B0" w:rsidRPr="004F310B" w:rsidRDefault="003258B0" w:rsidP="00495D7D">
      <w:pPr>
        <w:numPr>
          <w:ilvl w:val="0"/>
          <w:numId w:val="49"/>
        </w:numPr>
        <w:tabs>
          <w:tab w:val="left" w:pos="4285"/>
        </w:tabs>
        <w:spacing w:after="0" w:line="240" w:lineRule="auto"/>
        <w:ind w:left="720"/>
        <w:contextualSpacing/>
        <w:jc w:val="both"/>
        <w:rPr>
          <w:rFonts w:cs="Calibri"/>
          <w:sz w:val="24"/>
          <w:szCs w:val="24"/>
        </w:rPr>
      </w:pPr>
      <w:r w:rsidRPr="004F310B">
        <w:rPr>
          <w:rFonts w:cs="Calibri"/>
          <w:sz w:val="24"/>
          <w:szCs w:val="24"/>
        </w:rPr>
        <w:t>Seek ICCs/IPs consent for the project implementation and participation</w:t>
      </w:r>
    </w:p>
    <w:p w14:paraId="113FC724" w14:textId="77777777" w:rsidR="003258B0" w:rsidRPr="004F310B" w:rsidRDefault="003258B0" w:rsidP="00495D7D">
      <w:pPr>
        <w:numPr>
          <w:ilvl w:val="0"/>
          <w:numId w:val="49"/>
        </w:numPr>
        <w:tabs>
          <w:tab w:val="left" w:pos="4285"/>
        </w:tabs>
        <w:spacing w:after="0" w:line="240" w:lineRule="auto"/>
        <w:ind w:left="720"/>
        <w:contextualSpacing/>
        <w:jc w:val="both"/>
        <w:rPr>
          <w:rFonts w:cs="Calibri"/>
          <w:sz w:val="24"/>
          <w:szCs w:val="24"/>
        </w:rPr>
      </w:pPr>
      <w:r w:rsidRPr="004F310B">
        <w:rPr>
          <w:rFonts w:cs="Calibri"/>
          <w:sz w:val="24"/>
          <w:szCs w:val="24"/>
        </w:rPr>
        <w:t>Train IP leaders, women and youth in the documentation of ICH and the formulation of local cultural guidelines of ICCs/IPs</w:t>
      </w:r>
    </w:p>
    <w:p w14:paraId="56C75E4F" w14:textId="77777777" w:rsidR="003258B0" w:rsidRPr="004F310B" w:rsidRDefault="003258B0" w:rsidP="00495D7D">
      <w:pPr>
        <w:numPr>
          <w:ilvl w:val="0"/>
          <w:numId w:val="49"/>
        </w:numPr>
        <w:tabs>
          <w:tab w:val="left" w:pos="4285"/>
        </w:tabs>
        <w:spacing w:after="0" w:line="240" w:lineRule="auto"/>
        <w:ind w:left="720"/>
        <w:contextualSpacing/>
        <w:jc w:val="both"/>
        <w:rPr>
          <w:rFonts w:cs="Calibri"/>
          <w:sz w:val="24"/>
          <w:szCs w:val="24"/>
        </w:rPr>
      </w:pPr>
      <w:r w:rsidRPr="004F310B">
        <w:rPr>
          <w:rFonts w:cs="Calibri"/>
          <w:sz w:val="24"/>
          <w:szCs w:val="24"/>
        </w:rPr>
        <w:t>Document important ICH elements to be included in the cultural guidelines</w:t>
      </w:r>
    </w:p>
    <w:p w14:paraId="3979D950" w14:textId="77777777" w:rsidR="003258B0" w:rsidRPr="004F310B" w:rsidRDefault="003258B0" w:rsidP="00495D7D">
      <w:pPr>
        <w:numPr>
          <w:ilvl w:val="0"/>
          <w:numId w:val="49"/>
        </w:numPr>
        <w:tabs>
          <w:tab w:val="left" w:pos="4285"/>
        </w:tabs>
        <w:spacing w:after="0" w:line="240" w:lineRule="auto"/>
        <w:ind w:left="720"/>
        <w:contextualSpacing/>
        <w:jc w:val="both"/>
        <w:rPr>
          <w:rFonts w:cs="Calibri"/>
          <w:sz w:val="24"/>
          <w:szCs w:val="24"/>
        </w:rPr>
      </w:pPr>
      <w:r w:rsidRPr="004F310B">
        <w:rPr>
          <w:rFonts w:cs="Calibri"/>
          <w:sz w:val="24"/>
          <w:szCs w:val="24"/>
        </w:rPr>
        <w:t>Formulate Local Cultural Guidelines of the ICCs/IPs and interface related guidelines for protection and safeguarding of ICH</w:t>
      </w:r>
    </w:p>
    <w:p w14:paraId="12929906" w14:textId="77777777" w:rsidR="003258B0" w:rsidRPr="004F310B" w:rsidRDefault="003258B0" w:rsidP="00495D7D">
      <w:pPr>
        <w:numPr>
          <w:ilvl w:val="0"/>
          <w:numId w:val="49"/>
        </w:numPr>
        <w:tabs>
          <w:tab w:val="left" w:pos="4285"/>
        </w:tabs>
        <w:spacing w:after="0" w:line="240" w:lineRule="auto"/>
        <w:ind w:left="720"/>
        <w:contextualSpacing/>
        <w:jc w:val="both"/>
        <w:rPr>
          <w:rFonts w:cs="Calibri"/>
          <w:sz w:val="24"/>
          <w:szCs w:val="24"/>
        </w:rPr>
      </w:pPr>
      <w:r w:rsidRPr="004F310B">
        <w:rPr>
          <w:rFonts w:cs="Calibri"/>
          <w:sz w:val="24"/>
          <w:szCs w:val="24"/>
        </w:rPr>
        <w:t>Produce a manuscript for the ICCs/IPs use and/or dissemination to other cultural communities and concerned agencies such as the Local Culture and Arts Council (LCAC) for the adoption of the ICCs/IPs Local Cultural Guidelines and fully participate in the culture-responsive governance.</w:t>
      </w:r>
    </w:p>
    <w:p w14:paraId="1D052F2F" w14:textId="77777777" w:rsidR="003258B0" w:rsidRPr="004F310B" w:rsidRDefault="003258B0" w:rsidP="004F310B">
      <w:pPr>
        <w:tabs>
          <w:tab w:val="left" w:pos="4285"/>
        </w:tabs>
        <w:spacing w:after="0" w:line="240" w:lineRule="auto"/>
        <w:ind w:left="1490"/>
        <w:contextualSpacing/>
        <w:jc w:val="both"/>
        <w:rPr>
          <w:rFonts w:cs="Calibri"/>
          <w:sz w:val="24"/>
          <w:szCs w:val="24"/>
        </w:rPr>
      </w:pPr>
    </w:p>
    <w:p w14:paraId="6AEFD3CC" w14:textId="77777777" w:rsidR="003258B0" w:rsidRPr="004F310B" w:rsidRDefault="003258B0" w:rsidP="004F310B">
      <w:pPr>
        <w:tabs>
          <w:tab w:val="left" w:pos="4285"/>
        </w:tabs>
        <w:spacing w:after="0" w:line="240" w:lineRule="auto"/>
        <w:jc w:val="both"/>
        <w:rPr>
          <w:rFonts w:cs="Calibri"/>
          <w:sz w:val="24"/>
          <w:szCs w:val="24"/>
        </w:rPr>
      </w:pPr>
      <w:r w:rsidRPr="004F310B">
        <w:rPr>
          <w:rFonts w:cs="Calibri"/>
          <w:b/>
          <w:sz w:val="24"/>
          <w:szCs w:val="24"/>
        </w:rPr>
        <w:t>Proposed Site/ Communities:</w:t>
      </w:r>
      <w:r w:rsidRPr="004F310B">
        <w:rPr>
          <w:rFonts w:cs="Calibri"/>
          <w:b/>
          <w:sz w:val="24"/>
          <w:szCs w:val="24"/>
        </w:rPr>
        <w:tab/>
      </w:r>
    </w:p>
    <w:p w14:paraId="0D9D1C05" w14:textId="77777777" w:rsidR="003258B0" w:rsidRPr="004F310B" w:rsidRDefault="003258B0" w:rsidP="004F310B">
      <w:pPr>
        <w:spacing w:after="0" w:line="240" w:lineRule="auto"/>
        <w:jc w:val="both"/>
        <w:rPr>
          <w:rFonts w:cs="Calibri"/>
          <w:sz w:val="24"/>
          <w:szCs w:val="24"/>
        </w:rPr>
      </w:pPr>
      <w:r w:rsidRPr="004F310B">
        <w:rPr>
          <w:rFonts w:cs="Calibri"/>
          <w:sz w:val="24"/>
          <w:szCs w:val="24"/>
        </w:rPr>
        <w:t>Central Cultural Communities</w:t>
      </w:r>
    </w:p>
    <w:p w14:paraId="5F48964D" w14:textId="77777777" w:rsidR="003258B0" w:rsidRPr="004F310B" w:rsidRDefault="003258B0" w:rsidP="004F310B">
      <w:pPr>
        <w:spacing w:after="0" w:line="240" w:lineRule="auto"/>
        <w:jc w:val="both"/>
        <w:rPr>
          <w:rFonts w:cs="Calibri"/>
          <w:sz w:val="24"/>
          <w:szCs w:val="24"/>
        </w:rPr>
      </w:pPr>
    </w:p>
    <w:p w14:paraId="7EBAE16F"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lastRenderedPageBreak/>
        <w:t>Criteria for Evaluation:</w:t>
      </w:r>
    </w:p>
    <w:p w14:paraId="62675AE1" w14:textId="7ECA7D0D" w:rsidR="003258B0" w:rsidRPr="004F310B" w:rsidRDefault="003258B0" w:rsidP="00495D7D">
      <w:pPr>
        <w:numPr>
          <w:ilvl w:val="0"/>
          <w:numId w:val="11"/>
        </w:numPr>
        <w:spacing w:line="240" w:lineRule="auto"/>
        <w:ind w:left="720"/>
        <w:contextualSpacing/>
        <w:jc w:val="both"/>
        <w:rPr>
          <w:rFonts w:cs="Calibri"/>
          <w:sz w:val="24"/>
          <w:szCs w:val="24"/>
        </w:rPr>
      </w:pPr>
      <w:r w:rsidRPr="004F310B">
        <w:rPr>
          <w:rFonts w:cs="Calibri"/>
          <w:sz w:val="24"/>
          <w:szCs w:val="24"/>
        </w:rPr>
        <w:t xml:space="preserve">Implementer must be from the local community where the project </w:t>
      </w:r>
      <w:r w:rsidR="007161B4" w:rsidRPr="004F310B">
        <w:rPr>
          <w:rFonts w:cs="Calibri"/>
          <w:sz w:val="24"/>
          <w:szCs w:val="24"/>
        </w:rPr>
        <w:t>will be implemented</w:t>
      </w:r>
      <w:r w:rsidRPr="004F310B">
        <w:rPr>
          <w:rFonts w:cs="Calibri"/>
          <w:sz w:val="24"/>
          <w:szCs w:val="24"/>
        </w:rPr>
        <w:t>;</w:t>
      </w:r>
    </w:p>
    <w:p w14:paraId="321657CF" w14:textId="77777777" w:rsidR="003258B0" w:rsidRPr="004F310B" w:rsidRDefault="003258B0" w:rsidP="00495D7D">
      <w:pPr>
        <w:numPr>
          <w:ilvl w:val="0"/>
          <w:numId w:val="11"/>
        </w:numPr>
        <w:spacing w:line="240" w:lineRule="auto"/>
        <w:ind w:left="720"/>
        <w:contextualSpacing/>
        <w:jc w:val="both"/>
        <w:rPr>
          <w:rFonts w:cs="Calibri"/>
          <w:sz w:val="24"/>
          <w:szCs w:val="24"/>
        </w:rPr>
      </w:pPr>
      <w:r w:rsidRPr="004F310B">
        <w:rPr>
          <w:rFonts w:cs="Calibri"/>
          <w:sz w:val="24"/>
          <w:szCs w:val="24"/>
        </w:rPr>
        <w:t>Clear presentation of project concept; training/workshop design and modules;</w:t>
      </w:r>
    </w:p>
    <w:p w14:paraId="1E337386" w14:textId="77777777" w:rsidR="003258B0" w:rsidRPr="004F310B" w:rsidRDefault="003258B0" w:rsidP="00495D7D">
      <w:pPr>
        <w:numPr>
          <w:ilvl w:val="0"/>
          <w:numId w:val="11"/>
        </w:numPr>
        <w:spacing w:line="240" w:lineRule="auto"/>
        <w:ind w:left="720"/>
        <w:contextualSpacing/>
        <w:jc w:val="both"/>
        <w:rPr>
          <w:rFonts w:cs="Calibri"/>
          <w:sz w:val="24"/>
          <w:szCs w:val="24"/>
        </w:rPr>
      </w:pPr>
      <w:r w:rsidRPr="004F310B">
        <w:rPr>
          <w:rFonts w:cs="Calibri"/>
          <w:sz w:val="24"/>
          <w:szCs w:val="24"/>
        </w:rPr>
        <w:t>Clear strategies and activities;</w:t>
      </w:r>
    </w:p>
    <w:p w14:paraId="36E38E8F" w14:textId="77777777" w:rsidR="003258B0" w:rsidRPr="004F310B" w:rsidRDefault="003258B0" w:rsidP="00495D7D">
      <w:pPr>
        <w:numPr>
          <w:ilvl w:val="0"/>
          <w:numId w:val="11"/>
        </w:numPr>
        <w:spacing w:line="240" w:lineRule="auto"/>
        <w:ind w:left="720"/>
        <w:contextualSpacing/>
        <w:jc w:val="both"/>
        <w:rPr>
          <w:rFonts w:cs="Calibri"/>
          <w:sz w:val="24"/>
          <w:szCs w:val="24"/>
        </w:rPr>
      </w:pPr>
      <w:r w:rsidRPr="004F310B">
        <w:rPr>
          <w:rFonts w:cs="Calibri"/>
          <w:sz w:val="24"/>
          <w:szCs w:val="24"/>
        </w:rPr>
        <w:t>Engagement of Local Government Units (LGUs) host community/locality, and other stakeholders;</w:t>
      </w:r>
    </w:p>
    <w:p w14:paraId="52E0C43D" w14:textId="77777777" w:rsidR="003258B0" w:rsidRPr="004F310B" w:rsidRDefault="003258B0" w:rsidP="00495D7D">
      <w:pPr>
        <w:numPr>
          <w:ilvl w:val="0"/>
          <w:numId w:val="11"/>
        </w:numPr>
        <w:spacing w:line="240" w:lineRule="auto"/>
        <w:ind w:left="720"/>
        <w:contextualSpacing/>
        <w:jc w:val="both"/>
        <w:rPr>
          <w:rFonts w:cs="Calibri"/>
          <w:sz w:val="24"/>
          <w:szCs w:val="24"/>
        </w:rPr>
      </w:pPr>
      <w:r w:rsidRPr="004F310B">
        <w:rPr>
          <w:rFonts w:cs="Calibri"/>
          <w:sz w:val="24"/>
          <w:szCs w:val="24"/>
        </w:rPr>
        <w:t>The activity should be implemented in a venue with available facilities convenient and accessible to the participants;</w:t>
      </w:r>
    </w:p>
    <w:p w14:paraId="13D52C28" w14:textId="77777777" w:rsidR="003258B0" w:rsidRPr="004F310B" w:rsidRDefault="003258B0" w:rsidP="00495D7D">
      <w:pPr>
        <w:numPr>
          <w:ilvl w:val="0"/>
          <w:numId w:val="11"/>
        </w:numPr>
        <w:spacing w:line="240" w:lineRule="auto"/>
        <w:ind w:left="720"/>
        <w:contextualSpacing/>
        <w:jc w:val="both"/>
        <w:rPr>
          <w:rFonts w:cs="Calibri"/>
          <w:sz w:val="24"/>
          <w:szCs w:val="24"/>
        </w:rPr>
      </w:pPr>
      <w:r w:rsidRPr="004F310B">
        <w:rPr>
          <w:rFonts w:cs="Calibri"/>
          <w:sz w:val="24"/>
          <w:szCs w:val="24"/>
        </w:rPr>
        <w:t>Clear selection criteria of participants;</w:t>
      </w:r>
    </w:p>
    <w:p w14:paraId="740BC5C2" w14:textId="77777777" w:rsidR="003258B0" w:rsidRPr="004F310B" w:rsidRDefault="003258B0" w:rsidP="00495D7D">
      <w:pPr>
        <w:numPr>
          <w:ilvl w:val="0"/>
          <w:numId w:val="11"/>
        </w:numPr>
        <w:spacing w:line="240" w:lineRule="auto"/>
        <w:ind w:left="720"/>
        <w:contextualSpacing/>
        <w:jc w:val="both"/>
        <w:rPr>
          <w:rFonts w:cs="Calibri"/>
          <w:sz w:val="24"/>
          <w:szCs w:val="24"/>
        </w:rPr>
      </w:pPr>
      <w:r w:rsidRPr="004F310B">
        <w:rPr>
          <w:rFonts w:cs="Calibri"/>
          <w:sz w:val="24"/>
          <w:szCs w:val="24"/>
        </w:rPr>
        <w:t>Provisions to follow-through or monitoring system on the progress of the training after the activity;</w:t>
      </w:r>
    </w:p>
    <w:p w14:paraId="02AE8B68" w14:textId="77777777" w:rsidR="003258B0" w:rsidRPr="004F310B" w:rsidRDefault="003258B0" w:rsidP="00495D7D">
      <w:pPr>
        <w:numPr>
          <w:ilvl w:val="0"/>
          <w:numId w:val="11"/>
        </w:numPr>
        <w:spacing w:line="240" w:lineRule="auto"/>
        <w:ind w:left="720"/>
        <w:contextualSpacing/>
        <w:jc w:val="both"/>
        <w:rPr>
          <w:rFonts w:cs="Calibri"/>
          <w:sz w:val="24"/>
          <w:szCs w:val="24"/>
        </w:rPr>
      </w:pPr>
      <w:r w:rsidRPr="004F310B">
        <w:rPr>
          <w:rFonts w:cs="Calibri"/>
          <w:sz w:val="24"/>
          <w:szCs w:val="24"/>
        </w:rPr>
        <w:t>Proponent should be academe, Peoples Organization, Indigenous Peoples Organization, Local Government Units, State Universities and Colleges or Civil Society Organizations.</w:t>
      </w:r>
    </w:p>
    <w:p w14:paraId="7D26C5DB" w14:textId="77777777" w:rsidR="003258B0" w:rsidRPr="004F310B" w:rsidRDefault="003258B0" w:rsidP="004F310B">
      <w:pPr>
        <w:spacing w:after="0" w:line="240" w:lineRule="auto"/>
        <w:jc w:val="both"/>
        <w:rPr>
          <w:rFonts w:cs="Calibri"/>
          <w:sz w:val="24"/>
          <w:szCs w:val="24"/>
        </w:rPr>
      </w:pPr>
    </w:p>
    <w:p w14:paraId="538161CA" w14:textId="77777777" w:rsidR="003258B0" w:rsidRPr="004F310B" w:rsidRDefault="003258B0" w:rsidP="004F310B">
      <w:pPr>
        <w:spacing w:after="0" w:line="240" w:lineRule="auto"/>
        <w:jc w:val="both"/>
        <w:rPr>
          <w:rFonts w:cs="Calibri"/>
          <w:b/>
          <w:sz w:val="24"/>
          <w:szCs w:val="24"/>
        </w:rPr>
      </w:pPr>
      <w:r w:rsidRPr="004F310B">
        <w:rPr>
          <w:rFonts w:cs="Calibri"/>
          <w:b/>
          <w:sz w:val="24"/>
          <w:szCs w:val="24"/>
        </w:rPr>
        <w:t>Requirements for Submission:</w:t>
      </w:r>
    </w:p>
    <w:p w14:paraId="25915D46" w14:textId="77777777" w:rsidR="003258B0" w:rsidRPr="004F310B" w:rsidRDefault="003258B0" w:rsidP="00495D7D">
      <w:pPr>
        <w:numPr>
          <w:ilvl w:val="0"/>
          <w:numId w:val="10"/>
        </w:numPr>
        <w:spacing w:line="240" w:lineRule="auto"/>
        <w:contextualSpacing/>
        <w:jc w:val="both"/>
        <w:rPr>
          <w:rFonts w:cs="Calibri"/>
          <w:sz w:val="24"/>
          <w:szCs w:val="24"/>
        </w:rPr>
      </w:pPr>
      <w:r w:rsidRPr="004F310B">
        <w:rPr>
          <w:rFonts w:cs="Calibri"/>
          <w:sz w:val="24"/>
          <w:szCs w:val="24"/>
        </w:rPr>
        <w:t>Project proposal with itemized budget;</w:t>
      </w:r>
    </w:p>
    <w:p w14:paraId="54B40691" w14:textId="7522A1BB" w:rsidR="003258B0" w:rsidRPr="004F310B" w:rsidRDefault="007161B4" w:rsidP="00495D7D">
      <w:pPr>
        <w:numPr>
          <w:ilvl w:val="0"/>
          <w:numId w:val="10"/>
        </w:numPr>
        <w:spacing w:line="240" w:lineRule="auto"/>
        <w:contextualSpacing/>
        <w:jc w:val="both"/>
        <w:rPr>
          <w:rFonts w:cs="Calibri"/>
          <w:sz w:val="24"/>
          <w:szCs w:val="24"/>
        </w:rPr>
      </w:pPr>
      <w:r w:rsidRPr="004F310B">
        <w:rPr>
          <w:rFonts w:cs="Calibri"/>
          <w:sz w:val="24"/>
          <w:szCs w:val="24"/>
        </w:rPr>
        <w:t>Organizational Profile</w:t>
      </w:r>
      <w:r w:rsidR="003258B0" w:rsidRPr="004F310B">
        <w:rPr>
          <w:rFonts w:cs="Calibri"/>
          <w:sz w:val="24"/>
          <w:szCs w:val="24"/>
        </w:rPr>
        <w:t>;</w:t>
      </w:r>
    </w:p>
    <w:p w14:paraId="196CD51A" w14:textId="77777777" w:rsidR="003258B0" w:rsidRPr="004F310B" w:rsidRDefault="003258B0" w:rsidP="00495D7D">
      <w:pPr>
        <w:numPr>
          <w:ilvl w:val="0"/>
          <w:numId w:val="10"/>
        </w:numPr>
        <w:spacing w:line="240" w:lineRule="auto"/>
        <w:contextualSpacing/>
        <w:jc w:val="both"/>
        <w:rPr>
          <w:rFonts w:cs="Calibri"/>
          <w:sz w:val="24"/>
          <w:szCs w:val="24"/>
        </w:rPr>
      </w:pPr>
      <w:r w:rsidRPr="004F310B">
        <w:rPr>
          <w:rFonts w:cs="Calibri"/>
          <w:sz w:val="24"/>
          <w:szCs w:val="24"/>
        </w:rPr>
        <w:t>Accreditation requirements as indicated by the NCCA;</w:t>
      </w:r>
    </w:p>
    <w:p w14:paraId="7F37F38C" w14:textId="77777777" w:rsidR="003258B0" w:rsidRPr="004F310B" w:rsidRDefault="003258B0" w:rsidP="00495D7D">
      <w:pPr>
        <w:numPr>
          <w:ilvl w:val="0"/>
          <w:numId w:val="10"/>
        </w:numPr>
        <w:spacing w:line="240" w:lineRule="auto"/>
        <w:contextualSpacing/>
        <w:jc w:val="both"/>
        <w:rPr>
          <w:rFonts w:cs="Calibri"/>
          <w:sz w:val="24"/>
          <w:szCs w:val="24"/>
        </w:rPr>
      </w:pPr>
      <w:r w:rsidRPr="004F310B">
        <w:rPr>
          <w:rFonts w:cs="Calibri"/>
          <w:sz w:val="24"/>
          <w:szCs w:val="24"/>
        </w:rPr>
        <w:t>Detailed activity plan with activity components and identified partners;</w:t>
      </w:r>
    </w:p>
    <w:p w14:paraId="20874F67" w14:textId="77777777" w:rsidR="003258B0" w:rsidRPr="004F310B" w:rsidRDefault="003258B0" w:rsidP="00495D7D">
      <w:pPr>
        <w:numPr>
          <w:ilvl w:val="0"/>
          <w:numId w:val="10"/>
        </w:numPr>
        <w:spacing w:line="240" w:lineRule="auto"/>
        <w:contextualSpacing/>
        <w:jc w:val="both"/>
        <w:rPr>
          <w:rFonts w:cs="Calibri"/>
          <w:sz w:val="24"/>
          <w:szCs w:val="24"/>
        </w:rPr>
      </w:pPr>
      <w:r w:rsidRPr="004F310B">
        <w:rPr>
          <w:rFonts w:cs="Calibri"/>
          <w:sz w:val="24"/>
          <w:szCs w:val="24"/>
        </w:rPr>
        <w:t>Provisional list of cultural experts and resource persons who will facilitate the activities. Final list of experts and resource persons should be approved by the Committee on Central Cultural Communities;</w:t>
      </w:r>
    </w:p>
    <w:p w14:paraId="01FDDA8B" w14:textId="77777777" w:rsidR="003258B0" w:rsidRPr="004F310B" w:rsidRDefault="003258B0" w:rsidP="00495D7D">
      <w:pPr>
        <w:numPr>
          <w:ilvl w:val="0"/>
          <w:numId w:val="10"/>
        </w:numPr>
        <w:spacing w:line="240" w:lineRule="auto"/>
        <w:contextualSpacing/>
        <w:jc w:val="both"/>
        <w:rPr>
          <w:rFonts w:cs="Calibri"/>
          <w:sz w:val="24"/>
          <w:szCs w:val="24"/>
        </w:rPr>
      </w:pPr>
      <w:r w:rsidRPr="004F310B">
        <w:rPr>
          <w:rFonts w:cs="Calibri"/>
          <w:sz w:val="24"/>
          <w:szCs w:val="24"/>
        </w:rPr>
        <w:t>Good track record of implementing similar activity.</w:t>
      </w:r>
    </w:p>
    <w:p w14:paraId="2F3757D6" w14:textId="77777777" w:rsidR="00195842" w:rsidRPr="004F310B" w:rsidRDefault="00195842" w:rsidP="004F310B">
      <w:pPr>
        <w:spacing w:line="240" w:lineRule="auto"/>
        <w:contextualSpacing/>
        <w:jc w:val="both"/>
        <w:rPr>
          <w:rFonts w:cs="Calibri"/>
          <w:sz w:val="24"/>
          <w:szCs w:val="24"/>
        </w:rPr>
      </w:pPr>
    </w:p>
    <w:p w14:paraId="793173C5" w14:textId="77777777" w:rsidR="00195842" w:rsidRPr="004F310B" w:rsidRDefault="00195842" w:rsidP="004F310B">
      <w:pPr>
        <w:spacing w:line="240" w:lineRule="auto"/>
        <w:contextualSpacing/>
        <w:jc w:val="both"/>
        <w:rPr>
          <w:rFonts w:cs="Calibri"/>
          <w:sz w:val="24"/>
          <w:szCs w:val="24"/>
        </w:rPr>
      </w:pPr>
    </w:p>
    <w:tbl>
      <w:tblPr>
        <w:tblW w:w="9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4F310B" w:rsidRPr="004F310B" w14:paraId="12488191" w14:textId="77777777" w:rsidTr="00155B81">
        <w:trPr>
          <w:jc w:val="center"/>
        </w:trPr>
        <w:tc>
          <w:tcPr>
            <w:tcW w:w="90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9335442" w14:textId="77777777" w:rsidR="00155B81" w:rsidRPr="004F310B" w:rsidRDefault="00155B81" w:rsidP="004F310B">
            <w:pPr>
              <w:spacing w:after="0" w:line="240" w:lineRule="auto"/>
              <w:jc w:val="both"/>
              <w:rPr>
                <w:rFonts w:eastAsia="Times New Roman" w:cs="Calibri"/>
                <w:sz w:val="24"/>
                <w:szCs w:val="24"/>
              </w:rPr>
            </w:pPr>
            <w:proofErr w:type="spellStart"/>
            <w:r w:rsidRPr="004F310B">
              <w:rPr>
                <w:rFonts w:cs="Calibri"/>
                <w:b/>
                <w:sz w:val="24"/>
                <w:szCs w:val="24"/>
              </w:rPr>
              <w:t>Subcommission</w:t>
            </w:r>
            <w:proofErr w:type="spellEnd"/>
            <w:r w:rsidRPr="004F310B">
              <w:rPr>
                <w:rFonts w:cs="Calibri"/>
                <w:b/>
                <w:sz w:val="24"/>
                <w:szCs w:val="24"/>
              </w:rPr>
              <w:t xml:space="preserve"> on Cultural Communities and Traditional Arts (SCCTA)</w:t>
            </w:r>
          </w:p>
          <w:p w14:paraId="41346661" w14:textId="77777777" w:rsidR="00155B81" w:rsidRPr="004F310B" w:rsidRDefault="00155B81" w:rsidP="00495D7D">
            <w:pPr>
              <w:numPr>
                <w:ilvl w:val="0"/>
                <w:numId w:val="5"/>
              </w:numPr>
              <w:spacing w:after="0" w:line="240" w:lineRule="auto"/>
              <w:ind w:left="702"/>
              <w:jc w:val="both"/>
              <w:rPr>
                <w:rFonts w:cs="Calibri"/>
                <w:b/>
                <w:smallCaps/>
                <w:sz w:val="24"/>
                <w:szCs w:val="24"/>
              </w:rPr>
            </w:pPr>
            <w:r w:rsidRPr="004F310B">
              <w:rPr>
                <w:rFonts w:cs="Calibri"/>
                <w:b/>
                <w:smallCaps/>
                <w:sz w:val="24"/>
                <w:szCs w:val="24"/>
              </w:rPr>
              <w:t>SOUTHERN CULTURAL COMMUNITIES</w:t>
            </w:r>
          </w:p>
        </w:tc>
      </w:tr>
    </w:tbl>
    <w:p w14:paraId="029F417D" w14:textId="77777777" w:rsidR="00155B81" w:rsidRPr="004F310B" w:rsidRDefault="00155B81" w:rsidP="004F310B">
      <w:pPr>
        <w:widowControl w:val="0"/>
        <w:pBdr>
          <w:top w:val="nil"/>
          <w:left w:val="nil"/>
          <w:bottom w:val="nil"/>
          <w:right w:val="nil"/>
          <w:between w:val="nil"/>
        </w:pBdr>
        <w:spacing w:after="0" w:line="240" w:lineRule="auto"/>
        <w:jc w:val="both"/>
        <w:rPr>
          <w:rFonts w:cs="Calibri"/>
          <w:b/>
          <w:sz w:val="24"/>
          <w:szCs w:val="24"/>
        </w:rPr>
      </w:pPr>
    </w:p>
    <w:p w14:paraId="32A01986"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SCCTA-Southern-1:</w:t>
      </w:r>
    </w:p>
    <w:p w14:paraId="42FFFD9A" w14:textId="77777777" w:rsidR="00155B81" w:rsidRPr="004F310B" w:rsidRDefault="00195842"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Pr="004F310B">
        <w:rPr>
          <w:rFonts w:cs="Calibri"/>
          <w:b/>
          <w:sz w:val="24"/>
          <w:szCs w:val="24"/>
          <w:lang w:val="en-US"/>
        </w:rPr>
        <w:t>CONSULTATION/FORUM ON INTANGIBLE CULTURAL HERITAGE (ICH) SAFEGUARDING</w:t>
      </w:r>
    </w:p>
    <w:p w14:paraId="71B0D835" w14:textId="77777777" w:rsidR="00155B81" w:rsidRPr="004F310B" w:rsidRDefault="00155B81" w:rsidP="004F310B">
      <w:pPr>
        <w:spacing w:after="0" w:line="240" w:lineRule="auto"/>
        <w:jc w:val="both"/>
        <w:rPr>
          <w:rFonts w:cs="Calibri"/>
          <w:b/>
          <w:sz w:val="24"/>
          <w:szCs w:val="24"/>
        </w:rPr>
      </w:pPr>
    </w:p>
    <w:p w14:paraId="28634C3C"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047071B1" w14:textId="77777777" w:rsidR="00155B81" w:rsidRPr="004F310B" w:rsidRDefault="00195842" w:rsidP="004F310B">
      <w:pPr>
        <w:spacing w:after="0" w:line="240" w:lineRule="auto"/>
        <w:jc w:val="both"/>
        <w:rPr>
          <w:rFonts w:eastAsia="Times New Roman" w:cs="Calibri"/>
          <w:sz w:val="24"/>
          <w:szCs w:val="24"/>
        </w:rPr>
      </w:pPr>
      <w:r w:rsidRPr="004F310B">
        <w:rPr>
          <w:rFonts w:cs="Calibri"/>
          <w:sz w:val="24"/>
          <w:szCs w:val="24"/>
        </w:rPr>
        <w:t>PhP15</w:t>
      </w:r>
      <w:r w:rsidR="00155B81" w:rsidRPr="004F310B">
        <w:rPr>
          <w:rFonts w:cs="Calibri"/>
          <w:sz w:val="24"/>
          <w:szCs w:val="24"/>
        </w:rPr>
        <w:t xml:space="preserve">0,000.00 per project or slot; Slots open for application: </w:t>
      </w:r>
      <w:r w:rsidRPr="004F310B">
        <w:rPr>
          <w:rFonts w:cs="Calibri"/>
          <w:b/>
          <w:sz w:val="24"/>
          <w:szCs w:val="24"/>
        </w:rPr>
        <w:t>6</w:t>
      </w:r>
      <w:r w:rsidR="00155B81" w:rsidRPr="004F310B">
        <w:rPr>
          <w:rFonts w:cs="Calibri"/>
          <w:b/>
          <w:sz w:val="24"/>
          <w:szCs w:val="24"/>
        </w:rPr>
        <w:t xml:space="preserve"> slot</w:t>
      </w:r>
      <w:r w:rsidRPr="004F310B">
        <w:rPr>
          <w:rFonts w:cs="Calibri"/>
          <w:b/>
          <w:sz w:val="24"/>
          <w:szCs w:val="24"/>
        </w:rPr>
        <w:t>s</w:t>
      </w:r>
    </w:p>
    <w:p w14:paraId="68C6493F" w14:textId="77777777" w:rsidR="00155B81" w:rsidRPr="004F310B" w:rsidRDefault="00155B81" w:rsidP="004F310B">
      <w:pPr>
        <w:spacing w:after="0" w:line="240" w:lineRule="auto"/>
        <w:jc w:val="both"/>
        <w:rPr>
          <w:rFonts w:eastAsia="Times New Roman" w:cs="Calibri"/>
          <w:sz w:val="24"/>
          <w:szCs w:val="24"/>
        </w:rPr>
      </w:pPr>
    </w:p>
    <w:p w14:paraId="19F4EDB3"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644FB083" w14:textId="589460A7" w:rsidR="00195842" w:rsidRPr="004F310B" w:rsidRDefault="00195842" w:rsidP="004F310B">
      <w:pPr>
        <w:spacing w:line="240" w:lineRule="auto"/>
        <w:jc w:val="both"/>
        <w:rPr>
          <w:rFonts w:cs="Calibri"/>
          <w:bCs/>
          <w:sz w:val="24"/>
          <w:szCs w:val="24"/>
          <w:lang w:val="en-US"/>
        </w:rPr>
      </w:pPr>
      <w:r w:rsidRPr="004F310B">
        <w:rPr>
          <w:rFonts w:cs="Calibri"/>
          <w:sz w:val="24"/>
          <w:szCs w:val="24"/>
        </w:rPr>
        <w:t xml:space="preserve">This project is a one (1) to two (2) day event that shall gather a minimum of 30 participants from the cultural communities in a consultation, dialogue, and forum with Local Government Unit, government agencies, </w:t>
      </w:r>
      <w:r w:rsidRPr="004F310B">
        <w:rPr>
          <w:rFonts w:cs="Calibri"/>
          <w:bCs/>
          <w:sz w:val="24"/>
          <w:szCs w:val="24"/>
          <w:lang w:val="en-US"/>
        </w:rPr>
        <w:t>and other stakeholders on ICH</w:t>
      </w:r>
      <w:r w:rsidRPr="004F310B">
        <w:rPr>
          <w:rFonts w:cs="Calibri"/>
          <w:bCs/>
          <w:i/>
          <w:iCs/>
          <w:sz w:val="24"/>
          <w:szCs w:val="24"/>
          <w:lang w:val="en-US"/>
        </w:rPr>
        <w:t xml:space="preserve"> </w:t>
      </w:r>
      <w:r w:rsidRPr="004F310B">
        <w:rPr>
          <w:rFonts w:cs="Calibri"/>
          <w:bCs/>
          <w:sz w:val="24"/>
          <w:szCs w:val="24"/>
          <w:lang w:val="en-US"/>
        </w:rPr>
        <w:t xml:space="preserve">Safeguarding which may also include the following: heritage site conservation toward inscribing in LGU-Comprehensive Development Plan and /or Annual Investment Plan; determination and process of cultural heritage zone delineation; securing or mainstreaming culture-sensitive-community-based heritage tourism circuits in partnership with Department of Tourism. </w:t>
      </w:r>
      <w:r w:rsidRPr="004F310B">
        <w:rPr>
          <w:rFonts w:cs="Calibri"/>
          <w:sz w:val="24"/>
          <w:szCs w:val="24"/>
        </w:rPr>
        <w:t>This project may be conducted through face-to-face, online consultation/forum, or combination of both platforms.</w:t>
      </w:r>
    </w:p>
    <w:p w14:paraId="60336C2D" w14:textId="77777777" w:rsidR="00195842" w:rsidRPr="004F310B" w:rsidRDefault="00195842" w:rsidP="004F310B">
      <w:pPr>
        <w:spacing w:after="0" w:line="240" w:lineRule="auto"/>
        <w:jc w:val="both"/>
        <w:rPr>
          <w:rFonts w:cs="Calibri"/>
          <w:b/>
          <w:sz w:val="24"/>
          <w:szCs w:val="24"/>
          <w:lang w:val="en-US"/>
        </w:rPr>
      </w:pPr>
      <w:r w:rsidRPr="004F310B">
        <w:rPr>
          <w:rFonts w:cs="Calibri"/>
          <w:b/>
          <w:sz w:val="24"/>
          <w:szCs w:val="24"/>
          <w:lang w:val="en-US"/>
        </w:rPr>
        <w:lastRenderedPageBreak/>
        <w:t>Proposed Site/ Communities:</w:t>
      </w:r>
    </w:p>
    <w:p w14:paraId="2FC9EB57" w14:textId="77777777" w:rsidR="00195842" w:rsidRPr="004F310B" w:rsidRDefault="00195842" w:rsidP="004F310B">
      <w:pPr>
        <w:spacing w:after="0" w:line="240" w:lineRule="auto"/>
        <w:contextualSpacing/>
        <w:jc w:val="both"/>
        <w:rPr>
          <w:rFonts w:cs="Calibri"/>
          <w:sz w:val="24"/>
          <w:szCs w:val="24"/>
        </w:rPr>
      </w:pPr>
      <w:r w:rsidRPr="004F310B">
        <w:rPr>
          <w:rFonts w:cs="Calibri"/>
          <w:sz w:val="24"/>
          <w:szCs w:val="24"/>
        </w:rPr>
        <w:t>Southern Cultural Communities</w:t>
      </w:r>
    </w:p>
    <w:p w14:paraId="70563F25" w14:textId="77777777" w:rsidR="00195842" w:rsidRPr="004F310B" w:rsidRDefault="00195842" w:rsidP="004F310B">
      <w:pPr>
        <w:spacing w:line="240" w:lineRule="auto"/>
        <w:contextualSpacing/>
        <w:jc w:val="both"/>
        <w:rPr>
          <w:rFonts w:cs="Calibri"/>
          <w:sz w:val="24"/>
          <w:szCs w:val="24"/>
          <w:lang w:val="en-US"/>
        </w:rPr>
      </w:pPr>
    </w:p>
    <w:p w14:paraId="37C166C7" w14:textId="77777777" w:rsidR="00195842" w:rsidRPr="004F310B" w:rsidRDefault="00195842" w:rsidP="004F310B">
      <w:pPr>
        <w:spacing w:line="240" w:lineRule="auto"/>
        <w:contextualSpacing/>
        <w:jc w:val="both"/>
        <w:rPr>
          <w:rFonts w:cs="Calibri"/>
          <w:b/>
          <w:sz w:val="24"/>
          <w:szCs w:val="24"/>
          <w:lang w:val="en-US"/>
        </w:rPr>
      </w:pPr>
      <w:r w:rsidRPr="004F310B">
        <w:rPr>
          <w:rFonts w:cs="Calibri"/>
          <w:b/>
          <w:sz w:val="24"/>
          <w:szCs w:val="24"/>
          <w:lang w:val="en-US"/>
        </w:rPr>
        <w:t>Criteria for Evaluation:</w:t>
      </w:r>
    </w:p>
    <w:p w14:paraId="1190AF58" w14:textId="77777777" w:rsidR="00195842" w:rsidRPr="004F310B" w:rsidRDefault="00195842" w:rsidP="00495D7D">
      <w:pPr>
        <w:numPr>
          <w:ilvl w:val="0"/>
          <w:numId w:val="50"/>
        </w:numPr>
        <w:spacing w:line="240" w:lineRule="auto"/>
        <w:ind w:left="720"/>
        <w:contextualSpacing/>
        <w:jc w:val="both"/>
        <w:rPr>
          <w:rFonts w:cs="Calibri"/>
          <w:sz w:val="24"/>
          <w:szCs w:val="24"/>
          <w:lang w:val="en-US"/>
        </w:rPr>
      </w:pPr>
      <w:r w:rsidRPr="004F310B">
        <w:rPr>
          <w:rFonts w:cs="Calibri"/>
          <w:sz w:val="24"/>
          <w:szCs w:val="24"/>
          <w:lang w:val="en-US"/>
        </w:rPr>
        <w:t>Implementer must be from the community where the activity will be implemented;</w:t>
      </w:r>
    </w:p>
    <w:p w14:paraId="76A38EA5" w14:textId="77777777" w:rsidR="00195842" w:rsidRPr="004F310B" w:rsidRDefault="00195842" w:rsidP="00495D7D">
      <w:pPr>
        <w:numPr>
          <w:ilvl w:val="0"/>
          <w:numId w:val="50"/>
        </w:numPr>
        <w:spacing w:line="240" w:lineRule="auto"/>
        <w:ind w:left="720"/>
        <w:contextualSpacing/>
        <w:jc w:val="both"/>
        <w:rPr>
          <w:rFonts w:cs="Calibri"/>
          <w:sz w:val="24"/>
          <w:szCs w:val="24"/>
          <w:lang w:val="en-US"/>
        </w:rPr>
      </w:pPr>
      <w:r w:rsidRPr="004F310B">
        <w:rPr>
          <w:rFonts w:cs="Calibri"/>
          <w:sz w:val="24"/>
          <w:szCs w:val="24"/>
          <w:lang w:val="en-US"/>
        </w:rPr>
        <w:t>Other activities should be shouldered through counterparts;</w:t>
      </w:r>
    </w:p>
    <w:p w14:paraId="7BA43B4F" w14:textId="77777777" w:rsidR="00195842" w:rsidRPr="004F310B" w:rsidRDefault="00195842" w:rsidP="00495D7D">
      <w:pPr>
        <w:numPr>
          <w:ilvl w:val="0"/>
          <w:numId w:val="50"/>
        </w:numPr>
        <w:spacing w:line="240" w:lineRule="auto"/>
        <w:ind w:left="720"/>
        <w:contextualSpacing/>
        <w:jc w:val="both"/>
        <w:rPr>
          <w:rFonts w:cs="Calibri"/>
          <w:sz w:val="24"/>
          <w:szCs w:val="24"/>
          <w:lang w:val="en-US"/>
        </w:rPr>
      </w:pPr>
      <w:r w:rsidRPr="004F310B">
        <w:rPr>
          <w:rFonts w:cs="Calibri"/>
          <w:sz w:val="24"/>
          <w:szCs w:val="24"/>
          <w:lang w:val="en-US"/>
        </w:rPr>
        <w:t>Clear presentation of project concept;</w:t>
      </w:r>
    </w:p>
    <w:p w14:paraId="66845124" w14:textId="77777777" w:rsidR="00195842" w:rsidRPr="004F310B" w:rsidRDefault="00195842" w:rsidP="00495D7D">
      <w:pPr>
        <w:numPr>
          <w:ilvl w:val="0"/>
          <w:numId w:val="50"/>
        </w:numPr>
        <w:spacing w:line="240" w:lineRule="auto"/>
        <w:ind w:left="720"/>
        <w:contextualSpacing/>
        <w:jc w:val="both"/>
        <w:rPr>
          <w:rFonts w:cs="Calibri"/>
          <w:sz w:val="24"/>
          <w:szCs w:val="24"/>
          <w:lang w:val="en-US"/>
        </w:rPr>
      </w:pPr>
      <w:r w:rsidRPr="004F310B">
        <w:rPr>
          <w:rFonts w:cs="Calibri"/>
          <w:sz w:val="24"/>
          <w:szCs w:val="24"/>
          <w:lang w:val="en-US"/>
        </w:rPr>
        <w:t xml:space="preserve">Clear strategies and activities; </w:t>
      </w:r>
    </w:p>
    <w:p w14:paraId="7D29AD43" w14:textId="77777777" w:rsidR="00195842" w:rsidRPr="004F310B" w:rsidRDefault="00195842" w:rsidP="00495D7D">
      <w:pPr>
        <w:numPr>
          <w:ilvl w:val="0"/>
          <w:numId w:val="50"/>
        </w:numPr>
        <w:spacing w:line="240" w:lineRule="auto"/>
        <w:ind w:left="720"/>
        <w:contextualSpacing/>
        <w:jc w:val="both"/>
        <w:rPr>
          <w:rFonts w:cs="Calibri"/>
          <w:sz w:val="24"/>
          <w:szCs w:val="24"/>
          <w:lang w:val="en-US"/>
        </w:rPr>
      </w:pPr>
      <w:r w:rsidRPr="004F310B">
        <w:rPr>
          <w:rFonts w:cs="Calibri"/>
          <w:sz w:val="24"/>
          <w:szCs w:val="24"/>
          <w:lang w:val="en-US"/>
        </w:rPr>
        <w:t>Engagement of Local Government Units (LGUs) host community/locality, and other stakeholders;</w:t>
      </w:r>
    </w:p>
    <w:p w14:paraId="42E8E5B7" w14:textId="77777777" w:rsidR="00195842" w:rsidRPr="004F310B" w:rsidRDefault="00195842" w:rsidP="00495D7D">
      <w:pPr>
        <w:numPr>
          <w:ilvl w:val="0"/>
          <w:numId w:val="50"/>
        </w:numPr>
        <w:spacing w:line="240" w:lineRule="auto"/>
        <w:ind w:left="720"/>
        <w:contextualSpacing/>
        <w:jc w:val="both"/>
        <w:rPr>
          <w:rFonts w:cs="Calibri"/>
          <w:sz w:val="24"/>
          <w:szCs w:val="24"/>
          <w:lang w:val="en-US"/>
        </w:rPr>
      </w:pPr>
      <w:r w:rsidRPr="004F310B">
        <w:rPr>
          <w:rFonts w:cs="Calibri"/>
          <w:sz w:val="24"/>
          <w:szCs w:val="24"/>
          <w:lang w:val="en-US"/>
        </w:rPr>
        <w:t>Proponent must be either member of the academe, Peoples Organization, Indigenous Peoples Organization, LGUs, State Universities and Colleges or Civil Society Organizations.</w:t>
      </w:r>
    </w:p>
    <w:p w14:paraId="7BC1796A" w14:textId="77777777" w:rsidR="00195842" w:rsidRPr="004F310B" w:rsidRDefault="00195842" w:rsidP="004F310B">
      <w:pPr>
        <w:pStyle w:val="NoSpacing"/>
        <w:jc w:val="both"/>
        <w:rPr>
          <w:rFonts w:cs="Calibri"/>
          <w:b/>
          <w:sz w:val="24"/>
        </w:rPr>
      </w:pPr>
      <w:r w:rsidRPr="004F310B">
        <w:rPr>
          <w:rFonts w:cs="Calibri"/>
          <w:b/>
          <w:sz w:val="24"/>
        </w:rPr>
        <w:t>Requirements for Submission:</w:t>
      </w:r>
    </w:p>
    <w:p w14:paraId="485BD2D7" w14:textId="77777777" w:rsidR="00195842" w:rsidRPr="004F310B" w:rsidRDefault="00195842" w:rsidP="00495D7D">
      <w:pPr>
        <w:numPr>
          <w:ilvl w:val="0"/>
          <w:numId w:val="51"/>
        </w:numPr>
        <w:spacing w:line="240" w:lineRule="auto"/>
        <w:ind w:left="720"/>
        <w:contextualSpacing/>
        <w:jc w:val="both"/>
        <w:rPr>
          <w:rFonts w:cs="Calibri"/>
          <w:sz w:val="24"/>
          <w:szCs w:val="24"/>
          <w:lang w:val="en-US"/>
        </w:rPr>
      </w:pPr>
      <w:r w:rsidRPr="004F310B">
        <w:rPr>
          <w:rFonts w:cs="Calibri"/>
          <w:sz w:val="24"/>
          <w:szCs w:val="24"/>
          <w:lang w:val="en-US"/>
        </w:rPr>
        <w:t>Signed project proposal with itemized budget;</w:t>
      </w:r>
    </w:p>
    <w:p w14:paraId="05B45B59" w14:textId="382FA45C" w:rsidR="00195842" w:rsidRPr="004F310B" w:rsidRDefault="007161B4" w:rsidP="00495D7D">
      <w:pPr>
        <w:numPr>
          <w:ilvl w:val="0"/>
          <w:numId w:val="51"/>
        </w:numPr>
        <w:spacing w:line="240" w:lineRule="auto"/>
        <w:ind w:left="720"/>
        <w:contextualSpacing/>
        <w:jc w:val="both"/>
        <w:rPr>
          <w:rFonts w:cs="Calibri"/>
          <w:sz w:val="24"/>
          <w:szCs w:val="24"/>
          <w:lang w:val="en-US"/>
        </w:rPr>
      </w:pPr>
      <w:r w:rsidRPr="004F310B">
        <w:rPr>
          <w:rFonts w:cs="Calibri"/>
          <w:sz w:val="24"/>
          <w:szCs w:val="24"/>
          <w:lang w:val="en-US"/>
        </w:rPr>
        <w:t>Organizational Profile</w:t>
      </w:r>
      <w:r w:rsidR="00195842" w:rsidRPr="004F310B">
        <w:rPr>
          <w:rFonts w:cs="Calibri"/>
          <w:sz w:val="24"/>
          <w:szCs w:val="24"/>
          <w:lang w:val="en-US"/>
        </w:rPr>
        <w:t>;</w:t>
      </w:r>
    </w:p>
    <w:p w14:paraId="7321259E" w14:textId="77777777" w:rsidR="00195842" w:rsidRPr="004F310B" w:rsidRDefault="00195842" w:rsidP="00495D7D">
      <w:pPr>
        <w:numPr>
          <w:ilvl w:val="0"/>
          <w:numId w:val="51"/>
        </w:numPr>
        <w:spacing w:line="240" w:lineRule="auto"/>
        <w:ind w:left="720"/>
        <w:contextualSpacing/>
        <w:jc w:val="both"/>
        <w:rPr>
          <w:rFonts w:cs="Calibri"/>
          <w:sz w:val="24"/>
          <w:szCs w:val="24"/>
          <w:lang w:val="en-US"/>
        </w:rPr>
      </w:pPr>
      <w:r w:rsidRPr="004F310B">
        <w:rPr>
          <w:rFonts w:cs="Calibri"/>
          <w:sz w:val="24"/>
          <w:szCs w:val="24"/>
          <w:lang w:val="en-US"/>
        </w:rPr>
        <w:t>Accreditation requirements as indicated by the NCCA;</w:t>
      </w:r>
    </w:p>
    <w:p w14:paraId="59AD18C1" w14:textId="77777777" w:rsidR="00195842" w:rsidRPr="004F310B" w:rsidRDefault="00195842" w:rsidP="00495D7D">
      <w:pPr>
        <w:numPr>
          <w:ilvl w:val="0"/>
          <w:numId w:val="51"/>
        </w:numPr>
        <w:spacing w:line="240" w:lineRule="auto"/>
        <w:ind w:left="720"/>
        <w:contextualSpacing/>
        <w:jc w:val="both"/>
        <w:rPr>
          <w:rFonts w:cs="Calibri"/>
          <w:sz w:val="24"/>
          <w:szCs w:val="24"/>
          <w:lang w:val="en-US"/>
        </w:rPr>
      </w:pPr>
      <w:r w:rsidRPr="004F310B">
        <w:rPr>
          <w:rFonts w:cs="Calibri"/>
          <w:sz w:val="24"/>
          <w:szCs w:val="24"/>
          <w:lang w:val="en-US"/>
        </w:rPr>
        <w:t>Detailed activity plan with activity components and identified partners;</w:t>
      </w:r>
    </w:p>
    <w:p w14:paraId="609B95C7" w14:textId="77777777" w:rsidR="00195842" w:rsidRPr="004F310B" w:rsidRDefault="00195842" w:rsidP="00495D7D">
      <w:pPr>
        <w:numPr>
          <w:ilvl w:val="0"/>
          <w:numId w:val="51"/>
        </w:numPr>
        <w:spacing w:line="240" w:lineRule="auto"/>
        <w:ind w:left="720"/>
        <w:contextualSpacing/>
        <w:jc w:val="both"/>
        <w:rPr>
          <w:rFonts w:cs="Calibri"/>
          <w:sz w:val="24"/>
          <w:szCs w:val="24"/>
          <w:lang w:val="en-US"/>
        </w:rPr>
      </w:pPr>
      <w:r w:rsidRPr="004F310B">
        <w:rPr>
          <w:rFonts w:cs="Calibri"/>
          <w:sz w:val="24"/>
          <w:szCs w:val="24"/>
          <w:lang w:val="en-US"/>
        </w:rPr>
        <w:t>Good track record of implementing similar activities.</w:t>
      </w:r>
    </w:p>
    <w:p w14:paraId="4BCDE230" w14:textId="77777777" w:rsidR="00195842" w:rsidRPr="004F310B" w:rsidRDefault="00195842" w:rsidP="004F310B">
      <w:pPr>
        <w:spacing w:line="240" w:lineRule="auto"/>
        <w:contextualSpacing/>
        <w:jc w:val="both"/>
        <w:rPr>
          <w:rFonts w:cs="Calibri"/>
          <w:sz w:val="24"/>
          <w:szCs w:val="24"/>
          <w:lang w:val="en-US"/>
        </w:rPr>
      </w:pPr>
    </w:p>
    <w:p w14:paraId="346B1EAF" w14:textId="77777777" w:rsidR="00195842" w:rsidRPr="004F310B" w:rsidRDefault="00195842" w:rsidP="004F310B">
      <w:pPr>
        <w:spacing w:line="240" w:lineRule="auto"/>
        <w:contextualSpacing/>
        <w:jc w:val="both"/>
        <w:rPr>
          <w:rFonts w:cs="Calibri"/>
          <w:sz w:val="24"/>
          <w:szCs w:val="24"/>
          <w:lang w:val="en-US"/>
        </w:rPr>
      </w:pPr>
    </w:p>
    <w:p w14:paraId="0C84F1D9"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SCCTA-Southern-2:</w:t>
      </w:r>
    </w:p>
    <w:p w14:paraId="633ED63D" w14:textId="77777777" w:rsidR="00155B81" w:rsidRPr="004F310B" w:rsidRDefault="00155B81"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00195842" w:rsidRPr="004F310B">
        <w:rPr>
          <w:rFonts w:cs="Calibri"/>
          <w:b/>
          <w:sz w:val="24"/>
          <w:szCs w:val="24"/>
          <w:lang w:val="en-US"/>
        </w:rPr>
        <w:t>A RECOVERY PROGRAM: FORUM ON COVID-19 HEALTH PROTOCOL</w:t>
      </w:r>
    </w:p>
    <w:p w14:paraId="7CADDC24" w14:textId="77777777" w:rsidR="00155B81" w:rsidRPr="004F310B" w:rsidRDefault="00155B81" w:rsidP="004F310B">
      <w:pPr>
        <w:spacing w:after="0" w:line="240" w:lineRule="auto"/>
        <w:jc w:val="both"/>
        <w:rPr>
          <w:rFonts w:cs="Calibri"/>
          <w:b/>
          <w:sz w:val="24"/>
          <w:szCs w:val="24"/>
        </w:rPr>
      </w:pPr>
    </w:p>
    <w:p w14:paraId="34E34631"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0E089C0C" w14:textId="77777777" w:rsidR="00155B81" w:rsidRPr="004F310B" w:rsidRDefault="00195842" w:rsidP="004F310B">
      <w:pPr>
        <w:spacing w:after="0" w:line="240" w:lineRule="auto"/>
        <w:jc w:val="both"/>
        <w:rPr>
          <w:rFonts w:eastAsia="Times New Roman" w:cs="Calibri"/>
          <w:sz w:val="24"/>
          <w:szCs w:val="24"/>
        </w:rPr>
      </w:pPr>
      <w:r w:rsidRPr="004F310B">
        <w:rPr>
          <w:rFonts w:cs="Calibri"/>
          <w:sz w:val="24"/>
          <w:szCs w:val="24"/>
        </w:rPr>
        <w:t>PhP15</w:t>
      </w:r>
      <w:r w:rsidR="00155B81" w:rsidRPr="004F310B">
        <w:rPr>
          <w:rFonts w:cs="Calibri"/>
          <w:sz w:val="24"/>
          <w:szCs w:val="24"/>
        </w:rPr>
        <w:t xml:space="preserve">0,000.00 per project or slot; Slots open for application: </w:t>
      </w:r>
      <w:r w:rsidRPr="004F310B">
        <w:rPr>
          <w:rFonts w:cs="Calibri"/>
          <w:b/>
          <w:sz w:val="24"/>
          <w:szCs w:val="24"/>
        </w:rPr>
        <w:t>10</w:t>
      </w:r>
      <w:r w:rsidR="000F7E02" w:rsidRPr="004F310B">
        <w:rPr>
          <w:rFonts w:cs="Calibri"/>
          <w:b/>
          <w:sz w:val="24"/>
          <w:szCs w:val="24"/>
        </w:rPr>
        <w:t xml:space="preserve"> slot</w:t>
      </w:r>
      <w:r w:rsidR="00155B81" w:rsidRPr="004F310B">
        <w:rPr>
          <w:rFonts w:cs="Calibri"/>
          <w:b/>
          <w:sz w:val="24"/>
          <w:szCs w:val="24"/>
        </w:rPr>
        <w:t>s</w:t>
      </w:r>
    </w:p>
    <w:p w14:paraId="7B572E74" w14:textId="77777777" w:rsidR="00155B81" w:rsidRPr="004F310B" w:rsidRDefault="00155B81" w:rsidP="004F310B">
      <w:pPr>
        <w:spacing w:after="0" w:line="240" w:lineRule="auto"/>
        <w:jc w:val="both"/>
        <w:rPr>
          <w:rFonts w:eastAsia="Times New Roman" w:cs="Calibri"/>
          <w:sz w:val="24"/>
          <w:szCs w:val="24"/>
        </w:rPr>
      </w:pPr>
    </w:p>
    <w:p w14:paraId="5A9E1DE3"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7EED7024" w14:textId="77777777" w:rsidR="00195842" w:rsidRPr="004F310B" w:rsidRDefault="00195842" w:rsidP="004F310B">
      <w:pPr>
        <w:spacing w:line="240" w:lineRule="auto"/>
        <w:jc w:val="both"/>
        <w:rPr>
          <w:rFonts w:cs="Calibri"/>
          <w:sz w:val="24"/>
          <w:szCs w:val="24"/>
        </w:rPr>
      </w:pPr>
      <w:r w:rsidRPr="004F310B">
        <w:rPr>
          <w:rFonts w:cs="Calibri"/>
          <w:sz w:val="24"/>
          <w:szCs w:val="24"/>
        </w:rPr>
        <w:t>This project is a one (1) to two (2) day forum with a minimum of 30 participants involving various sectors from different cultural communities in Mindanao. It aims to address and share awareness for the mental health concerns encountered during the pandemic among the Indigenous Peoples, and document their narratives for future references. This project may be conducted through face-to-face, online forum, or combination of both platforms.</w:t>
      </w:r>
    </w:p>
    <w:p w14:paraId="75F41DBF" w14:textId="77777777" w:rsidR="00195842" w:rsidRPr="004F310B" w:rsidRDefault="00195842" w:rsidP="004F310B">
      <w:pPr>
        <w:spacing w:after="0" w:line="240" w:lineRule="auto"/>
        <w:contextualSpacing/>
        <w:jc w:val="both"/>
        <w:rPr>
          <w:rFonts w:cs="Calibri"/>
          <w:b/>
          <w:sz w:val="24"/>
          <w:szCs w:val="24"/>
          <w:lang w:val="en-US"/>
        </w:rPr>
      </w:pPr>
      <w:r w:rsidRPr="004F310B">
        <w:rPr>
          <w:rFonts w:cs="Calibri"/>
          <w:b/>
          <w:sz w:val="24"/>
          <w:szCs w:val="24"/>
          <w:lang w:val="en-US"/>
        </w:rPr>
        <w:t>Proposed Site/ Communities:</w:t>
      </w:r>
    </w:p>
    <w:p w14:paraId="31260E37" w14:textId="77777777" w:rsidR="00195842" w:rsidRPr="004F310B" w:rsidRDefault="00195842" w:rsidP="004F310B">
      <w:pPr>
        <w:spacing w:after="0" w:line="240" w:lineRule="auto"/>
        <w:contextualSpacing/>
        <w:jc w:val="both"/>
        <w:rPr>
          <w:rFonts w:cs="Calibri"/>
          <w:sz w:val="24"/>
          <w:szCs w:val="24"/>
        </w:rPr>
      </w:pPr>
      <w:r w:rsidRPr="004F310B">
        <w:rPr>
          <w:rFonts w:cs="Calibri"/>
          <w:sz w:val="24"/>
          <w:szCs w:val="24"/>
        </w:rPr>
        <w:t>Southern Cultural Communities</w:t>
      </w:r>
    </w:p>
    <w:p w14:paraId="1BFC2821" w14:textId="77777777" w:rsidR="00195842" w:rsidRPr="004F310B" w:rsidRDefault="00195842" w:rsidP="004F310B">
      <w:pPr>
        <w:spacing w:after="0" w:line="240" w:lineRule="auto"/>
        <w:contextualSpacing/>
        <w:jc w:val="both"/>
        <w:rPr>
          <w:rFonts w:cs="Calibri"/>
          <w:sz w:val="24"/>
          <w:szCs w:val="24"/>
        </w:rPr>
      </w:pPr>
    </w:p>
    <w:p w14:paraId="339C2CCA" w14:textId="77777777" w:rsidR="00195842" w:rsidRPr="004F310B" w:rsidRDefault="00195842" w:rsidP="004F310B">
      <w:pPr>
        <w:pStyle w:val="NoSpacing"/>
        <w:jc w:val="both"/>
        <w:rPr>
          <w:rFonts w:cs="Calibri"/>
          <w:b/>
          <w:sz w:val="24"/>
        </w:rPr>
      </w:pPr>
      <w:r w:rsidRPr="004F310B">
        <w:rPr>
          <w:rFonts w:cs="Calibri"/>
          <w:b/>
          <w:sz w:val="24"/>
        </w:rPr>
        <w:t>Criteria for Evaluation:</w:t>
      </w:r>
    </w:p>
    <w:p w14:paraId="096F2112" w14:textId="77777777" w:rsidR="00195842" w:rsidRPr="004F310B" w:rsidRDefault="00195842" w:rsidP="00495D7D">
      <w:pPr>
        <w:pStyle w:val="NoSpacing"/>
        <w:numPr>
          <w:ilvl w:val="0"/>
          <w:numId w:val="52"/>
        </w:numPr>
        <w:ind w:left="720" w:hanging="360"/>
        <w:jc w:val="both"/>
        <w:rPr>
          <w:rFonts w:cs="Calibri"/>
          <w:sz w:val="24"/>
        </w:rPr>
      </w:pPr>
      <w:r w:rsidRPr="004F310B">
        <w:rPr>
          <w:rFonts w:cs="Calibri"/>
          <w:sz w:val="24"/>
        </w:rPr>
        <w:t>Implementer must be from the community where activity will be implemented;</w:t>
      </w:r>
    </w:p>
    <w:p w14:paraId="0754614C" w14:textId="77777777" w:rsidR="00195842" w:rsidRPr="004F310B" w:rsidRDefault="00195842" w:rsidP="00495D7D">
      <w:pPr>
        <w:pStyle w:val="NoSpacing"/>
        <w:numPr>
          <w:ilvl w:val="0"/>
          <w:numId w:val="52"/>
        </w:numPr>
        <w:ind w:left="720" w:hanging="360"/>
        <w:jc w:val="both"/>
        <w:rPr>
          <w:rFonts w:cs="Calibri"/>
          <w:sz w:val="24"/>
        </w:rPr>
      </w:pPr>
      <w:r w:rsidRPr="004F310B">
        <w:rPr>
          <w:rFonts w:cs="Calibri"/>
          <w:sz w:val="24"/>
        </w:rPr>
        <w:t>Other activities should be shouldered through counterparts;</w:t>
      </w:r>
    </w:p>
    <w:p w14:paraId="4B254519" w14:textId="77777777" w:rsidR="00195842" w:rsidRPr="004F310B" w:rsidRDefault="00195842" w:rsidP="00495D7D">
      <w:pPr>
        <w:pStyle w:val="NoSpacing"/>
        <w:numPr>
          <w:ilvl w:val="0"/>
          <w:numId w:val="52"/>
        </w:numPr>
        <w:ind w:left="720" w:hanging="360"/>
        <w:jc w:val="both"/>
        <w:rPr>
          <w:rFonts w:cs="Calibri"/>
          <w:sz w:val="24"/>
        </w:rPr>
      </w:pPr>
      <w:r w:rsidRPr="004F310B">
        <w:rPr>
          <w:rFonts w:cs="Calibri"/>
          <w:sz w:val="24"/>
        </w:rPr>
        <w:t>Clear presentation of project concept;</w:t>
      </w:r>
    </w:p>
    <w:p w14:paraId="6FD8BB87" w14:textId="77777777" w:rsidR="00195842" w:rsidRPr="004F310B" w:rsidRDefault="00195842" w:rsidP="00495D7D">
      <w:pPr>
        <w:pStyle w:val="NoSpacing"/>
        <w:numPr>
          <w:ilvl w:val="0"/>
          <w:numId w:val="52"/>
        </w:numPr>
        <w:ind w:left="720" w:hanging="360"/>
        <w:jc w:val="both"/>
        <w:rPr>
          <w:rFonts w:cs="Calibri"/>
          <w:sz w:val="24"/>
        </w:rPr>
      </w:pPr>
      <w:r w:rsidRPr="004F310B">
        <w:rPr>
          <w:rFonts w:cs="Calibri"/>
          <w:sz w:val="24"/>
        </w:rPr>
        <w:t xml:space="preserve">Clear strategies and activities; </w:t>
      </w:r>
    </w:p>
    <w:p w14:paraId="689F1603" w14:textId="77777777" w:rsidR="00195842" w:rsidRPr="004F310B" w:rsidRDefault="00195842" w:rsidP="00495D7D">
      <w:pPr>
        <w:pStyle w:val="NoSpacing"/>
        <w:numPr>
          <w:ilvl w:val="0"/>
          <w:numId w:val="52"/>
        </w:numPr>
        <w:ind w:left="720" w:hanging="360"/>
        <w:jc w:val="both"/>
        <w:rPr>
          <w:rFonts w:cs="Calibri"/>
          <w:sz w:val="24"/>
        </w:rPr>
      </w:pPr>
      <w:r w:rsidRPr="004F310B">
        <w:rPr>
          <w:rFonts w:cs="Calibri"/>
          <w:sz w:val="24"/>
        </w:rPr>
        <w:t>Engagement of Local Government Units (LGUs) host community/locality, and other stakeholders;</w:t>
      </w:r>
    </w:p>
    <w:p w14:paraId="3A1C678D" w14:textId="77777777" w:rsidR="00195842" w:rsidRPr="004F310B" w:rsidRDefault="00195842" w:rsidP="00495D7D">
      <w:pPr>
        <w:pStyle w:val="NoSpacing"/>
        <w:numPr>
          <w:ilvl w:val="0"/>
          <w:numId w:val="52"/>
        </w:numPr>
        <w:ind w:left="720" w:hanging="360"/>
        <w:jc w:val="both"/>
        <w:rPr>
          <w:rFonts w:cs="Calibri"/>
          <w:sz w:val="24"/>
        </w:rPr>
      </w:pPr>
      <w:r w:rsidRPr="004F310B">
        <w:rPr>
          <w:rFonts w:cs="Calibri"/>
          <w:sz w:val="24"/>
        </w:rPr>
        <w:t>Proponent must be either member of the academe, Peoples Organization, Indigenous Peoples Organization, Local Government Units, State Universities and Colleges or Civil Society Organizations.</w:t>
      </w:r>
    </w:p>
    <w:p w14:paraId="6EBD6CBA" w14:textId="77777777" w:rsidR="00195842" w:rsidRPr="004F310B" w:rsidRDefault="00195842" w:rsidP="004F310B">
      <w:pPr>
        <w:pStyle w:val="NoSpacing"/>
        <w:jc w:val="both"/>
        <w:rPr>
          <w:rFonts w:cs="Calibri"/>
          <w:sz w:val="24"/>
        </w:rPr>
      </w:pPr>
    </w:p>
    <w:p w14:paraId="740119F9" w14:textId="77777777" w:rsidR="00195842" w:rsidRPr="004F310B" w:rsidRDefault="00195842" w:rsidP="004F310B">
      <w:pPr>
        <w:pStyle w:val="NoSpacing"/>
        <w:jc w:val="both"/>
        <w:rPr>
          <w:rFonts w:cs="Calibri"/>
          <w:b/>
          <w:sz w:val="24"/>
        </w:rPr>
      </w:pPr>
      <w:r w:rsidRPr="004F310B">
        <w:rPr>
          <w:rFonts w:cs="Calibri"/>
          <w:b/>
          <w:sz w:val="24"/>
        </w:rPr>
        <w:t>Requirements for Submission:</w:t>
      </w:r>
    </w:p>
    <w:p w14:paraId="694E4FC7" w14:textId="77777777" w:rsidR="00195842" w:rsidRPr="004F310B" w:rsidRDefault="00195842" w:rsidP="00495D7D">
      <w:pPr>
        <w:pStyle w:val="NoSpacing"/>
        <w:numPr>
          <w:ilvl w:val="0"/>
          <w:numId w:val="53"/>
        </w:numPr>
        <w:ind w:left="720" w:hanging="360"/>
        <w:jc w:val="both"/>
        <w:rPr>
          <w:rFonts w:cs="Calibri"/>
          <w:sz w:val="24"/>
        </w:rPr>
      </w:pPr>
      <w:r w:rsidRPr="004F310B">
        <w:rPr>
          <w:rFonts w:cs="Calibri"/>
          <w:sz w:val="24"/>
        </w:rPr>
        <w:t>Signed project proposal with itemized budget;</w:t>
      </w:r>
    </w:p>
    <w:p w14:paraId="7C577BE7" w14:textId="0B19120B" w:rsidR="00195842" w:rsidRPr="004F310B" w:rsidRDefault="007161B4" w:rsidP="00495D7D">
      <w:pPr>
        <w:pStyle w:val="NoSpacing"/>
        <w:numPr>
          <w:ilvl w:val="0"/>
          <w:numId w:val="53"/>
        </w:numPr>
        <w:ind w:left="720" w:hanging="360"/>
        <w:jc w:val="both"/>
        <w:rPr>
          <w:rFonts w:cs="Calibri"/>
          <w:sz w:val="24"/>
        </w:rPr>
      </w:pPr>
      <w:r w:rsidRPr="004F310B">
        <w:rPr>
          <w:rFonts w:cs="Calibri"/>
          <w:sz w:val="24"/>
        </w:rPr>
        <w:t>Organizational Profile</w:t>
      </w:r>
      <w:r w:rsidR="00195842" w:rsidRPr="004F310B">
        <w:rPr>
          <w:rFonts w:cs="Calibri"/>
          <w:sz w:val="24"/>
        </w:rPr>
        <w:t>;</w:t>
      </w:r>
    </w:p>
    <w:p w14:paraId="43393B5D" w14:textId="77777777" w:rsidR="00195842" w:rsidRPr="004F310B" w:rsidRDefault="00195842" w:rsidP="00495D7D">
      <w:pPr>
        <w:pStyle w:val="NoSpacing"/>
        <w:numPr>
          <w:ilvl w:val="0"/>
          <w:numId w:val="53"/>
        </w:numPr>
        <w:ind w:left="720" w:hanging="360"/>
        <w:jc w:val="both"/>
        <w:rPr>
          <w:rFonts w:cs="Calibri"/>
          <w:sz w:val="24"/>
        </w:rPr>
      </w:pPr>
      <w:r w:rsidRPr="004F310B">
        <w:rPr>
          <w:rFonts w:cs="Calibri"/>
          <w:sz w:val="24"/>
        </w:rPr>
        <w:t>Accreditation requirements as indicated by the NCCA;</w:t>
      </w:r>
    </w:p>
    <w:p w14:paraId="05A72EBD" w14:textId="77777777" w:rsidR="00195842" w:rsidRPr="004F310B" w:rsidRDefault="00195842" w:rsidP="00495D7D">
      <w:pPr>
        <w:pStyle w:val="NoSpacing"/>
        <w:numPr>
          <w:ilvl w:val="0"/>
          <w:numId w:val="53"/>
        </w:numPr>
        <w:ind w:left="720" w:hanging="360"/>
        <w:jc w:val="both"/>
        <w:rPr>
          <w:rFonts w:cs="Calibri"/>
          <w:sz w:val="24"/>
        </w:rPr>
      </w:pPr>
      <w:r w:rsidRPr="004F310B">
        <w:rPr>
          <w:rFonts w:cs="Calibri"/>
          <w:sz w:val="24"/>
        </w:rPr>
        <w:t>Detailed activity plan with activity components and identified partners;</w:t>
      </w:r>
    </w:p>
    <w:p w14:paraId="79B8B4DD" w14:textId="77777777" w:rsidR="00195842" w:rsidRPr="004F310B" w:rsidRDefault="00195842" w:rsidP="00495D7D">
      <w:pPr>
        <w:pStyle w:val="NoSpacing"/>
        <w:numPr>
          <w:ilvl w:val="0"/>
          <w:numId w:val="53"/>
        </w:numPr>
        <w:ind w:left="720" w:hanging="360"/>
        <w:jc w:val="both"/>
        <w:rPr>
          <w:rFonts w:cs="Calibri"/>
          <w:sz w:val="24"/>
        </w:rPr>
      </w:pPr>
      <w:r w:rsidRPr="004F310B">
        <w:rPr>
          <w:rFonts w:cs="Calibri"/>
          <w:sz w:val="24"/>
        </w:rPr>
        <w:t>Good track record of implementing similar activities.</w:t>
      </w:r>
    </w:p>
    <w:p w14:paraId="3DFF88EF" w14:textId="77777777" w:rsidR="00195842" w:rsidRPr="004F310B" w:rsidRDefault="00195842" w:rsidP="004F310B">
      <w:pPr>
        <w:spacing w:line="240" w:lineRule="auto"/>
        <w:jc w:val="both"/>
        <w:rPr>
          <w:rFonts w:cs="Calibri"/>
          <w:sz w:val="24"/>
          <w:szCs w:val="24"/>
          <w:lang w:val="en-US"/>
        </w:rPr>
      </w:pPr>
    </w:p>
    <w:p w14:paraId="0F34FC0A"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SCCTA-Southern-3:</w:t>
      </w:r>
    </w:p>
    <w:p w14:paraId="7EB5BC7C" w14:textId="77777777" w:rsidR="00155B81" w:rsidRPr="004F310B" w:rsidRDefault="00155B81"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006B2E34" w:rsidRPr="004F310B">
        <w:rPr>
          <w:rFonts w:cs="Calibri"/>
          <w:b/>
          <w:sz w:val="24"/>
          <w:szCs w:val="24"/>
          <w:lang w:val="en-US"/>
        </w:rPr>
        <w:t>INFORMATION DISSEMINATION ON COVID-19 RECOVERY THROUGH RADIO PROGRAM/ SOCIAL MEDIA PLATFORM</w:t>
      </w:r>
    </w:p>
    <w:p w14:paraId="1D0CCB5F" w14:textId="77777777" w:rsidR="000F7E02" w:rsidRPr="004F310B" w:rsidRDefault="000F7E02" w:rsidP="004F310B">
      <w:pPr>
        <w:spacing w:after="0" w:line="240" w:lineRule="auto"/>
        <w:jc w:val="both"/>
        <w:rPr>
          <w:rFonts w:cs="Calibri"/>
          <w:b/>
          <w:sz w:val="24"/>
          <w:szCs w:val="24"/>
        </w:rPr>
      </w:pPr>
    </w:p>
    <w:p w14:paraId="0EE2CBC3"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2DAFBFEC" w14:textId="77777777" w:rsidR="00155B81" w:rsidRPr="004F310B" w:rsidRDefault="00155B81" w:rsidP="004F310B">
      <w:pPr>
        <w:spacing w:after="0" w:line="240" w:lineRule="auto"/>
        <w:jc w:val="both"/>
        <w:rPr>
          <w:rFonts w:eastAsia="Times New Roman" w:cs="Calibri"/>
          <w:sz w:val="24"/>
          <w:szCs w:val="24"/>
        </w:rPr>
      </w:pPr>
      <w:r w:rsidRPr="004F310B">
        <w:rPr>
          <w:rFonts w:cs="Calibri"/>
          <w:sz w:val="24"/>
          <w:szCs w:val="24"/>
        </w:rPr>
        <w:t xml:space="preserve">PhP100,000.00 per project or slot; Slots open for application: </w:t>
      </w:r>
      <w:r w:rsidR="006B2E34" w:rsidRPr="004F310B">
        <w:rPr>
          <w:rFonts w:cs="Calibri"/>
          <w:b/>
          <w:sz w:val="24"/>
          <w:szCs w:val="24"/>
        </w:rPr>
        <w:t>3</w:t>
      </w:r>
      <w:r w:rsidR="000F7E02" w:rsidRPr="004F310B">
        <w:rPr>
          <w:rFonts w:cs="Calibri"/>
          <w:b/>
          <w:sz w:val="24"/>
          <w:szCs w:val="24"/>
        </w:rPr>
        <w:t xml:space="preserve"> slot</w:t>
      </w:r>
      <w:r w:rsidRPr="004F310B">
        <w:rPr>
          <w:rFonts w:cs="Calibri"/>
          <w:b/>
          <w:sz w:val="24"/>
          <w:szCs w:val="24"/>
        </w:rPr>
        <w:t>s</w:t>
      </w:r>
    </w:p>
    <w:p w14:paraId="4A629088" w14:textId="77777777" w:rsidR="00155B81" w:rsidRPr="004F310B" w:rsidRDefault="00155B81" w:rsidP="004F310B">
      <w:pPr>
        <w:spacing w:after="0" w:line="240" w:lineRule="auto"/>
        <w:jc w:val="both"/>
        <w:rPr>
          <w:rFonts w:eastAsia="Times New Roman" w:cs="Calibri"/>
          <w:sz w:val="24"/>
          <w:szCs w:val="24"/>
        </w:rPr>
      </w:pPr>
    </w:p>
    <w:p w14:paraId="424F9C67"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033003F2" w14:textId="77777777" w:rsidR="006B2E34" w:rsidRPr="004F310B" w:rsidRDefault="006B2E34" w:rsidP="004F310B">
      <w:pPr>
        <w:spacing w:after="0" w:line="240" w:lineRule="auto"/>
        <w:jc w:val="both"/>
        <w:rPr>
          <w:rFonts w:cs="Calibri"/>
          <w:sz w:val="24"/>
          <w:szCs w:val="24"/>
        </w:rPr>
      </w:pPr>
      <w:r w:rsidRPr="004F310B">
        <w:rPr>
          <w:rFonts w:cs="Calibri"/>
          <w:sz w:val="24"/>
          <w:szCs w:val="24"/>
        </w:rPr>
        <w:t>This project is a month-long information dissemination activity on COVID-19 recovery through radio program and social media platforms. The radio program shall have a minimum of two to three-hour broadcast in a week or 12 hours in a month. The project shall consist of educational programs about COVID-19 recovery. The output shall have the following:</w:t>
      </w:r>
    </w:p>
    <w:p w14:paraId="64141D4C" w14:textId="77777777" w:rsidR="006B2E34" w:rsidRPr="004F310B" w:rsidRDefault="006B2E34" w:rsidP="004F310B">
      <w:pPr>
        <w:spacing w:after="0" w:line="240" w:lineRule="auto"/>
        <w:jc w:val="both"/>
        <w:rPr>
          <w:rFonts w:cs="Calibri"/>
          <w:sz w:val="24"/>
          <w:szCs w:val="24"/>
        </w:rPr>
      </w:pPr>
    </w:p>
    <w:p w14:paraId="72B4EA44" w14:textId="77777777" w:rsidR="006B2E34" w:rsidRPr="004F310B" w:rsidRDefault="006B2E34" w:rsidP="00495D7D">
      <w:pPr>
        <w:pStyle w:val="ListParagraph"/>
        <w:numPr>
          <w:ilvl w:val="0"/>
          <w:numId w:val="56"/>
        </w:numPr>
        <w:spacing w:after="0" w:line="240" w:lineRule="auto"/>
        <w:ind w:left="720"/>
        <w:jc w:val="both"/>
        <w:rPr>
          <w:rFonts w:cs="Calibri"/>
          <w:sz w:val="24"/>
          <w:szCs w:val="24"/>
        </w:rPr>
      </w:pPr>
      <w:r w:rsidRPr="004F310B">
        <w:rPr>
          <w:rFonts w:cs="Calibri"/>
          <w:bCs/>
          <w:sz w:val="24"/>
          <w:szCs w:val="24"/>
          <w:lang w:val="en-US"/>
        </w:rPr>
        <w:t>recordings of all aired episodes</w:t>
      </w:r>
    </w:p>
    <w:p w14:paraId="218C14A3" w14:textId="77777777" w:rsidR="006B2E34" w:rsidRPr="004F310B" w:rsidRDefault="006B2E34" w:rsidP="00495D7D">
      <w:pPr>
        <w:pStyle w:val="ListParagraph"/>
        <w:numPr>
          <w:ilvl w:val="0"/>
          <w:numId w:val="56"/>
        </w:numPr>
        <w:spacing w:after="0" w:line="240" w:lineRule="auto"/>
        <w:ind w:left="720"/>
        <w:jc w:val="both"/>
        <w:rPr>
          <w:rFonts w:cs="Calibri"/>
          <w:sz w:val="24"/>
          <w:szCs w:val="24"/>
        </w:rPr>
      </w:pPr>
      <w:r w:rsidRPr="004F310B">
        <w:rPr>
          <w:rFonts w:cs="Calibri"/>
          <w:sz w:val="24"/>
          <w:szCs w:val="24"/>
        </w:rPr>
        <w:t>online links (if uploaded or streamed online)</w:t>
      </w:r>
    </w:p>
    <w:p w14:paraId="16007447" w14:textId="77777777" w:rsidR="006B2E34" w:rsidRPr="004F310B" w:rsidRDefault="006B2E34" w:rsidP="004F310B">
      <w:pPr>
        <w:spacing w:after="0" w:line="240" w:lineRule="auto"/>
        <w:jc w:val="both"/>
        <w:rPr>
          <w:rFonts w:cs="Calibri"/>
          <w:sz w:val="24"/>
          <w:szCs w:val="24"/>
        </w:rPr>
      </w:pPr>
    </w:p>
    <w:p w14:paraId="2A799113" w14:textId="77777777" w:rsidR="006B2E34" w:rsidRPr="004F310B" w:rsidRDefault="006B2E34" w:rsidP="004F310B">
      <w:pPr>
        <w:spacing w:after="0" w:line="240" w:lineRule="auto"/>
        <w:jc w:val="both"/>
        <w:rPr>
          <w:rFonts w:cs="Calibri"/>
          <w:b/>
          <w:sz w:val="24"/>
          <w:szCs w:val="24"/>
          <w:lang w:val="en-US"/>
        </w:rPr>
      </w:pPr>
      <w:r w:rsidRPr="004F310B">
        <w:rPr>
          <w:rFonts w:cs="Calibri"/>
          <w:b/>
          <w:sz w:val="24"/>
          <w:szCs w:val="24"/>
          <w:lang w:val="en-US"/>
        </w:rPr>
        <w:t>Proposed Site/ Communities:</w:t>
      </w:r>
    </w:p>
    <w:p w14:paraId="14BF521B" w14:textId="77777777" w:rsidR="006B2E34" w:rsidRPr="004F310B" w:rsidRDefault="006B2E34" w:rsidP="004F310B">
      <w:pPr>
        <w:spacing w:after="0" w:line="240" w:lineRule="auto"/>
        <w:contextualSpacing/>
        <w:jc w:val="both"/>
        <w:rPr>
          <w:rFonts w:cs="Calibri"/>
          <w:sz w:val="24"/>
          <w:szCs w:val="24"/>
        </w:rPr>
      </w:pPr>
      <w:r w:rsidRPr="004F310B">
        <w:rPr>
          <w:rFonts w:cs="Calibri"/>
          <w:sz w:val="24"/>
          <w:szCs w:val="24"/>
        </w:rPr>
        <w:t>Southern Cultural Communities</w:t>
      </w:r>
    </w:p>
    <w:p w14:paraId="0ABDA53C" w14:textId="77777777" w:rsidR="006B2E34" w:rsidRPr="004F310B" w:rsidRDefault="006B2E34" w:rsidP="004F310B">
      <w:pPr>
        <w:spacing w:line="240" w:lineRule="auto"/>
        <w:contextualSpacing/>
        <w:jc w:val="both"/>
        <w:rPr>
          <w:rFonts w:cs="Calibri"/>
          <w:sz w:val="24"/>
          <w:szCs w:val="24"/>
          <w:lang w:val="en-US"/>
        </w:rPr>
      </w:pPr>
    </w:p>
    <w:p w14:paraId="2878B6F4" w14:textId="77777777" w:rsidR="006B2E34" w:rsidRPr="004F310B" w:rsidRDefault="006B2E34" w:rsidP="004F310B">
      <w:pPr>
        <w:spacing w:line="240" w:lineRule="auto"/>
        <w:contextualSpacing/>
        <w:jc w:val="both"/>
        <w:rPr>
          <w:rFonts w:cs="Calibri"/>
          <w:b/>
          <w:sz w:val="24"/>
          <w:szCs w:val="24"/>
          <w:lang w:val="en-US"/>
        </w:rPr>
      </w:pPr>
      <w:r w:rsidRPr="004F310B">
        <w:rPr>
          <w:rFonts w:cs="Calibri"/>
          <w:b/>
          <w:sz w:val="24"/>
          <w:szCs w:val="24"/>
          <w:lang w:val="en-US"/>
        </w:rPr>
        <w:t>Criteria for Evaluation:</w:t>
      </w:r>
    </w:p>
    <w:p w14:paraId="3A0F8569" w14:textId="77777777" w:rsidR="006B2E34" w:rsidRPr="004F310B" w:rsidRDefault="006B2E34" w:rsidP="00495D7D">
      <w:pPr>
        <w:numPr>
          <w:ilvl w:val="0"/>
          <w:numId w:val="55"/>
        </w:numPr>
        <w:spacing w:line="240" w:lineRule="auto"/>
        <w:ind w:left="720"/>
        <w:contextualSpacing/>
        <w:jc w:val="both"/>
        <w:rPr>
          <w:rFonts w:cs="Calibri"/>
          <w:sz w:val="24"/>
          <w:szCs w:val="24"/>
          <w:lang w:val="en-US"/>
        </w:rPr>
      </w:pPr>
      <w:r w:rsidRPr="004F310B">
        <w:rPr>
          <w:rFonts w:cs="Calibri"/>
          <w:sz w:val="24"/>
          <w:szCs w:val="24"/>
          <w:lang w:val="en-US"/>
        </w:rPr>
        <w:t>Implementer must be from the community where activity will be implemented;</w:t>
      </w:r>
    </w:p>
    <w:p w14:paraId="007DCDA9" w14:textId="77777777" w:rsidR="006B2E34" w:rsidRPr="004F310B" w:rsidRDefault="006B2E34" w:rsidP="00495D7D">
      <w:pPr>
        <w:numPr>
          <w:ilvl w:val="0"/>
          <w:numId w:val="55"/>
        </w:numPr>
        <w:spacing w:line="240" w:lineRule="auto"/>
        <w:ind w:left="720"/>
        <w:contextualSpacing/>
        <w:jc w:val="both"/>
        <w:rPr>
          <w:rFonts w:cs="Calibri"/>
          <w:sz w:val="24"/>
          <w:szCs w:val="24"/>
          <w:lang w:val="en-US"/>
        </w:rPr>
      </w:pPr>
      <w:r w:rsidRPr="004F310B">
        <w:rPr>
          <w:rFonts w:cs="Calibri"/>
          <w:sz w:val="24"/>
          <w:szCs w:val="24"/>
          <w:lang w:val="en-US"/>
        </w:rPr>
        <w:t>Other activities should be shouldered through counterparts;</w:t>
      </w:r>
    </w:p>
    <w:p w14:paraId="75478EEE" w14:textId="77777777" w:rsidR="006B2E34" w:rsidRPr="004F310B" w:rsidRDefault="006B2E34" w:rsidP="00495D7D">
      <w:pPr>
        <w:numPr>
          <w:ilvl w:val="0"/>
          <w:numId w:val="55"/>
        </w:numPr>
        <w:spacing w:line="240" w:lineRule="auto"/>
        <w:ind w:left="720"/>
        <w:contextualSpacing/>
        <w:jc w:val="both"/>
        <w:rPr>
          <w:rFonts w:cs="Calibri"/>
          <w:sz w:val="24"/>
          <w:szCs w:val="24"/>
          <w:lang w:val="en-US"/>
        </w:rPr>
      </w:pPr>
      <w:r w:rsidRPr="004F310B">
        <w:rPr>
          <w:rFonts w:cs="Calibri"/>
          <w:sz w:val="24"/>
          <w:szCs w:val="24"/>
          <w:lang w:val="en-US"/>
        </w:rPr>
        <w:t>Clear presentation of project concept;</w:t>
      </w:r>
    </w:p>
    <w:p w14:paraId="554325B0" w14:textId="77777777" w:rsidR="006B2E34" w:rsidRPr="004F310B" w:rsidRDefault="006B2E34" w:rsidP="00495D7D">
      <w:pPr>
        <w:numPr>
          <w:ilvl w:val="0"/>
          <w:numId w:val="55"/>
        </w:numPr>
        <w:spacing w:line="240" w:lineRule="auto"/>
        <w:ind w:left="720"/>
        <w:contextualSpacing/>
        <w:jc w:val="both"/>
        <w:rPr>
          <w:rFonts w:cs="Calibri"/>
          <w:sz w:val="24"/>
          <w:szCs w:val="24"/>
          <w:lang w:val="en-US"/>
        </w:rPr>
      </w:pPr>
      <w:r w:rsidRPr="004F310B">
        <w:rPr>
          <w:rFonts w:cs="Calibri"/>
          <w:sz w:val="24"/>
          <w:szCs w:val="24"/>
          <w:lang w:val="en-US"/>
        </w:rPr>
        <w:t xml:space="preserve">Clear strategies and activities; </w:t>
      </w:r>
    </w:p>
    <w:p w14:paraId="0C09C59B" w14:textId="77777777" w:rsidR="006B2E34" w:rsidRPr="004F310B" w:rsidRDefault="006B2E34" w:rsidP="00495D7D">
      <w:pPr>
        <w:numPr>
          <w:ilvl w:val="0"/>
          <w:numId w:val="55"/>
        </w:numPr>
        <w:spacing w:line="240" w:lineRule="auto"/>
        <w:ind w:left="720"/>
        <w:contextualSpacing/>
        <w:jc w:val="both"/>
        <w:rPr>
          <w:rFonts w:cs="Calibri"/>
          <w:sz w:val="24"/>
          <w:szCs w:val="24"/>
          <w:lang w:val="en-US"/>
        </w:rPr>
      </w:pPr>
      <w:r w:rsidRPr="004F310B">
        <w:rPr>
          <w:rFonts w:cs="Calibri"/>
          <w:sz w:val="24"/>
          <w:szCs w:val="24"/>
          <w:lang w:val="en-US"/>
        </w:rPr>
        <w:t>Engagement of Local Government Units (LGUs) host community/locality, and other stakeholders;</w:t>
      </w:r>
    </w:p>
    <w:p w14:paraId="6DEE77AA" w14:textId="77777777" w:rsidR="006B2E34" w:rsidRPr="004F310B" w:rsidRDefault="006B2E34" w:rsidP="00495D7D">
      <w:pPr>
        <w:numPr>
          <w:ilvl w:val="0"/>
          <w:numId w:val="55"/>
        </w:numPr>
        <w:spacing w:line="240" w:lineRule="auto"/>
        <w:ind w:left="720"/>
        <w:contextualSpacing/>
        <w:jc w:val="both"/>
        <w:rPr>
          <w:rFonts w:cs="Calibri"/>
          <w:sz w:val="24"/>
          <w:szCs w:val="24"/>
          <w:lang w:val="en-US"/>
        </w:rPr>
      </w:pPr>
      <w:r w:rsidRPr="004F310B">
        <w:rPr>
          <w:rFonts w:cs="Calibri"/>
          <w:sz w:val="24"/>
          <w:szCs w:val="24"/>
          <w:lang w:val="en-US"/>
        </w:rPr>
        <w:t>Proponent must be either member of the academe, Peoples Organization, Indigenous Peoples Organization, Local Government Units, State Universities and Colleges or Civil Society Organizations.</w:t>
      </w:r>
    </w:p>
    <w:p w14:paraId="7071A2FA" w14:textId="77777777" w:rsidR="006B2E34" w:rsidRPr="004F310B" w:rsidRDefault="006B2E34" w:rsidP="004F310B">
      <w:pPr>
        <w:spacing w:line="240" w:lineRule="auto"/>
        <w:contextualSpacing/>
        <w:jc w:val="both"/>
        <w:rPr>
          <w:rFonts w:cs="Calibri"/>
          <w:sz w:val="24"/>
          <w:szCs w:val="24"/>
          <w:lang w:val="en-US"/>
        </w:rPr>
      </w:pPr>
    </w:p>
    <w:p w14:paraId="52863227" w14:textId="77777777" w:rsidR="006B2E34" w:rsidRPr="004F310B" w:rsidRDefault="006B2E34" w:rsidP="004F310B">
      <w:pPr>
        <w:spacing w:line="240" w:lineRule="auto"/>
        <w:contextualSpacing/>
        <w:jc w:val="both"/>
        <w:rPr>
          <w:rFonts w:cs="Calibri"/>
          <w:sz w:val="24"/>
          <w:szCs w:val="24"/>
          <w:lang w:val="en-US"/>
        </w:rPr>
      </w:pPr>
      <w:r w:rsidRPr="004F310B">
        <w:rPr>
          <w:rFonts w:cs="Calibri"/>
          <w:b/>
          <w:sz w:val="24"/>
          <w:szCs w:val="24"/>
          <w:lang w:val="en-US"/>
        </w:rPr>
        <w:t>Requirements for Submission:</w:t>
      </w:r>
    </w:p>
    <w:p w14:paraId="013EDA36" w14:textId="77777777" w:rsidR="006B2E34" w:rsidRPr="004F310B" w:rsidRDefault="006B2E34" w:rsidP="00495D7D">
      <w:pPr>
        <w:numPr>
          <w:ilvl w:val="0"/>
          <w:numId w:val="54"/>
        </w:numPr>
        <w:spacing w:line="240" w:lineRule="auto"/>
        <w:ind w:left="720"/>
        <w:contextualSpacing/>
        <w:jc w:val="both"/>
        <w:rPr>
          <w:rFonts w:cs="Calibri"/>
          <w:sz w:val="24"/>
          <w:szCs w:val="24"/>
          <w:lang w:val="en-US"/>
        </w:rPr>
      </w:pPr>
      <w:r w:rsidRPr="004F310B">
        <w:rPr>
          <w:rFonts w:cs="Calibri"/>
          <w:sz w:val="24"/>
          <w:szCs w:val="24"/>
          <w:lang w:val="en-US"/>
        </w:rPr>
        <w:t>Signed project proposal with itemized budget;</w:t>
      </w:r>
    </w:p>
    <w:p w14:paraId="63460D80" w14:textId="3A0B2D88" w:rsidR="006B2E34" w:rsidRPr="004F310B" w:rsidRDefault="007161B4" w:rsidP="00495D7D">
      <w:pPr>
        <w:numPr>
          <w:ilvl w:val="0"/>
          <w:numId w:val="54"/>
        </w:numPr>
        <w:spacing w:line="240" w:lineRule="auto"/>
        <w:ind w:left="720"/>
        <w:contextualSpacing/>
        <w:jc w:val="both"/>
        <w:rPr>
          <w:rFonts w:cs="Calibri"/>
          <w:sz w:val="24"/>
          <w:szCs w:val="24"/>
          <w:lang w:val="en-US"/>
        </w:rPr>
      </w:pPr>
      <w:r w:rsidRPr="004F310B">
        <w:rPr>
          <w:rFonts w:cs="Calibri"/>
          <w:sz w:val="24"/>
          <w:szCs w:val="24"/>
          <w:lang w:val="en-US"/>
        </w:rPr>
        <w:t>Organizational Profile</w:t>
      </w:r>
      <w:r w:rsidR="006B2E34" w:rsidRPr="004F310B">
        <w:rPr>
          <w:rFonts w:cs="Calibri"/>
          <w:sz w:val="24"/>
          <w:szCs w:val="24"/>
          <w:lang w:val="en-US"/>
        </w:rPr>
        <w:t>;</w:t>
      </w:r>
    </w:p>
    <w:p w14:paraId="1180D713" w14:textId="77777777" w:rsidR="006B2E34" w:rsidRPr="004F310B" w:rsidRDefault="006B2E34" w:rsidP="00495D7D">
      <w:pPr>
        <w:numPr>
          <w:ilvl w:val="0"/>
          <w:numId w:val="54"/>
        </w:numPr>
        <w:spacing w:line="240" w:lineRule="auto"/>
        <w:ind w:left="720"/>
        <w:contextualSpacing/>
        <w:jc w:val="both"/>
        <w:rPr>
          <w:rFonts w:cs="Calibri"/>
          <w:sz w:val="24"/>
          <w:szCs w:val="24"/>
          <w:lang w:val="en-US"/>
        </w:rPr>
      </w:pPr>
      <w:r w:rsidRPr="004F310B">
        <w:rPr>
          <w:rFonts w:cs="Calibri"/>
          <w:sz w:val="24"/>
          <w:szCs w:val="24"/>
          <w:lang w:val="en-US"/>
        </w:rPr>
        <w:t>Accreditation requirements as indicated by the NCCA;</w:t>
      </w:r>
    </w:p>
    <w:p w14:paraId="16C79E3D" w14:textId="77777777" w:rsidR="006B2E34" w:rsidRPr="004F310B" w:rsidRDefault="006B2E34" w:rsidP="00495D7D">
      <w:pPr>
        <w:numPr>
          <w:ilvl w:val="0"/>
          <w:numId w:val="54"/>
        </w:numPr>
        <w:spacing w:line="240" w:lineRule="auto"/>
        <w:ind w:left="720"/>
        <w:contextualSpacing/>
        <w:jc w:val="both"/>
        <w:rPr>
          <w:rFonts w:cs="Calibri"/>
          <w:sz w:val="24"/>
          <w:szCs w:val="24"/>
          <w:lang w:val="en-US"/>
        </w:rPr>
      </w:pPr>
      <w:r w:rsidRPr="004F310B">
        <w:rPr>
          <w:rFonts w:cs="Calibri"/>
          <w:sz w:val="24"/>
          <w:szCs w:val="24"/>
          <w:lang w:val="en-US"/>
        </w:rPr>
        <w:t>Detailed activity plan with activity components and identified partners;</w:t>
      </w:r>
    </w:p>
    <w:p w14:paraId="030E55B1" w14:textId="77777777" w:rsidR="006B2E34" w:rsidRPr="004F310B" w:rsidRDefault="006B2E34" w:rsidP="00495D7D">
      <w:pPr>
        <w:numPr>
          <w:ilvl w:val="0"/>
          <w:numId w:val="54"/>
        </w:numPr>
        <w:spacing w:line="240" w:lineRule="auto"/>
        <w:ind w:left="720"/>
        <w:contextualSpacing/>
        <w:jc w:val="both"/>
        <w:rPr>
          <w:rFonts w:cs="Calibri"/>
          <w:sz w:val="24"/>
          <w:szCs w:val="24"/>
          <w:lang w:val="en-US"/>
        </w:rPr>
      </w:pPr>
      <w:r w:rsidRPr="004F310B">
        <w:rPr>
          <w:rFonts w:cs="Calibri"/>
          <w:sz w:val="24"/>
          <w:szCs w:val="24"/>
          <w:lang w:val="en-US"/>
        </w:rPr>
        <w:t>Good track record of implementing similar activities.</w:t>
      </w:r>
    </w:p>
    <w:p w14:paraId="57FA1E5F" w14:textId="77777777" w:rsidR="00155B81" w:rsidRPr="004F310B" w:rsidRDefault="00155B81" w:rsidP="004F310B">
      <w:pPr>
        <w:spacing w:after="0" w:line="240" w:lineRule="auto"/>
        <w:jc w:val="both"/>
        <w:rPr>
          <w:rFonts w:cs="Calibri"/>
          <w:sz w:val="24"/>
          <w:szCs w:val="24"/>
          <w:lang w:val="en-US"/>
        </w:rPr>
      </w:pPr>
    </w:p>
    <w:p w14:paraId="316C0FC3" w14:textId="77777777" w:rsidR="006B2E34" w:rsidRPr="004F310B" w:rsidRDefault="006B2E34" w:rsidP="004F310B">
      <w:pPr>
        <w:spacing w:after="0" w:line="240" w:lineRule="auto"/>
        <w:jc w:val="both"/>
        <w:rPr>
          <w:rFonts w:cs="Calibri"/>
          <w:sz w:val="24"/>
          <w:szCs w:val="24"/>
          <w:lang w:val="en-US"/>
        </w:rPr>
      </w:pPr>
    </w:p>
    <w:p w14:paraId="19A56FE1"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lastRenderedPageBreak/>
        <w:t>SCCTA-Southern-4:</w:t>
      </w:r>
    </w:p>
    <w:p w14:paraId="7AC1BB83" w14:textId="77777777" w:rsidR="00155B81" w:rsidRPr="004F310B" w:rsidRDefault="00155B81"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00806AD5" w:rsidRPr="004F310B">
        <w:rPr>
          <w:rFonts w:cs="Calibri"/>
          <w:b/>
          <w:sz w:val="24"/>
          <w:szCs w:val="24"/>
          <w:lang w:val="en-US"/>
        </w:rPr>
        <w:t>PUBLICATION OF RESOURCE BOOKS ON TRADITIONAL SKILLS AND PRACTICES</w:t>
      </w:r>
    </w:p>
    <w:p w14:paraId="75439A4E" w14:textId="77777777" w:rsidR="00806AD5" w:rsidRPr="004F310B" w:rsidRDefault="00806AD5" w:rsidP="004F310B">
      <w:pPr>
        <w:spacing w:after="0" w:line="240" w:lineRule="auto"/>
        <w:jc w:val="both"/>
        <w:rPr>
          <w:rFonts w:cs="Calibri"/>
          <w:b/>
          <w:sz w:val="24"/>
          <w:szCs w:val="24"/>
        </w:rPr>
      </w:pPr>
    </w:p>
    <w:p w14:paraId="3D839D25"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7D306330" w14:textId="77777777" w:rsidR="00155B81" w:rsidRPr="004F310B" w:rsidRDefault="00806AD5" w:rsidP="004F310B">
      <w:pPr>
        <w:spacing w:after="0" w:line="240" w:lineRule="auto"/>
        <w:jc w:val="both"/>
        <w:rPr>
          <w:rFonts w:eastAsia="Times New Roman" w:cs="Calibri"/>
          <w:sz w:val="24"/>
          <w:szCs w:val="24"/>
        </w:rPr>
      </w:pPr>
      <w:r w:rsidRPr="004F310B">
        <w:rPr>
          <w:rFonts w:cs="Calibri"/>
          <w:sz w:val="24"/>
          <w:szCs w:val="24"/>
        </w:rPr>
        <w:t>PhP2</w:t>
      </w:r>
      <w:r w:rsidR="00155B81" w:rsidRPr="004F310B">
        <w:rPr>
          <w:rFonts w:cs="Calibri"/>
          <w:sz w:val="24"/>
          <w:szCs w:val="24"/>
        </w:rPr>
        <w:t xml:space="preserve">00,000.00 per project or slot; Slots open for application: </w:t>
      </w:r>
      <w:r w:rsidRPr="004F310B">
        <w:rPr>
          <w:rFonts w:cs="Calibri"/>
          <w:b/>
          <w:sz w:val="24"/>
          <w:szCs w:val="24"/>
        </w:rPr>
        <w:t>3</w:t>
      </w:r>
      <w:r w:rsidR="000F7E02" w:rsidRPr="004F310B">
        <w:rPr>
          <w:rFonts w:cs="Calibri"/>
          <w:b/>
          <w:sz w:val="24"/>
          <w:szCs w:val="24"/>
        </w:rPr>
        <w:t xml:space="preserve"> slot</w:t>
      </w:r>
      <w:r w:rsidR="00155B81" w:rsidRPr="004F310B">
        <w:rPr>
          <w:rFonts w:cs="Calibri"/>
          <w:b/>
          <w:sz w:val="24"/>
          <w:szCs w:val="24"/>
        </w:rPr>
        <w:t>s</w:t>
      </w:r>
    </w:p>
    <w:p w14:paraId="445A24F8" w14:textId="77777777" w:rsidR="00155B81" w:rsidRPr="004F310B" w:rsidRDefault="00155B81" w:rsidP="004F310B">
      <w:pPr>
        <w:spacing w:after="0" w:line="240" w:lineRule="auto"/>
        <w:jc w:val="both"/>
        <w:rPr>
          <w:rFonts w:eastAsia="Times New Roman" w:cs="Calibri"/>
          <w:sz w:val="24"/>
          <w:szCs w:val="24"/>
        </w:rPr>
      </w:pPr>
    </w:p>
    <w:p w14:paraId="514913BC"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7B8704BC" w14:textId="77777777" w:rsidR="00806AD5" w:rsidRPr="004F310B" w:rsidRDefault="00806AD5" w:rsidP="004F310B">
      <w:pPr>
        <w:spacing w:line="240" w:lineRule="auto"/>
        <w:contextualSpacing/>
        <w:jc w:val="both"/>
        <w:rPr>
          <w:rFonts w:cs="Calibri"/>
          <w:sz w:val="24"/>
          <w:szCs w:val="24"/>
          <w:lang w:val="en-US"/>
        </w:rPr>
      </w:pPr>
      <w:r w:rsidRPr="004F310B">
        <w:rPr>
          <w:rFonts w:cs="Calibri"/>
          <w:bCs/>
          <w:sz w:val="24"/>
          <w:szCs w:val="24"/>
          <w:lang w:val="en-US"/>
        </w:rPr>
        <w:t xml:space="preserve">The project is a publication of resource books on traditional skills and practices. It </w:t>
      </w:r>
      <w:r w:rsidRPr="004F310B">
        <w:rPr>
          <w:rFonts w:cs="Calibri"/>
          <w:sz w:val="24"/>
          <w:szCs w:val="24"/>
          <w:lang w:val="en-US"/>
        </w:rPr>
        <w:t xml:space="preserve">aims to intensify documentation </w:t>
      </w:r>
      <w:r w:rsidRPr="004F310B">
        <w:rPr>
          <w:rFonts w:cs="Calibri"/>
          <w:sz w:val="24"/>
          <w:szCs w:val="24"/>
        </w:rPr>
        <w:t xml:space="preserve">showcasing importance of cultural safeguarding. It shall </w:t>
      </w:r>
      <w:r w:rsidRPr="004F310B">
        <w:rPr>
          <w:rFonts w:cs="Calibri"/>
          <w:sz w:val="24"/>
          <w:szCs w:val="24"/>
          <w:lang w:val="en-US"/>
        </w:rPr>
        <w:t xml:space="preserve">compile unpublished existing Philippine traditional skills and practices </w:t>
      </w:r>
      <w:r w:rsidRPr="004F310B">
        <w:rPr>
          <w:rFonts w:cs="Calibri"/>
          <w:sz w:val="24"/>
          <w:szCs w:val="24"/>
        </w:rPr>
        <w:t xml:space="preserve">to create reference materials that could be helpful for future research and other studies. </w:t>
      </w:r>
      <w:r w:rsidRPr="004F310B">
        <w:rPr>
          <w:rFonts w:cs="Calibri"/>
          <w:bCs/>
          <w:sz w:val="24"/>
          <w:szCs w:val="24"/>
          <w:lang w:val="en-US"/>
        </w:rPr>
        <w:t>The minimum requirements for the publication of resource book are the following:</w:t>
      </w:r>
    </w:p>
    <w:p w14:paraId="05CDA0A7" w14:textId="77777777" w:rsidR="00806AD5" w:rsidRPr="004F310B" w:rsidRDefault="00806AD5" w:rsidP="00495D7D">
      <w:pPr>
        <w:pStyle w:val="ListParagraph"/>
        <w:numPr>
          <w:ilvl w:val="0"/>
          <w:numId w:val="59"/>
        </w:numPr>
        <w:spacing w:line="240" w:lineRule="auto"/>
        <w:ind w:left="720"/>
        <w:jc w:val="both"/>
        <w:rPr>
          <w:rFonts w:cs="Calibri"/>
          <w:bCs/>
          <w:sz w:val="24"/>
          <w:szCs w:val="24"/>
          <w:lang w:val="en-US"/>
        </w:rPr>
      </w:pPr>
      <w:r w:rsidRPr="004F310B">
        <w:rPr>
          <w:rFonts w:cs="Calibri"/>
          <w:bCs/>
          <w:sz w:val="24"/>
          <w:szCs w:val="24"/>
          <w:lang w:val="en-US"/>
        </w:rPr>
        <w:t>minimum of 500 copies to be produced and distributed;</w:t>
      </w:r>
    </w:p>
    <w:p w14:paraId="3C98DFFD" w14:textId="77777777" w:rsidR="00806AD5" w:rsidRPr="004F310B" w:rsidRDefault="00806AD5" w:rsidP="00495D7D">
      <w:pPr>
        <w:pStyle w:val="ListParagraph"/>
        <w:numPr>
          <w:ilvl w:val="0"/>
          <w:numId w:val="59"/>
        </w:numPr>
        <w:spacing w:line="240" w:lineRule="auto"/>
        <w:ind w:left="720"/>
        <w:jc w:val="both"/>
        <w:rPr>
          <w:rFonts w:cs="Calibri"/>
          <w:bCs/>
          <w:sz w:val="24"/>
          <w:szCs w:val="24"/>
          <w:lang w:val="en-US"/>
        </w:rPr>
      </w:pPr>
      <w:r w:rsidRPr="004F310B">
        <w:rPr>
          <w:rFonts w:cs="Calibri"/>
          <w:bCs/>
          <w:sz w:val="24"/>
          <w:szCs w:val="24"/>
          <w:lang w:val="en-US"/>
        </w:rPr>
        <w:t>each copy should be composed of at least 150 pages;</w:t>
      </w:r>
    </w:p>
    <w:p w14:paraId="4FD5C506" w14:textId="4F4CC5DD" w:rsidR="006346E8" w:rsidRPr="004F310B" w:rsidRDefault="00806AD5" w:rsidP="00495D7D">
      <w:pPr>
        <w:pStyle w:val="ListParagraph"/>
        <w:numPr>
          <w:ilvl w:val="0"/>
          <w:numId w:val="59"/>
        </w:numPr>
        <w:spacing w:line="240" w:lineRule="auto"/>
        <w:ind w:left="720"/>
        <w:jc w:val="both"/>
        <w:rPr>
          <w:rFonts w:cs="Calibri"/>
          <w:bCs/>
          <w:sz w:val="24"/>
          <w:szCs w:val="24"/>
          <w:lang w:val="en-US"/>
        </w:rPr>
      </w:pPr>
      <w:r w:rsidRPr="004F310B">
        <w:rPr>
          <w:rFonts w:cs="Calibri"/>
          <w:bCs/>
          <w:sz w:val="24"/>
          <w:szCs w:val="24"/>
          <w:lang w:val="en-US"/>
        </w:rPr>
        <w:t>requires an International Standard Book Number (ISBN)</w:t>
      </w:r>
      <w:r w:rsidR="000D1B38" w:rsidRPr="004F310B">
        <w:rPr>
          <w:rFonts w:cs="Calibri"/>
          <w:bCs/>
          <w:sz w:val="24"/>
          <w:szCs w:val="24"/>
          <w:lang w:val="en-US"/>
        </w:rPr>
        <w:t>.</w:t>
      </w:r>
    </w:p>
    <w:p w14:paraId="56F46865" w14:textId="77777777" w:rsidR="00806AD5" w:rsidRPr="004F310B" w:rsidRDefault="00806AD5" w:rsidP="004F310B">
      <w:pPr>
        <w:pStyle w:val="NoSpacing"/>
        <w:jc w:val="both"/>
        <w:rPr>
          <w:rFonts w:cs="Calibri"/>
          <w:b/>
          <w:bCs/>
          <w:sz w:val="24"/>
        </w:rPr>
      </w:pPr>
      <w:r w:rsidRPr="004F310B">
        <w:rPr>
          <w:rFonts w:cs="Calibri"/>
          <w:b/>
          <w:sz w:val="24"/>
        </w:rPr>
        <w:t>Proposed Site/ Communities:</w:t>
      </w:r>
    </w:p>
    <w:p w14:paraId="7955D623" w14:textId="77777777" w:rsidR="00806AD5" w:rsidRPr="004F310B" w:rsidRDefault="00806AD5" w:rsidP="004F310B">
      <w:pPr>
        <w:pStyle w:val="NoSpacing"/>
        <w:jc w:val="both"/>
        <w:rPr>
          <w:rFonts w:cs="Calibri"/>
          <w:sz w:val="24"/>
        </w:rPr>
      </w:pPr>
      <w:r w:rsidRPr="004F310B">
        <w:rPr>
          <w:rFonts w:cs="Calibri"/>
          <w:sz w:val="24"/>
        </w:rPr>
        <w:t>Southern Cultural Communities</w:t>
      </w:r>
    </w:p>
    <w:p w14:paraId="6D04E8AF" w14:textId="77777777" w:rsidR="00806AD5" w:rsidRPr="004F310B" w:rsidRDefault="00806AD5" w:rsidP="004F310B">
      <w:pPr>
        <w:spacing w:line="240" w:lineRule="auto"/>
        <w:contextualSpacing/>
        <w:jc w:val="both"/>
        <w:rPr>
          <w:rFonts w:cs="Calibri"/>
          <w:sz w:val="24"/>
          <w:szCs w:val="24"/>
          <w:lang w:val="en-US"/>
        </w:rPr>
      </w:pPr>
    </w:p>
    <w:p w14:paraId="705F7809" w14:textId="77777777" w:rsidR="00806AD5" w:rsidRPr="004F310B" w:rsidRDefault="00806AD5" w:rsidP="004F310B">
      <w:pPr>
        <w:spacing w:line="240" w:lineRule="auto"/>
        <w:contextualSpacing/>
        <w:jc w:val="both"/>
        <w:rPr>
          <w:rFonts w:cs="Calibri"/>
          <w:b/>
          <w:sz w:val="24"/>
          <w:szCs w:val="24"/>
          <w:lang w:val="en-US"/>
        </w:rPr>
      </w:pPr>
      <w:r w:rsidRPr="004F310B">
        <w:rPr>
          <w:rFonts w:cs="Calibri"/>
          <w:b/>
          <w:sz w:val="24"/>
          <w:szCs w:val="24"/>
          <w:lang w:val="en-US"/>
        </w:rPr>
        <w:t>Criteria for Evaluation:</w:t>
      </w:r>
    </w:p>
    <w:p w14:paraId="198CD1DB" w14:textId="77777777" w:rsidR="00806AD5" w:rsidRPr="004F310B" w:rsidRDefault="00806AD5" w:rsidP="00495D7D">
      <w:pPr>
        <w:numPr>
          <w:ilvl w:val="0"/>
          <w:numId w:val="57"/>
        </w:numPr>
        <w:spacing w:line="240" w:lineRule="auto"/>
        <w:ind w:left="720"/>
        <w:contextualSpacing/>
        <w:jc w:val="both"/>
        <w:rPr>
          <w:rFonts w:cs="Calibri"/>
          <w:sz w:val="24"/>
          <w:szCs w:val="24"/>
          <w:lang w:val="en-US"/>
        </w:rPr>
      </w:pPr>
      <w:r w:rsidRPr="004F310B">
        <w:rPr>
          <w:rFonts w:cs="Calibri"/>
          <w:sz w:val="24"/>
          <w:szCs w:val="24"/>
          <w:lang w:val="en-US"/>
        </w:rPr>
        <w:t>Implementer must be from the community where activity will be implemented;</w:t>
      </w:r>
    </w:p>
    <w:p w14:paraId="4A5B7747" w14:textId="77777777" w:rsidR="00806AD5" w:rsidRPr="004F310B" w:rsidRDefault="00806AD5" w:rsidP="00495D7D">
      <w:pPr>
        <w:numPr>
          <w:ilvl w:val="0"/>
          <w:numId w:val="57"/>
        </w:numPr>
        <w:spacing w:line="240" w:lineRule="auto"/>
        <w:ind w:left="720"/>
        <w:contextualSpacing/>
        <w:jc w:val="both"/>
        <w:rPr>
          <w:rFonts w:cs="Calibri"/>
          <w:sz w:val="24"/>
          <w:szCs w:val="24"/>
          <w:lang w:val="en-US"/>
        </w:rPr>
      </w:pPr>
      <w:r w:rsidRPr="004F310B">
        <w:rPr>
          <w:rFonts w:cs="Calibri"/>
          <w:sz w:val="24"/>
          <w:szCs w:val="24"/>
          <w:lang w:val="en-US"/>
        </w:rPr>
        <w:t>Other activities should be shouldered through counterparts;</w:t>
      </w:r>
    </w:p>
    <w:p w14:paraId="31FBCBE4" w14:textId="77777777" w:rsidR="00806AD5" w:rsidRPr="004F310B" w:rsidRDefault="00806AD5" w:rsidP="00495D7D">
      <w:pPr>
        <w:numPr>
          <w:ilvl w:val="0"/>
          <w:numId w:val="57"/>
        </w:numPr>
        <w:spacing w:line="240" w:lineRule="auto"/>
        <w:ind w:left="720"/>
        <w:contextualSpacing/>
        <w:jc w:val="both"/>
        <w:rPr>
          <w:rFonts w:cs="Calibri"/>
          <w:sz w:val="24"/>
          <w:szCs w:val="24"/>
          <w:lang w:val="en-US"/>
        </w:rPr>
      </w:pPr>
      <w:r w:rsidRPr="004F310B">
        <w:rPr>
          <w:rFonts w:cs="Calibri"/>
          <w:sz w:val="24"/>
          <w:szCs w:val="24"/>
          <w:lang w:val="en-US"/>
        </w:rPr>
        <w:t>Clear presentation of project concept;</w:t>
      </w:r>
    </w:p>
    <w:p w14:paraId="23C9AF4A" w14:textId="77777777" w:rsidR="00806AD5" w:rsidRPr="004F310B" w:rsidRDefault="00806AD5" w:rsidP="00495D7D">
      <w:pPr>
        <w:numPr>
          <w:ilvl w:val="0"/>
          <w:numId w:val="57"/>
        </w:numPr>
        <w:spacing w:line="240" w:lineRule="auto"/>
        <w:ind w:left="720"/>
        <w:contextualSpacing/>
        <w:jc w:val="both"/>
        <w:rPr>
          <w:rFonts w:cs="Calibri"/>
          <w:sz w:val="24"/>
          <w:szCs w:val="24"/>
          <w:lang w:val="en-US"/>
        </w:rPr>
      </w:pPr>
      <w:r w:rsidRPr="004F310B">
        <w:rPr>
          <w:rFonts w:cs="Calibri"/>
          <w:sz w:val="24"/>
          <w:szCs w:val="24"/>
          <w:lang w:val="en-US"/>
        </w:rPr>
        <w:t xml:space="preserve">Clear strategies and activities; </w:t>
      </w:r>
    </w:p>
    <w:p w14:paraId="0B566BF9" w14:textId="77777777" w:rsidR="00806AD5" w:rsidRPr="004F310B" w:rsidRDefault="00806AD5" w:rsidP="00495D7D">
      <w:pPr>
        <w:numPr>
          <w:ilvl w:val="0"/>
          <w:numId w:val="57"/>
        </w:numPr>
        <w:spacing w:line="240" w:lineRule="auto"/>
        <w:ind w:left="720"/>
        <w:contextualSpacing/>
        <w:jc w:val="both"/>
        <w:rPr>
          <w:rFonts w:cs="Calibri"/>
          <w:sz w:val="24"/>
          <w:szCs w:val="24"/>
          <w:lang w:val="en-US"/>
        </w:rPr>
      </w:pPr>
      <w:r w:rsidRPr="004F310B">
        <w:rPr>
          <w:rFonts w:cs="Calibri"/>
          <w:sz w:val="24"/>
          <w:szCs w:val="24"/>
          <w:lang w:val="en-US"/>
        </w:rPr>
        <w:t>Proponent must be either member of the academe, Peoples Organization, Indigenous Peoples Organization, Local Government Units, State Universities and Colleges or Civil Society Organizations.</w:t>
      </w:r>
    </w:p>
    <w:p w14:paraId="0D78EAE1" w14:textId="77777777" w:rsidR="00806AD5" w:rsidRPr="004F310B" w:rsidRDefault="00806AD5" w:rsidP="004F310B">
      <w:pPr>
        <w:spacing w:line="240" w:lineRule="auto"/>
        <w:contextualSpacing/>
        <w:jc w:val="both"/>
        <w:rPr>
          <w:rFonts w:cs="Calibri"/>
          <w:sz w:val="24"/>
          <w:szCs w:val="24"/>
          <w:lang w:val="en-US"/>
        </w:rPr>
      </w:pPr>
    </w:p>
    <w:p w14:paraId="72D76EC9" w14:textId="77777777" w:rsidR="00806AD5" w:rsidRPr="004F310B" w:rsidRDefault="00806AD5" w:rsidP="004F310B">
      <w:pPr>
        <w:spacing w:line="240" w:lineRule="auto"/>
        <w:contextualSpacing/>
        <w:jc w:val="both"/>
        <w:rPr>
          <w:rFonts w:cs="Calibri"/>
          <w:sz w:val="24"/>
          <w:szCs w:val="24"/>
          <w:lang w:val="en-US"/>
        </w:rPr>
      </w:pPr>
      <w:r w:rsidRPr="004F310B">
        <w:rPr>
          <w:rFonts w:cs="Calibri"/>
          <w:b/>
          <w:sz w:val="24"/>
          <w:szCs w:val="24"/>
          <w:lang w:val="en-US"/>
        </w:rPr>
        <w:t>Requirements for Submission:</w:t>
      </w:r>
    </w:p>
    <w:p w14:paraId="4DC205F0" w14:textId="77777777" w:rsidR="00806AD5" w:rsidRPr="004F310B" w:rsidRDefault="00806AD5" w:rsidP="00495D7D">
      <w:pPr>
        <w:numPr>
          <w:ilvl w:val="0"/>
          <w:numId w:val="58"/>
        </w:numPr>
        <w:spacing w:line="240" w:lineRule="auto"/>
        <w:ind w:left="720"/>
        <w:contextualSpacing/>
        <w:jc w:val="both"/>
        <w:rPr>
          <w:rFonts w:cs="Calibri"/>
          <w:sz w:val="24"/>
          <w:szCs w:val="24"/>
          <w:lang w:val="en-US"/>
        </w:rPr>
      </w:pPr>
      <w:r w:rsidRPr="004F310B">
        <w:rPr>
          <w:rFonts w:cs="Calibri"/>
          <w:sz w:val="24"/>
          <w:szCs w:val="24"/>
          <w:lang w:val="en-US"/>
        </w:rPr>
        <w:t>Signed project proposal with itemized budget;</w:t>
      </w:r>
    </w:p>
    <w:p w14:paraId="276A97D7" w14:textId="49DEB296" w:rsidR="00806AD5" w:rsidRPr="004F310B" w:rsidRDefault="007161B4" w:rsidP="00495D7D">
      <w:pPr>
        <w:numPr>
          <w:ilvl w:val="0"/>
          <w:numId w:val="58"/>
        </w:numPr>
        <w:spacing w:line="240" w:lineRule="auto"/>
        <w:ind w:left="720"/>
        <w:contextualSpacing/>
        <w:jc w:val="both"/>
        <w:rPr>
          <w:rFonts w:cs="Calibri"/>
          <w:sz w:val="24"/>
          <w:szCs w:val="24"/>
          <w:lang w:val="en-US"/>
        </w:rPr>
      </w:pPr>
      <w:r w:rsidRPr="004F310B">
        <w:rPr>
          <w:rFonts w:cs="Calibri"/>
          <w:sz w:val="24"/>
          <w:szCs w:val="24"/>
          <w:lang w:val="en-US"/>
        </w:rPr>
        <w:t>Organizational Profile</w:t>
      </w:r>
      <w:r w:rsidR="00806AD5" w:rsidRPr="004F310B">
        <w:rPr>
          <w:rFonts w:cs="Calibri"/>
          <w:sz w:val="24"/>
          <w:szCs w:val="24"/>
          <w:lang w:val="en-US"/>
        </w:rPr>
        <w:t>;</w:t>
      </w:r>
    </w:p>
    <w:p w14:paraId="3F4FC9CE" w14:textId="77777777" w:rsidR="00806AD5" w:rsidRPr="004F310B" w:rsidRDefault="00806AD5" w:rsidP="00495D7D">
      <w:pPr>
        <w:numPr>
          <w:ilvl w:val="0"/>
          <w:numId w:val="58"/>
        </w:numPr>
        <w:spacing w:line="240" w:lineRule="auto"/>
        <w:ind w:left="720"/>
        <w:contextualSpacing/>
        <w:jc w:val="both"/>
        <w:rPr>
          <w:rFonts w:cs="Calibri"/>
          <w:sz w:val="24"/>
          <w:szCs w:val="24"/>
          <w:lang w:val="en-US"/>
        </w:rPr>
      </w:pPr>
      <w:r w:rsidRPr="004F310B">
        <w:rPr>
          <w:rFonts w:cs="Calibri"/>
          <w:sz w:val="24"/>
          <w:szCs w:val="24"/>
          <w:lang w:val="en-US"/>
        </w:rPr>
        <w:t>Accreditation requirements as indicated by the NCCA;</w:t>
      </w:r>
    </w:p>
    <w:p w14:paraId="72FDAE3D" w14:textId="77777777" w:rsidR="00806AD5" w:rsidRPr="004F310B" w:rsidRDefault="00806AD5" w:rsidP="00495D7D">
      <w:pPr>
        <w:numPr>
          <w:ilvl w:val="0"/>
          <w:numId w:val="58"/>
        </w:numPr>
        <w:spacing w:line="240" w:lineRule="auto"/>
        <w:ind w:left="720"/>
        <w:contextualSpacing/>
        <w:jc w:val="both"/>
        <w:rPr>
          <w:rFonts w:cs="Calibri"/>
          <w:sz w:val="24"/>
          <w:szCs w:val="24"/>
          <w:lang w:val="en-US"/>
        </w:rPr>
      </w:pPr>
      <w:r w:rsidRPr="004F310B">
        <w:rPr>
          <w:rFonts w:cs="Calibri"/>
          <w:sz w:val="24"/>
          <w:szCs w:val="24"/>
          <w:lang w:val="en-US"/>
        </w:rPr>
        <w:t>Detailed activity plan with activity components and identified partners;</w:t>
      </w:r>
    </w:p>
    <w:p w14:paraId="0912422A" w14:textId="7F2C2994" w:rsidR="00806AD5" w:rsidRPr="004F310B" w:rsidRDefault="00806AD5" w:rsidP="00495D7D">
      <w:pPr>
        <w:numPr>
          <w:ilvl w:val="0"/>
          <w:numId w:val="58"/>
        </w:numPr>
        <w:spacing w:line="240" w:lineRule="auto"/>
        <w:ind w:left="720"/>
        <w:contextualSpacing/>
        <w:jc w:val="both"/>
        <w:rPr>
          <w:rFonts w:cs="Calibri"/>
          <w:sz w:val="24"/>
          <w:szCs w:val="24"/>
          <w:lang w:val="en-US"/>
        </w:rPr>
      </w:pPr>
      <w:r w:rsidRPr="004F310B">
        <w:rPr>
          <w:rFonts w:cs="Calibri"/>
          <w:sz w:val="24"/>
          <w:szCs w:val="24"/>
          <w:lang w:val="en-US"/>
        </w:rPr>
        <w:t>Good track record of implementing similar activities</w:t>
      </w:r>
      <w:r w:rsidR="000D1B38" w:rsidRPr="004F310B">
        <w:rPr>
          <w:rFonts w:cs="Calibri"/>
          <w:sz w:val="24"/>
          <w:szCs w:val="24"/>
          <w:lang w:val="en-US"/>
        </w:rPr>
        <w:t>;</w:t>
      </w:r>
    </w:p>
    <w:p w14:paraId="1C80FD3B" w14:textId="5C4415D0" w:rsidR="00806AD5" w:rsidRPr="004F310B" w:rsidRDefault="00806AD5" w:rsidP="00495D7D">
      <w:pPr>
        <w:numPr>
          <w:ilvl w:val="0"/>
          <w:numId w:val="58"/>
        </w:numPr>
        <w:spacing w:line="240" w:lineRule="auto"/>
        <w:ind w:left="720"/>
        <w:contextualSpacing/>
        <w:jc w:val="both"/>
        <w:rPr>
          <w:rFonts w:cs="Calibri"/>
          <w:sz w:val="24"/>
          <w:szCs w:val="24"/>
          <w:lang w:val="en-US"/>
        </w:rPr>
      </w:pPr>
      <w:r w:rsidRPr="004F310B">
        <w:rPr>
          <w:rFonts w:cs="Calibri"/>
          <w:sz w:val="24"/>
          <w:szCs w:val="24"/>
          <w:lang w:val="en-US"/>
        </w:rPr>
        <w:t>Price quotations from three (3) printing press/ publishing company</w:t>
      </w:r>
      <w:r w:rsidR="000D1B38" w:rsidRPr="004F310B">
        <w:rPr>
          <w:rFonts w:cs="Calibri"/>
          <w:sz w:val="24"/>
          <w:szCs w:val="24"/>
          <w:lang w:val="en-US"/>
        </w:rPr>
        <w:t>;</w:t>
      </w:r>
    </w:p>
    <w:p w14:paraId="1B7F8E36" w14:textId="3B05C0ED" w:rsidR="00806AD5" w:rsidRPr="004F310B" w:rsidRDefault="00806AD5" w:rsidP="00495D7D">
      <w:pPr>
        <w:numPr>
          <w:ilvl w:val="0"/>
          <w:numId w:val="58"/>
        </w:numPr>
        <w:spacing w:line="240" w:lineRule="auto"/>
        <w:ind w:left="720"/>
        <w:contextualSpacing/>
        <w:jc w:val="both"/>
        <w:rPr>
          <w:rFonts w:cs="Calibri"/>
          <w:sz w:val="24"/>
          <w:szCs w:val="24"/>
          <w:lang w:val="en-US"/>
        </w:rPr>
      </w:pPr>
      <w:r w:rsidRPr="004F310B">
        <w:rPr>
          <w:rFonts w:cs="Calibri"/>
          <w:sz w:val="24"/>
          <w:szCs w:val="24"/>
          <w:lang w:val="en-US"/>
        </w:rPr>
        <w:t>Proof of consent from the community concerned</w:t>
      </w:r>
      <w:r w:rsidR="000D1B38" w:rsidRPr="004F310B">
        <w:rPr>
          <w:rFonts w:cs="Calibri"/>
          <w:sz w:val="24"/>
          <w:szCs w:val="24"/>
          <w:lang w:val="en-US"/>
        </w:rPr>
        <w:t>;</w:t>
      </w:r>
    </w:p>
    <w:p w14:paraId="077F75ED" w14:textId="77777777" w:rsidR="00806AD5" w:rsidRPr="004F310B" w:rsidRDefault="00806AD5" w:rsidP="00495D7D">
      <w:pPr>
        <w:numPr>
          <w:ilvl w:val="0"/>
          <w:numId w:val="58"/>
        </w:numPr>
        <w:spacing w:line="240" w:lineRule="auto"/>
        <w:ind w:left="720"/>
        <w:contextualSpacing/>
        <w:jc w:val="both"/>
        <w:rPr>
          <w:rFonts w:cs="Calibri"/>
          <w:sz w:val="24"/>
          <w:szCs w:val="24"/>
          <w:lang w:val="en-US"/>
        </w:rPr>
      </w:pPr>
      <w:r w:rsidRPr="004F310B">
        <w:rPr>
          <w:rFonts w:cs="Calibri"/>
          <w:sz w:val="24"/>
          <w:szCs w:val="24"/>
          <w:lang w:val="en-US"/>
        </w:rPr>
        <w:t>Final Manuscript.</w:t>
      </w:r>
    </w:p>
    <w:p w14:paraId="3FDBC370" w14:textId="77777777" w:rsidR="00806AD5" w:rsidRPr="004F310B" w:rsidRDefault="00806AD5" w:rsidP="004F310B">
      <w:pPr>
        <w:spacing w:line="240" w:lineRule="auto"/>
        <w:contextualSpacing/>
        <w:jc w:val="both"/>
        <w:rPr>
          <w:rFonts w:cs="Calibri"/>
          <w:sz w:val="24"/>
          <w:szCs w:val="24"/>
          <w:lang w:val="en-US"/>
        </w:rPr>
      </w:pPr>
    </w:p>
    <w:p w14:paraId="6CE57E52" w14:textId="77777777" w:rsidR="00806AD5" w:rsidRPr="004F310B" w:rsidRDefault="00806AD5" w:rsidP="004F310B">
      <w:pPr>
        <w:spacing w:line="240" w:lineRule="auto"/>
        <w:contextualSpacing/>
        <w:jc w:val="both"/>
        <w:rPr>
          <w:rFonts w:cs="Calibri"/>
          <w:sz w:val="24"/>
          <w:szCs w:val="24"/>
          <w:lang w:val="en-US"/>
        </w:rPr>
      </w:pPr>
    </w:p>
    <w:p w14:paraId="3B2BF970"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SCCTA-Southern-5:</w:t>
      </w:r>
    </w:p>
    <w:p w14:paraId="210D1C06" w14:textId="77777777" w:rsidR="00155B81" w:rsidRPr="004F310B" w:rsidRDefault="00155B81"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00806AD5" w:rsidRPr="004F310B">
        <w:rPr>
          <w:rFonts w:cs="Calibri"/>
          <w:b/>
          <w:bCs/>
          <w:sz w:val="24"/>
          <w:szCs w:val="24"/>
          <w:lang w:val="en-US"/>
        </w:rPr>
        <w:t xml:space="preserve">DOCUMENTATION OF </w:t>
      </w:r>
      <w:r w:rsidR="00806AD5" w:rsidRPr="004F310B">
        <w:rPr>
          <w:rFonts w:cs="Calibri"/>
          <w:b/>
          <w:bCs/>
          <w:sz w:val="24"/>
          <w:szCs w:val="24"/>
          <w:lang w:val="nn-NO"/>
        </w:rPr>
        <w:t>INTANGIBLE CULTURAL HERITAGE</w:t>
      </w:r>
    </w:p>
    <w:p w14:paraId="0EF8DFF5" w14:textId="77777777" w:rsidR="00806AD5" w:rsidRPr="004F310B" w:rsidRDefault="00806AD5" w:rsidP="004F310B">
      <w:pPr>
        <w:spacing w:after="0" w:line="240" w:lineRule="auto"/>
        <w:jc w:val="both"/>
        <w:rPr>
          <w:rFonts w:cs="Calibri"/>
          <w:b/>
          <w:sz w:val="24"/>
          <w:szCs w:val="24"/>
        </w:rPr>
      </w:pPr>
    </w:p>
    <w:p w14:paraId="7CB4824E"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33F7F567" w14:textId="77777777" w:rsidR="00155B81" w:rsidRPr="004F310B" w:rsidRDefault="00806AD5" w:rsidP="004F310B">
      <w:pPr>
        <w:spacing w:after="0" w:line="240" w:lineRule="auto"/>
        <w:jc w:val="both"/>
        <w:rPr>
          <w:rFonts w:eastAsia="Times New Roman" w:cs="Calibri"/>
          <w:sz w:val="24"/>
          <w:szCs w:val="24"/>
        </w:rPr>
      </w:pPr>
      <w:r w:rsidRPr="004F310B">
        <w:rPr>
          <w:rFonts w:cs="Calibri"/>
          <w:sz w:val="24"/>
          <w:szCs w:val="24"/>
        </w:rPr>
        <w:t>PhP15</w:t>
      </w:r>
      <w:r w:rsidR="00155B81" w:rsidRPr="004F310B">
        <w:rPr>
          <w:rFonts w:cs="Calibri"/>
          <w:sz w:val="24"/>
          <w:szCs w:val="24"/>
        </w:rPr>
        <w:t xml:space="preserve">0,000.00 per project or slot; Slots open for application: </w:t>
      </w:r>
      <w:r w:rsidRPr="004F310B">
        <w:rPr>
          <w:rFonts w:cs="Calibri"/>
          <w:b/>
          <w:sz w:val="24"/>
          <w:szCs w:val="24"/>
        </w:rPr>
        <w:t>6</w:t>
      </w:r>
      <w:r w:rsidR="00155B81" w:rsidRPr="004F310B">
        <w:rPr>
          <w:rFonts w:cs="Calibri"/>
          <w:b/>
          <w:sz w:val="24"/>
          <w:szCs w:val="24"/>
        </w:rPr>
        <w:t xml:space="preserve"> slot</w:t>
      </w:r>
      <w:r w:rsidR="000F7E02" w:rsidRPr="004F310B">
        <w:rPr>
          <w:rFonts w:cs="Calibri"/>
          <w:b/>
          <w:sz w:val="24"/>
          <w:szCs w:val="24"/>
        </w:rPr>
        <w:t>s</w:t>
      </w:r>
    </w:p>
    <w:p w14:paraId="4A8E4F0D" w14:textId="77777777" w:rsidR="00155B81" w:rsidRPr="004F310B" w:rsidRDefault="00155B81" w:rsidP="004F310B">
      <w:pPr>
        <w:spacing w:after="0" w:line="240" w:lineRule="auto"/>
        <w:jc w:val="both"/>
        <w:rPr>
          <w:rFonts w:eastAsia="Times New Roman" w:cs="Calibri"/>
          <w:sz w:val="24"/>
          <w:szCs w:val="24"/>
        </w:rPr>
      </w:pPr>
    </w:p>
    <w:p w14:paraId="507B8F5F"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2F380DB3" w14:textId="7E4CD423" w:rsidR="00806AD5" w:rsidRPr="004F310B" w:rsidRDefault="00806AD5" w:rsidP="004F310B">
      <w:pPr>
        <w:spacing w:line="240" w:lineRule="auto"/>
        <w:jc w:val="both"/>
        <w:rPr>
          <w:rFonts w:cs="Calibri"/>
          <w:bCs/>
          <w:sz w:val="24"/>
          <w:szCs w:val="24"/>
          <w:lang w:val="en-US"/>
        </w:rPr>
      </w:pPr>
      <w:r w:rsidRPr="004F310B">
        <w:rPr>
          <w:rFonts w:cs="Calibri"/>
          <w:bCs/>
          <w:sz w:val="24"/>
          <w:szCs w:val="24"/>
          <w:lang w:val="en-US"/>
        </w:rPr>
        <w:lastRenderedPageBreak/>
        <w:t xml:space="preserve">The project entails documentation of Intangible Cultural Heritage towards its safeguarding and shall cover any of the following: </w:t>
      </w:r>
      <w:r w:rsidR="00854049" w:rsidRPr="004F310B">
        <w:rPr>
          <w:rFonts w:cs="Calibri"/>
          <w:bCs/>
          <w:sz w:val="24"/>
          <w:szCs w:val="24"/>
          <w:lang w:val="en-US"/>
        </w:rPr>
        <w:t>good</w:t>
      </w:r>
      <w:r w:rsidRPr="004F310B">
        <w:rPr>
          <w:rFonts w:cs="Calibri"/>
          <w:bCs/>
          <w:sz w:val="24"/>
          <w:szCs w:val="24"/>
          <w:lang w:val="en-US"/>
        </w:rPr>
        <w:t xml:space="preserve"> practices on T</w:t>
      </w:r>
      <w:r w:rsidRPr="004F310B">
        <w:rPr>
          <w:rFonts w:cs="Calibri"/>
          <w:bCs/>
          <w:sz w:val="24"/>
          <w:szCs w:val="24"/>
          <w:lang w:val="nn-NO"/>
        </w:rPr>
        <w:t xml:space="preserve">raditional </w:t>
      </w:r>
      <w:r w:rsidRPr="004F310B">
        <w:rPr>
          <w:rFonts w:cs="Calibri"/>
          <w:bCs/>
          <w:sz w:val="24"/>
          <w:szCs w:val="24"/>
          <w:lang w:val="en-US"/>
        </w:rPr>
        <w:t xml:space="preserve">Disaster Risk Reduction </w:t>
      </w:r>
      <w:r w:rsidR="000D1B38" w:rsidRPr="004F310B">
        <w:rPr>
          <w:rFonts w:cs="Calibri"/>
          <w:bCs/>
          <w:sz w:val="24"/>
          <w:szCs w:val="24"/>
          <w:lang w:val="en-US"/>
        </w:rPr>
        <w:t xml:space="preserve">and </w:t>
      </w:r>
      <w:r w:rsidRPr="004F310B">
        <w:rPr>
          <w:rFonts w:cs="Calibri"/>
          <w:bCs/>
          <w:sz w:val="24"/>
          <w:szCs w:val="24"/>
          <w:lang w:val="en-US"/>
        </w:rPr>
        <w:t xml:space="preserve">Management; </w:t>
      </w:r>
      <w:r w:rsidRPr="004F310B">
        <w:rPr>
          <w:rFonts w:cs="Calibri"/>
          <w:bCs/>
          <w:sz w:val="24"/>
          <w:szCs w:val="24"/>
          <w:lang w:val="nn-NO"/>
        </w:rPr>
        <w:t xml:space="preserve">Climate Change Adaptation Practices of Indigenous Peoples Communities; and Intangible Cultural Heritage </w:t>
      </w:r>
      <w:r w:rsidRPr="004F310B">
        <w:rPr>
          <w:rFonts w:cs="Calibri"/>
          <w:bCs/>
          <w:sz w:val="24"/>
          <w:szCs w:val="24"/>
          <w:lang w:val="en-US"/>
        </w:rPr>
        <w:t>Safeguarding as Recovery Efforts from COVID-19.</w:t>
      </w:r>
    </w:p>
    <w:p w14:paraId="14724BDF" w14:textId="77777777" w:rsidR="00806AD5" w:rsidRPr="004F310B" w:rsidRDefault="00806AD5" w:rsidP="004F310B">
      <w:pPr>
        <w:spacing w:after="0" w:line="240" w:lineRule="auto"/>
        <w:jc w:val="both"/>
        <w:rPr>
          <w:rFonts w:cs="Calibri"/>
          <w:b/>
          <w:sz w:val="24"/>
          <w:szCs w:val="24"/>
          <w:lang w:val="en-US"/>
        </w:rPr>
      </w:pPr>
      <w:r w:rsidRPr="004F310B">
        <w:rPr>
          <w:rFonts w:cs="Calibri"/>
          <w:b/>
          <w:sz w:val="24"/>
          <w:szCs w:val="24"/>
          <w:lang w:val="en-US"/>
        </w:rPr>
        <w:t>Proposed Site/ Communities:</w:t>
      </w:r>
    </w:p>
    <w:p w14:paraId="7FD55431" w14:textId="77777777" w:rsidR="00806AD5" w:rsidRPr="004F310B" w:rsidRDefault="00806AD5" w:rsidP="004F310B">
      <w:pPr>
        <w:spacing w:after="0" w:line="240" w:lineRule="auto"/>
        <w:contextualSpacing/>
        <w:jc w:val="both"/>
        <w:rPr>
          <w:rFonts w:cs="Calibri"/>
          <w:sz w:val="24"/>
          <w:szCs w:val="24"/>
        </w:rPr>
      </w:pPr>
      <w:r w:rsidRPr="004F310B">
        <w:rPr>
          <w:rFonts w:cs="Calibri"/>
          <w:sz w:val="24"/>
          <w:szCs w:val="24"/>
        </w:rPr>
        <w:t>Southern Cultural Communities</w:t>
      </w:r>
    </w:p>
    <w:p w14:paraId="360BE61F" w14:textId="77777777" w:rsidR="00806AD5" w:rsidRPr="004F310B" w:rsidRDefault="00806AD5" w:rsidP="004F310B">
      <w:pPr>
        <w:spacing w:line="240" w:lineRule="auto"/>
        <w:contextualSpacing/>
        <w:jc w:val="both"/>
        <w:rPr>
          <w:rFonts w:cs="Calibri"/>
          <w:sz w:val="24"/>
          <w:szCs w:val="24"/>
          <w:lang w:val="en-US"/>
        </w:rPr>
      </w:pPr>
    </w:p>
    <w:p w14:paraId="0187F2BB" w14:textId="77777777" w:rsidR="00806AD5" w:rsidRPr="004F310B" w:rsidRDefault="00806AD5" w:rsidP="004F310B">
      <w:pPr>
        <w:spacing w:line="240" w:lineRule="auto"/>
        <w:contextualSpacing/>
        <w:jc w:val="both"/>
        <w:rPr>
          <w:rFonts w:cs="Calibri"/>
          <w:b/>
          <w:sz w:val="24"/>
          <w:szCs w:val="24"/>
          <w:lang w:val="en-US"/>
        </w:rPr>
      </w:pPr>
      <w:r w:rsidRPr="004F310B">
        <w:rPr>
          <w:rFonts w:cs="Calibri"/>
          <w:b/>
          <w:sz w:val="24"/>
          <w:szCs w:val="24"/>
          <w:lang w:val="en-US"/>
        </w:rPr>
        <w:t>Criteria for Evaluation:</w:t>
      </w:r>
    </w:p>
    <w:p w14:paraId="57779DA4" w14:textId="77777777" w:rsidR="00806AD5" w:rsidRPr="004F310B" w:rsidRDefault="00806AD5" w:rsidP="00495D7D">
      <w:pPr>
        <w:numPr>
          <w:ilvl w:val="0"/>
          <w:numId w:val="60"/>
        </w:numPr>
        <w:tabs>
          <w:tab w:val="left" w:pos="270"/>
        </w:tabs>
        <w:spacing w:line="240" w:lineRule="auto"/>
        <w:ind w:left="720"/>
        <w:contextualSpacing/>
        <w:jc w:val="both"/>
        <w:rPr>
          <w:rFonts w:cs="Calibri"/>
          <w:sz w:val="24"/>
          <w:szCs w:val="24"/>
          <w:lang w:val="en-US"/>
        </w:rPr>
      </w:pPr>
      <w:r w:rsidRPr="004F310B">
        <w:rPr>
          <w:rFonts w:cs="Calibri"/>
          <w:sz w:val="24"/>
          <w:szCs w:val="24"/>
          <w:lang w:val="en-US"/>
        </w:rPr>
        <w:t>Implementer must be from the community where research must be implemented;</w:t>
      </w:r>
    </w:p>
    <w:p w14:paraId="22E76EC7" w14:textId="77777777" w:rsidR="00806AD5" w:rsidRPr="004F310B" w:rsidRDefault="00806AD5" w:rsidP="00495D7D">
      <w:pPr>
        <w:numPr>
          <w:ilvl w:val="0"/>
          <w:numId w:val="60"/>
        </w:numPr>
        <w:tabs>
          <w:tab w:val="left" w:pos="270"/>
        </w:tabs>
        <w:spacing w:line="240" w:lineRule="auto"/>
        <w:ind w:left="720"/>
        <w:contextualSpacing/>
        <w:jc w:val="both"/>
        <w:rPr>
          <w:rFonts w:cs="Calibri"/>
          <w:sz w:val="24"/>
          <w:szCs w:val="24"/>
          <w:lang w:val="en-US"/>
        </w:rPr>
      </w:pPr>
      <w:r w:rsidRPr="004F310B">
        <w:rPr>
          <w:rFonts w:cs="Calibri"/>
          <w:sz w:val="24"/>
          <w:szCs w:val="24"/>
          <w:lang w:val="en-US"/>
        </w:rPr>
        <w:t>Other activities should be shouldered through counterparts;</w:t>
      </w:r>
    </w:p>
    <w:p w14:paraId="23919133" w14:textId="77777777" w:rsidR="00806AD5" w:rsidRPr="004F310B" w:rsidRDefault="00806AD5" w:rsidP="00495D7D">
      <w:pPr>
        <w:numPr>
          <w:ilvl w:val="0"/>
          <w:numId w:val="60"/>
        </w:numPr>
        <w:tabs>
          <w:tab w:val="left" w:pos="270"/>
        </w:tabs>
        <w:spacing w:line="240" w:lineRule="auto"/>
        <w:ind w:left="720"/>
        <w:contextualSpacing/>
        <w:jc w:val="both"/>
        <w:rPr>
          <w:rFonts w:cs="Calibri"/>
          <w:sz w:val="24"/>
          <w:szCs w:val="24"/>
          <w:lang w:val="en-US"/>
        </w:rPr>
      </w:pPr>
      <w:r w:rsidRPr="004F310B">
        <w:rPr>
          <w:rFonts w:cs="Calibri"/>
          <w:sz w:val="24"/>
          <w:szCs w:val="24"/>
          <w:lang w:val="en-US"/>
        </w:rPr>
        <w:t>Clear presentation of project concept;</w:t>
      </w:r>
    </w:p>
    <w:p w14:paraId="227C2141" w14:textId="77777777" w:rsidR="00806AD5" w:rsidRPr="004F310B" w:rsidRDefault="00806AD5" w:rsidP="00495D7D">
      <w:pPr>
        <w:numPr>
          <w:ilvl w:val="0"/>
          <w:numId w:val="60"/>
        </w:numPr>
        <w:tabs>
          <w:tab w:val="left" w:pos="270"/>
        </w:tabs>
        <w:spacing w:line="240" w:lineRule="auto"/>
        <w:ind w:left="720"/>
        <w:contextualSpacing/>
        <w:jc w:val="both"/>
        <w:rPr>
          <w:rFonts w:cs="Calibri"/>
          <w:sz w:val="24"/>
          <w:szCs w:val="24"/>
          <w:lang w:val="en-US"/>
        </w:rPr>
      </w:pPr>
      <w:r w:rsidRPr="004F310B">
        <w:rPr>
          <w:rFonts w:cs="Calibri"/>
          <w:sz w:val="24"/>
          <w:szCs w:val="24"/>
          <w:lang w:val="en-US"/>
        </w:rPr>
        <w:t xml:space="preserve">Clear strategies and activities; </w:t>
      </w:r>
    </w:p>
    <w:p w14:paraId="0F147848" w14:textId="77777777" w:rsidR="00806AD5" w:rsidRPr="004F310B" w:rsidRDefault="00806AD5" w:rsidP="00495D7D">
      <w:pPr>
        <w:numPr>
          <w:ilvl w:val="0"/>
          <w:numId w:val="60"/>
        </w:numPr>
        <w:tabs>
          <w:tab w:val="left" w:pos="270"/>
        </w:tabs>
        <w:spacing w:line="240" w:lineRule="auto"/>
        <w:ind w:left="720"/>
        <w:contextualSpacing/>
        <w:jc w:val="both"/>
        <w:rPr>
          <w:rFonts w:cs="Calibri"/>
          <w:sz w:val="24"/>
          <w:szCs w:val="24"/>
          <w:lang w:val="en-US"/>
        </w:rPr>
      </w:pPr>
      <w:r w:rsidRPr="004F310B">
        <w:rPr>
          <w:rFonts w:cs="Calibri"/>
          <w:sz w:val="24"/>
          <w:szCs w:val="24"/>
          <w:lang w:val="en-US"/>
        </w:rPr>
        <w:t>Engagement of Local Government Units (LGUs) host community/locality, and other stakeholders;</w:t>
      </w:r>
    </w:p>
    <w:p w14:paraId="1F572871" w14:textId="77777777" w:rsidR="00806AD5" w:rsidRPr="004F310B" w:rsidRDefault="00806AD5" w:rsidP="00495D7D">
      <w:pPr>
        <w:numPr>
          <w:ilvl w:val="0"/>
          <w:numId w:val="60"/>
        </w:numPr>
        <w:tabs>
          <w:tab w:val="left" w:pos="270"/>
        </w:tabs>
        <w:spacing w:line="240" w:lineRule="auto"/>
        <w:ind w:left="720"/>
        <w:contextualSpacing/>
        <w:jc w:val="both"/>
        <w:rPr>
          <w:rFonts w:cs="Calibri"/>
          <w:sz w:val="24"/>
          <w:szCs w:val="24"/>
          <w:lang w:val="en-US"/>
        </w:rPr>
      </w:pPr>
      <w:r w:rsidRPr="004F310B">
        <w:rPr>
          <w:rFonts w:cs="Calibri"/>
          <w:sz w:val="24"/>
          <w:szCs w:val="24"/>
          <w:lang w:val="en-US"/>
        </w:rPr>
        <w:t>Proof of consent must be obtained from the community concerned;</w:t>
      </w:r>
    </w:p>
    <w:p w14:paraId="6DB7390F" w14:textId="77777777" w:rsidR="00806AD5" w:rsidRPr="004F310B" w:rsidRDefault="00806AD5" w:rsidP="00495D7D">
      <w:pPr>
        <w:numPr>
          <w:ilvl w:val="0"/>
          <w:numId w:val="60"/>
        </w:numPr>
        <w:tabs>
          <w:tab w:val="left" w:pos="270"/>
        </w:tabs>
        <w:spacing w:line="240" w:lineRule="auto"/>
        <w:ind w:left="720"/>
        <w:contextualSpacing/>
        <w:jc w:val="both"/>
        <w:rPr>
          <w:rFonts w:cs="Calibri"/>
          <w:sz w:val="24"/>
          <w:szCs w:val="24"/>
          <w:lang w:val="en-US"/>
        </w:rPr>
      </w:pPr>
      <w:r w:rsidRPr="004F310B">
        <w:rPr>
          <w:rFonts w:cs="Calibri"/>
          <w:sz w:val="24"/>
          <w:szCs w:val="24"/>
          <w:lang w:val="en-US"/>
        </w:rPr>
        <w:t>Proponent must be either member of the academe, Peoples Organization, Indigenous Peoples Organization, Local Government Units, State Universities and Colleges or Civil Society Organizations.</w:t>
      </w:r>
    </w:p>
    <w:p w14:paraId="2914F5A1" w14:textId="77777777" w:rsidR="00806AD5" w:rsidRPr="004F310B" w:rsidRDefault="00806AD5" w:rsidP="004F310B">
      <w:pPr>
        <w:tabs>
          <w:tab w:val="left" w:pos="270"/>
        </w:tabs>
        <w:spacing w:line="240" w:lineRule="auto"/>
        <w:contextualSpacing/>
        <w:jc w:val="both"/>
        <w:rPr>
          <w:rFonts w:cs="Calibri"/>
          <w:sz w:val="24"/>
          <w:szCs w:val="24"/>
          <w:lang w:val="en-US"/>
        </w:rPr>
      </w:pPr>
    </w:p>
    <w:p w14:paraId="241FDAA9" w14:textId="77777777" w:rsidR="00806AD5" w:rsidRPr="004F310B" w:rsidRDefault="00806AD5" w:rsidP="004F310B">
      <w:pPr>
        <w:tabs>
          <w:tab w:val="left" w:pos="270"/>
        </w:tabs>
        <w:spacing w:line="240" w:lineRule="auto"/>
        <w:contextualSpacing/>
        <w:jc w:val="both"/>
        <w:rPr>
          <w:rFonts w:cs="Calibri"/>
          <w:sz w:val="24"/>
          <w:szCs w:val="24"/>
          <w:lang w:val="en-US"/>
        </w:rPr>
      </w:pPr>
      <w:r w:rsidRPr="004F310B">
        <w:rPr>
          <w:rFonts w:cs="Calibri"/>
          <w:b/>
          <w:sz w:val="24"/>
          <w:szCs w:val="24"/>
          <w:lang w:val="en-US"/>
        </w:rPr>
        <w:t>Requirements for Submission:</w:t>
      </w:r>
    </w:p>
    <w:p w14:paraId="75144F92" w14:textId="77777777" w:rsidR="00806AD5" w:rsidRPr="004F310B" w:rsidRDefault="00806AD5" w:rsidP="00495D7D">
      <w:pPr>
        <w:numPr>
          <w:ilvl w:val="0"/>
          <w:numId w:val="61"/>
        </w:numPr>
        <w:spacing w:line="240" w:lineRule="auto"/>
        <w:ind w:left="720"/>
        <w:contextualSpacing/>
        <w:jc w:val="both"/>
        <w:rPr>
          <w:rFonts w:cs="Calibri"/>
          <w:sz w:val="24"/>
          <w:szCs w:val="24"/>
          <w:lang w:val="en-US"/>
        </w:rPr>
      </w:pPr>
      <w:r w:rsidRPr="004F310B">
        <w:rPr>
          <w:rFonts w:cs="Calibri"/>
          <w:sz w:val="24"/>
          <w:szCs w:val="24"/>
          <w:lang w:val="en-US"/>
        </w:rPr>
        <w:t>Signed project proposal with itemized budget;</w:t>
      </w:r>
    </w:p>
    <w:p w14:paraId="273D8D80" w14:textId="6C8B35F9" w:rsidR="00806AD5" w:rsidRPr="004F310B" w:rsidRDefault="007161B4" w:rsidP="00495D7D">
      <w:pPr>
        <w:numPr>
          <w:ilvl w:val="0"/>
          <w:numId w:val="61"/>
        </w:numPr>
        <w:spacing w:line="240" w:lineRule="auto"/>
        <w:ind w:left="720"/>
        <w:contextualSpacing/>
        <w:jc w:val="both"/>
        <w:rPr>
          <w:rFonts w:cs="Calibri"/>
          <w:sz w:val="24"/>
          <w:szCs w:val="24"/>
          <w:lang w:val="en-US"/>
        </w:rPr>
      </w:pPr>
      <w:r w:rsidRPr="004F310B">
        <w:rPr>
          <w:rFonts w:cs="Calibri"/>
          <w:sz w:val="24"/>
          <w:szCs w:val="24"/>
          <w:lang w:val="en-US"/>
        </w:rPr>
        <w:t>Organizational Profile</w:t>
      </w:r>
      <w:r w:rsidR="00806AD5" w:rsidRPr="004F310B">
        <w:rPr>
          <w:rFonts w:cs="Calibri"/>
          <w:sz w:val="24"/>
          <w:szCs w:val="24"/>
          <w:lang w:val="en-US"/>
        </w:rPr>
        <w:t>;</w:t>
      </w:r>
    </w:p>
    <w:p w14:paraId="7F6A2BE8" w14:textId="77777777" w:rsidR="00806AD5" w:rsidRPr="004F310B" w:rsidRDefault="00806AD5" w:rsidP="00495D7D">
      <w:pPr>
        <w:numPr>
          <w:ilvl w:val="0"/>
          <w:numId w:val="61"/>
        </w:numPr>
        <w:spacing w:line="240" w:lineRule="auto"/>
        <w:ind w:left="720"/>
        <w:contextualSpacing/>
        <w:jc w:val="both"/>
        <w:rPr>
          <w:rFonts w:cs="Calibri"/>
          <w:sz w:val="24"/>
          <w:szCs w:val="24"/>
          <w:lang w:val="en-US"/>
        </w:rPr>
      </w:pPr>
      <w:r w:rsidRPr="004F310B">
        <w:rPr>
          <w:rFonts w:cs="Calibri"/>
          <w:sz w:val="24"/>
          <w:szCs w:val="24"/>
          <w:lang w:val="en-US"/>
        </w:rPr>
        <w:t>Accreditation requirements as indicated by the NCCA;</w:t>
      </w:r>
    </w:p>
    <w:p w14:paraId="27235D44" w14:textId="77777777" w:rsidR="00806AD5" w:rsidRPr="004F310B" w:rsidRDefault="00806AD5" w:rsidP="00495D7D">
      <w:pPr>
        <w:numPr>
          <w:ilvl w:val="0"/>
          <w:numId w:val="61"/>
        </w:numPr>
        <w:spacing w:line="240" w:lineRule="auto"/>
        <w:ind w:left="720"/>
        <w:contextualSpacing/>
        <w:jc w:val="both"/>
        <w:rPr>
          <w:rFonts w:cs="Calibri"/>
          <w:sz w:val="24"/>
          <w:szCs w:val="24"/>
          <w:lang w:val="en-US"/>
        </w:rPr>
      </w:pPr>
      <w:r w:rsidRPr="004F310B">
        <w:rPr>
          <w:rFonts w:cs="Calibri"/>
          <w:sz w:val="24"/>
          <w:szCs w:val="24"/>
          <w:lang w:val="en-US"/>
        </w:rPr>
        <w:t>Detailed activity plan with activity components and identified partners;</w:t>
      </w:r>
    </w:p>
    <w:p w14:paraId="12BDC875" w14:textId="77777777" w:rsidR="00806AD5" w:rsidRPr="004F310B" w:rsidRDefault="00806AD5" w:rsidP="00495D7D">
      <w:pPr>
        <w:numPr>
          <w:ilvl w:val="0"/>
          <w:numId w:val="61"/>
        </w:numPr>
        <w:spacing w:line="240" w:lineRule="auto"/>
        <w:ind w:left="720"/>
        <w:contextualSpacing/>
        <w:jc w:val="both"/>
        <w:rPr>
          <w:rFonts w:cs="Calibri"/>
          <w:sz w:val="24"/>
          <w:szCs w:val="24"/>
          <w:lang w:val="en-US"/>
        </w:rPr>
      </w:pPr>
      <w:r w:rsidRPr="004F310B">
        <w:rPr>
          <w:rFonts w:cs="Calibri"/>
          <w:sz w:val="24"/>
          <w:szCs w:val="24"/>
          <w:lang w:val="en-US"/>
        </w:rPr>
        <w:t>Good track record of implementing similar activities;</w:t>
      </w:r>
    </w:p>
    <w:p w14:paraId="15BFE050" w14:textId="77777777" w:rsidR="00806AD5" w:rsidRPr="004F310B" w:rsidRDefault="00806AD5" w:rsidP="00495D7D">
      <w:pPr>
        <w:numPr>
          <w:ilvl w:val="0"/>
          <w:numId w:val="61"/>
        </w:numPr>
        <w:spacing w:line="240" w:lineRule="auto"/>
        <w:ind w:left="720"/>
        <w:contextualSpacing/>
        <w:jc w:val="both"/>
        <w:rPr>
          <w:rFonts w:cs="Calibri"/>
          <w:sz w:val="24"/>
          <w:szCs w:val="24"/>
          <w:lang w:val="en-US"/>
        </w:rPr>
      </w:pPr>
      <w:r w:rsidRPr="004F310B">
        <w:rPr>
          <w:rFonts w:cs="Calibri"/>
          <w:sz w:val="24"/>
          <w:szCs w:val="24"/>
          <w:lang w:val="en-US"/>
        </w:rPr>
        <w:t>Proof of consent from the community concerned.</w:t>
      </w:r>
    </w:p>
    <w:p w14:paraId="7D0D0C30" w14:textId="77777777" w:rsidR="00806AD5" w:rsidRPr="004F310B" w:rsidRDefault="00806AD5" w:rsidP="004F310B">
      <w:pPr>
        <w:spacing w:line="240" w:lineRule="auto"/>
        <w:contextualSpacing/>
        <w:jc w:val="both"/>
        <w:rPr>
          <w:rFonts w:cs="Calibri"/>
          <w:sz w:val="24"/>
          <w:szCs w:val="24"/>
          <w:lang w:val="en-US"/>
        </w:rPr>
      </w:pPr>
    </w:p>
    <w:p w14:paraId="7899974D" w14:textId="77777777" w:rsidR="00806AD5" w:rsidRPr="004F310B" w:rsidRDefault="00806AD5" w:rsidP="004F310B">
      <w:pPr>
        <w:spacing w:line="240" w:lineRule="auto"/>
        <w:contextualSpacing/>
        <w:jc w:val="both"/>
        <w:rPr>
          <w:rFonts w:cs="Calibri"/>
          <w:sz w:val="24"/>
          <w:szCs w:val="24"/>
          <w:lang w:val="en-US"/>
        </w:rPr>
      </w:pPr>
    </w:p>
    <w:p w14:paraId="374E6D91"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SCCTA-Southern-6:</w:t>
      </w:r>
    </w:p>
    <w:p w14:paraId="56CE329C" w14:textId="77777777" w:rsidR="00155B81" w:rsidRPr="004F310B" w:rsidRDefault="00155B81"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00806AD5" w:rsidRPr="004F310B">
        <w:rPr>
          <w:rFonts w:cs="Calibri"/>
          <w:b/>
          <w:sz w:val="24"/>
          <w:szCs w:val="24"/>
          <w:lang w:val="en-US"/>
        </w:rPr>
        <w:t>ANNOTATED BIBLIOGRAPHY OF STUDIES AND LITERATURE ON INDIGENOUS AND TRADITIONAL PRACTICES ON PANDEMIC RESILIENCY AND RECOVERY</w:t>
      </w:r>
    </w:p>
    <w:p w14:paraId="3F7869D5" w14:textId="77777777" w:rsidR="00155B81" w:rsidRPr="004F310B" w:rsidRDefault="00155B81" w:rsidP="004F310B">
      <w:pPr>
        <w:spacing w:after="0" w:line="240" w:lineRule="auto"/>
        <w:jc w:val="both"/>
        <w:rPr>
          <w:rFonts w:cs="Calibri"/>
          <w:b/>
          <w:sz w:val="24"/>
          <w:szCs w:val="24"/>
        </w:rPr>
      </w:pPr>
    </w:p>
    <w:p w14:paraId="0980DE15"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2FD48CF8" w14:textId="77777777" w:rsidR="00155B81" w:rsidRPr="004F310B" w:rsidRDefault="00155B81" w:rsidP="004F310B">
      <w:pPr>
        <w:spacing w:after="0" w:line="240" w:lineRule="auto"/>
        <w:jc w:val="both"/>
        <w:rPr>
          <w:rFonts w:eastAsia="Times New Roman" w:cs="Calibri"/>
          <w:sz w:val="24"/>
          <w:szCs w:val="24"/>
        </w:rPr>
      </w:pPr>
      <w:r w:rsidRPr="004F310B">
        <w:rPr>
          <w:rFonts w:cs="Calibri"/>
          <w:sz w:val="24"/>
          <w:szCs w:val="24"/>
        </w:rPr>
        <w:t xml:space="preserve">PhP100,000.00 per project or slot; Slots open for application: </w:t>
      </w:r>
      <w:r w:rsidR="00806AD5" w:rsidRPr="004F310B">
        <w:rPr>
          <w:rFonts w:cs="Calibri"/>
          <w:b/>
          <w:sz w:val="24"/>
          <w:szCs w:val="24"/>
        </w:rPr>
        <w:t>3</w:t>
      </w:r>
      <w:r w:rsidR="000F7E02" w:rsidRPr="004F310B">
        <w:rPr>
          <w:rFonts w:cs="Calibri"/>
          <w:b/>
          <w:sz w:val="24"/>
          <w:szCs w:val="24"/>
        </w:rPr>
        <w:t xml:space="preserve"> slot</w:t>
      </w:r>
      <w:r w:rsidRPr="004F310B">
        <w:rPr>
          <w:rFonts w:cs="Calibri"/>
          <w:b/>
          <w:sz w:val="24"/>
          <w:szCs w:val="24"/>
        </w:rPr>
        <w:t>s</w:t>
      </w:r>
    </w:p>
    <w:p w14:paraId="0830C88F" w14:textId="77777777" w:rsidR="00155B81" w:rsidRPr="004F310B" w:rsidRDefault="00155B81" w:rsidP="004F310B">
      <w:pPr>
        <w:spacing w:after="0" w:line="240" w:lineRule="auto"/>
        <w:jc w:val="both"/>
        <w:rPr>
          <w:rFonts w:eastAsia="Times New Roman" w:cs="Calibri"/>
          <w:sz w:val="24"/>
          <w:szCs w:val="24"/>
        </w:rPr>
      </w:pPr>
    </w:p>
    <w:p w14:paraId="528ACDD8"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3207C4A4" w14:textId="77777777" w:rsidR="00806AD5" w:rsidRPr="004F310B" w:rsidRDefault="00806AD5" w:rsidP="004F310B">
      <w:pPr>
        <w:spacing w:line="240" w:lineRule="auto"/>
        <w:jc w:val="both"/>
        <w:rPr>
          <w:rFonts w:cs="Calibri"/>
          <w:bCs/>
          <w:sz w:val="24"/>
          <w:szCs w:val="24"/>
          <w:lang w:val="en-US"/>
        </w:rPr>
      </w:pPr>
      <w:r w:rsidRPr="004F310B">
        <w:rPr>
          <w:rFonts w:cs="Calibri"/>
          <w:bCs/>
          <w:sz w:val="24"/>
          <w:szCs w:val="24"/>
          <w:lang w:val="en-US"/>
        </w:rPr>
        <w:t>The project aims to compile relevant literature and references on indigenous and traditional practices related to pandemic resiliency and recovery through an annotated bibliography of a minimum of 100 literatures which includes location of references. The output shall be a manuscript covering local, national, and international studies and literatures.</w:t>
      </w:r>
    </w:p>
    <w:p w14:paraId="6F0F9401" w14:textId="77777777" w:rsidR="00806AD5" w:rsidRPr="004F310B" w:rsidRDefault="00806AD5" w:rsidP="004F310B">
      <w:pPr>
        <w:spacing w:after="0" w:line="240" w:lineRule="auto"/>
        <w:jc w:val="both"/>
        <w:rPr>
          <w:rFonts w:cs="Calibri"/>
          <w:b/>
          <w:sz w:val="24"/>
          <w:szCs w:val="24"/>
          <w:lang w:val="en-US"/>
        </w:rPr>
      </w:pPr>
      <w:r w:rsidRPr="004F310B">
        <w:rPr>
          <w:rFonts w:cs="Calibri"/>
          <w:b/>
          <w:sz w:val="24"/>
          <w:szCs w:val="24"/>
          <w:lang w:val="en-US"/>
        </w:rPr>
        <w:t>Proposed Site/ Communities:</w:t>
      </w:r>
    </w:p>
    <w:p w14:paraId="43ADCEB1" w14:textId="77777777" w:rsidR="00806AD5" w:rsidRPr="004F310B" w:rsidRDefault="00806AD5" w:rsidP="004F310B">
      <w:pPr>
        <w:spacing w:after="0" w:line="240" w:lineRule="auto"/>
        <w:contextualSpacing/>
        <w:jc w:val="both"/>
        <w:rPr>
          <w:rFonts w:cs="Calibri"/>
          <w:sz w:val="24"/>
          <w:szCs w:val="24"/>
        </w:rPr>
      </w:pPr>
      <w:r w:rsidRPr="004F310B">
        <w:rPr>
          <w:rFonts w:cs="Calibri"/>
          <w:sz w:val="24"/>
          <w:szCs w:val="24"/>
        </w:rPr>
        <w:t>Southern Cultural Communities</w:t>
      </w:r>
    </w:p>
    <w:p w14:paraId="7DDF3E87" w14:textId="77777777" w:rsidR="00806AD5" w:rsidRPr="004F310B" w:rsidRDefault="00806AD5" w:rsidP="004F310B">
      <w:pPr>
        <w:spacing w:line="240" w:lineRule="auto"/>
        <w:contextualSpacing/>
        <w:jc w:val="both"/>
        <w:rPr>
          <w:rFonts w:cs="Calibri"/>
          <w:sz w:val="24"/>
          <w:szCs w:val="24"/>
          <w:lang w:val="en-US"/>
        </w:rPr>
      </w:pPr>
    </w:p>
    <w:p w14:paraId="786EC643" w14:textId="77777777" w:rsidR="00806AD5" w:rsidRPr="004F310B" w:rsidRDefault="00806AD5" w:rsidP="004F310B">
      <w:pPr>
        <w:spacing w:line="240" w:lineRule="auto"/>
        <w:contextualSpacing/>
        <w:jc w:val="both"/>
        <w:rPr>
          <w:rFonts w:cs="Calibri"/>
          <w:b/>
          <w:sz w:val="24"/>
          <w:szCs w:val="24"/>
          <w:lang w:val="en-US"/>
        </w:rPr>
      </w:pPr>
      <w:r w:rsidRPr="004F310B">
        <w:rPr>
          <w:rFonts w:cs="Calibri"/>
          <w:b/>
          <w:sz w:val="24"/>
          <w:szCs w:val="24"/>
          <w:lang w:val="en-US"/>
        </w:rPr>
        <w:t>Criteria for Evaluation:</w:t>
      </w:r>
    </w:p>
    <w:p w14:paraId="4CB8F70B" w14:textId="77777777" w:rsidR="00806AD5" w:rsidRPr="004F310B" w:rsidRDefault="00806AD5" w:rsidP="00495D7D">
      <w:pPr>
        <w:numPr>
          <w:ilvl w:val="0"/>
          <w:numId w:val="62"/>
        </w:numPr>
        <w:spacing w:line="240" w:lineRule="auto"/>
        <w:ind w:left="720"/>
        <w:contextualSpacing/>
        <w:jc w:val="both"/>
        <w:rPr>
          <w:rFonts w:cs="Calibri"/>
          <w:sz w:val="24"/>
          <w:szCs w:val="24"/>
          <w:lang w:val="en-US"/>
        </w:rPr>
      </w:pPr>
      <w:r w:rsidRPr="004F310B">
        <w:rPr>
          <w:rFonts w:cs="Calibri"/>
          <w:sz w:val="24"/>
          <w:szCs w:val="24"/>
          <w:lang w:val="en-US"/>
        </w:rPr>
        <w:t>Implementer must be from the community where research must be implemented;</w:t>
      </w:r>
    </w:p>
    <w:p w14:paraId="6EEA40D4" w14:textId="77777777" w:rsidR="00806AD5" w:rsidRPr="004F310B" w:rsidRDefault="00806AD5" w:rsidP="00495D7D">
      <w:pPr>
        <w:numPr>
          <w:ilvl w:val="0"/>
          <w:numId w:val="62"/>
        </w:numPr>
        <w:spacing w:line="240" w:lineRule="auto"/>
        <w:ind w:left="720"/>
        <w:contextualSpacing/>
        <w:jc w:val="both"/>
        <w:rPr>
          <w:rFonts w:cs="Calibri"/>
          <w:sz w:val="24"/>
          <w:szCs w:val="24"/>
          <w:lang w:val="en-US"/>
        </w:rPr>
      </w:pPr>
      <w:r w:rsidRPr="004F310B">
        <w:rPr>
          <w:rFonts w:cs="Calibri"/>
          <w:sz w:val="24"/>
          <w:szCs w:val="24"/>
          <w:lang w:val="en-US"/>
        </w:rPr>
        <w:t>Other activities should be shouldered through counterparts;</w:t>
      </w:r>
    </w:p>
    <w:p w14:paraId="2BC5EB12" w14:textId="77777777" w:rsidR="00806AD5" w:rsidRPr="004F310B" w:rsidRDefault="00806AD5" w:rsidP="00495D7D">
      <w:pPr>
        <w:numPr>
          <w:ilvl w:val="0"/>
          <w:numId w:val="62"/>
        </w:numPr>
        <w:spacing w:line="240" w:lineRule="auto"/>
        <w:ind w:left="720"/>
        <w:contextualSpacing/>
        <w:jc w:val="both"/>
        <w:rPr>
          <w:rFonts w:cs="Calibri"/>
          <w:sz w:val="24"/>
          <w:szCs w:val="24"/>
          <w:lang w:val="en-US"/>
        </w:rPr>
      </w:pPr>
      <w:r w:rsidRPr="004F310B">
        <w:rPr>
          <w:rFonts w:cs="Calibri"/>
          <w:sz w:val="24"/>
          <w:szCs w:val="24"/>
          <w:lang w:val="en-US"/>
        </w:rPr>
        <w:lastRenderedPageBreak/>
        <w:t>Clear presentation of project concept;</w:t>
      </w:r>
    </w:p>
    <w:p w14:paraId="62D7D44C" w14:textId="77777777" w:rsidR="00806AD5" w:rsidRPr="004F310B" w:rsidRDefault="00806AD5" w:rsidP="00495D7D">
      <w:pPr>
        <w:numPr>
          <w:ilvl w:val="0"/>
          <w:numId w:val="62"/>
        </w:numPr>
        <w:spacing w:line="240" w:lineRule="auto"/>
        <w:ind w:left="720"/>
        <w:contextualSpacing/>
        <w:jc w:val="both"/>
        <w:rPr>
          <w:rFonts w:cs="Calibri"/>
          <w:sz w:val="24"/>
          <w:szCs w:val="24"/>
          <w:lang w:val="en-US"/>
        </w:rPr>
      </w:pPr>
      <w:r w:rsidRPr="004F310B">
        <w:rPr>
          <w:rFonts w:cs="Calibri"/>
          <w:sz w:val="24"/>
          <w:szCs w:val="24"/>
          <w:lang w:val="en-US"/>
        </w:rPr>
        <w:t xml:space="preserve">Clear strategies and activities; </w:t>
      </w:r>
    </w:p>
    <w:p w14:paraId="0CF861BF" w14:textId="77777777" w:rsidR="00806AD5" w:rsidRPr="004F310B" w:rsidRDefault="00806AD5" w:rsidP="00495D7D">
      <w:pPr>
        <w:numPr>
          <w:ilvl w:val="0"/>
          <w:numId w:val="62"/>
        </w:numPr>
        <w:spacing w:line="240" w:lineRule="auto"/>
        <w:ind w:left="720"/>
        <w:contextualSpacing/>
        <w:jc w:val="both"/>
        <w:rPr>
          <w:rFonts w:cs="Calibri"/>
          <w:sz w:val="24"/>
          <w:szCs w:val="24"/>
          <w:lang w:val="en-US"/>
        </w:rPr>
      </w:pPr>
      <w:r w:rsidRPr="004F310B">
        <w:rPr>
          <w:rFonts w:cs="Calibri"/>
          <w:sz w:val="24"/>
          <w:szCs w:val="24"/>
          <w:lang w:val="en-US"/>
        </w:rPr>
        <w:t>Proponent must be either member of the academe, Peoples Organization, Indigenous Peoples Organization, Local Government Units, State Universities and Colleges or Civil Society Organizations.</w:t>
      </w:r>
    </w:p>
    <w:p w14:paraId="2FCA92B6" w14:textId="77777777" w:rsidR="00806AD5" w:rsidRPr="004F310B" w:rsidRDefault="00806AD5" w:rsidP="004F310B">
      <w:pPr>
        <w:spacing w:line="240" w:lineRule="auto"/>
        <w:contextualSpacing/>
        <w:jc w:val="both"/>
        <w:rPr>
          <w:rFonts w:cs="Calibri"/>
          <w:sz w:val="24"/>
          <w:szCs w:val="24"/>
          <w:lang w:val="en-US"/>
        </w:rPr>
      </w:pPr>
    </w:p>
    <w:p w14:paraId="096B1E0C" w14:textId="77777777" w:rsidR="00806AD5" w:rsidRPr="004F310B" w:rsidRDefault="00806AD5" w:rsidP="004F310B">
      <w:pPr>
        <w:spacing w:line="240" w:lineRule="auto"/>
        <w:contextualSpacing/>
        <w:jc w:val="both"/>
        <w:rPr>
          <w:rFonts w:cs="Calibri"/>
          <w:sz w:val="24"/>
          <w:szCs w:val="24"/>
          <w:lang w:val="en-US"/>
        </w:rPr>
      </w:pPr>
      <w:r w:rsidRPr="004F310B">
        <w:rPr>
          <w:rFonts w:cs="Calibri"/>
          <w:b/>
          <w:sz w:val="24"/>
          <w:szCs w:val="24"/>
          <w:lang w:val="en-US"/>
        </w:rPr>
        <w:t>Requirements for Submission:</w:t>
      </w:r>
    </w:p>
    <w:p w14:paraId="6D6C623C" w14:textId="77777777" w:rsidR="00806AD5" w:rsidRPr="004F310B" w:rsidRDefault="00806AD5" w:rsidP="00495D7D">
      <w:pPr>
        <w:numPr>
          <w:ilvl w:val="0"/>
          <w:numId w:val="63"/>
        </w:numPr>
        <w:spacing w:line="240" w:lineRule="auto"/>
        <w:ind w:left="720"/>
        <w:contextualSpacing/>
        <w:jc w:val="both"/>
        <w:rPr>
          <w:rFonts w:cs="Calibri"/>
          <w:sz w:val="24"/>
          <w:szCs w:val="24"/>
          <w:lang w:val="en-US"/>
        </w:rPr>
      </w:pPr>
      <w:r w:rsidRPr="004F310B">
        <w:rPr>
          <w:rFonts w:cs="Calibri"/>
          <w:sz w:val="24"/>
          <w:szCs w:val="24"/>
          <w:lang w:val="en-US"/>
        </w:rPr>
        <w:t>Signed project proposal with itemized budget;</w:t>
      </w:r>
    </w:p>
    <w:p w14:paraId="72019A9E" w14:textId="79F808F9" w:rsidR="00806AD5" w:rsidRPr="004F310B" w:rsidRDefault="007161B4" w:rsidP="00495D7D">
      <w:pPr>
        <w:numPr>
          <w:ilvl w:val="0"/>
          <w:numId w:val="63"/>
        </w:numPr>
        <w:spacing w:line="240" w:lineRule="auto"/>
        <w:ind w:left="720"/>
        <w:contextualSpacing/>
        <w:jc w:val="both"/>
        <w:rPr>
          <w:rFonts w:cs="Calibri"/>
          <w:sz w:val="24"/>
          <w:szCs w:val="24"/>
          <w:lang w:val="en-US"/>
        </w:rPr>
      </w:pPr>
      <w:r w:rsidRPr="004F310B">
        <w:rPr>
          <w:rFonts w:cs="Calibri"/>
          <w:sz w:val="24"/>
          <w:szCs w:val="24"/>
          <w:lang w:val="en-US"/>
        </w:rPr>
        <w:t>Organizational Profile</w:t>
      </w:r>
      <w:r w:rsidR="00806AD5" w:rsidRPr="004F310B">
        <w:rPr>
          <w:rFonts w:cs="Calibri"/>
          <w:sz w:val="24"/>
          <w:szCs w:val="24"/>
          <w:lang w:val="en-US"/>
        </w:rPr>
        <w:t>;</w:t>
      </w:r>
    </w:p>
    <w:p w14:paraId="4295A54C" w14:textId="77777777" w:rsidR="00806AD5" w:rsidRPr="004F310B" w:rsidRDefault="00806AD5" w:rsidP="00495D7D">
      <w:pPr>
        <w:numPr>
          <w:ilvl w:val="0"/>
          <w:numId w:val="63"/>
        </w:numPr>
        <w:spacing w:line="240" w:lineRule="auto"/>
        <w:ind w:left="720"/>
        <w:contextualSpacing/>
        <w:jc w:val="both"/>
        <w:rPr>
          <w:rFonts w:cs="Calibri"/>
          <w:sz w:val="24"/>
          <w:szCs w:val="24"/>
          <w:lang w:val="en-US"/>
        </w:rPr>
      </w:pPr>
      <w:r w:rsidRPr="004F310B">
        <w:rPr>
          <w:rFonts w:cs="Calibri"/>
          <w:sz w:val="24"/>
          <w:szCs w:val="24"/>
          <w:lang w:val="en-US"/>
        </w:rPr>
        <w:t>Accreditation requirements as indicated by the NCCA;</w:t>
      </w:r>
    </w:p>
    <w:p w14:paraId="01F31EDE" w14:textId="77777777" w:rsidR="00806AD5" w:rsidRPr="004F310B" w:rsidRDefault="00806AD5" w:rsidP="00495D7D">
      <w:pPr>
        <w:numPr>
          <w:ilvl w:val="0"/>
          <w:numId w:val="63"/>
        </w:numPr>
        <w:spacing w:line="240" w:lineRule="auto"/>
        <w:ind w:left="720"/>
        <w:contextualSpacing/>
        <w:jc w:val="both"/>
        <w:rPr>
          <w:rFonts w:cs="Calibri"/>
          <w:sz w:val="24"/>
          <w:szCs w:val="24"/>
          <w:lang w:val="en-US"/>
        </w:rPr>
      </w:pPr>
      <w:r w:rsidRPr="004F310B">
        <w:rPr>
          <w:rFonts w:cs="Calibri"/>
          <w:sz w:val="24"/>
          <w:szCs w:val="24"/>
          <w:lang w:val="en-US"/>
        </w:rPr>
        <w:t>Detailed activity plan with activity components and identified partners;</w:t>
      </w:r>
    </w:p>
    <w:p w14:paraId="66F3DE59" w14:textId="77777777" w:rsidR="00155B81" w:rsidRPr="004F310B" w:rsidRDefault="00806AD5" w:rsidP="00495D7D">
      <w:pPr>
        <w:numPr>
          <w:ilvl w:val="0"/>
          <w:numId w:val="63"/>
        </w:numPr>
        <w:spacing w:line="240" w:lineRule="auto"/>
        <w:ind w:left="720"/>
        <w:contextualSpacing/>
        <w:jc w:val="both"/>
        <w:rPr>
          <w:rFonts w:cs="Calibri"/>
          <w:sz w:val="24"/>
          <w:szCs w:val="24"/>
          <w:lang w:val="en-US"/>
        </w:rPr>
      </w:pPr>
      <w:r w:rsidRPr="004F310B">
        <w:rPr>
          <w:rFonts w:cs="Calibri"/>
          <w:sz w:val="24"/>
          <w:szCs w:val="24"/>
          <w:lang w:val="en-US"/>
        </w:rPr>
        <w:t>Good track record of implementing similar activities.</w:t>
      </w:r>
    </w:p>
    <w:p w14:paraId="34A5E2EA" w14:textId="77777777" w:rsidR="00806AD5" w:rsidRPr="004F310B" w:rsidRDefault="00806AD5" w:rsidP="004F310B">
      <w:pPr>
        <w:spacing w:line="240" w:lineRule="auto"/>
        <w:contextualSpacing/>
        <w:jc w:val="both"/>
        <w:rPr>
          <w:rFonts w:cs="Calibri"/>
          <w:sz w:val="24"/>
          <w:szCs w:val="24"/>
          <w:lang w:val="en-US"/>
        </w:rPr>
      </w:pPr>
    </w:p>
    <w:p w14:paraId="5AFEE8AC" w14:textId="77777777" w:rsidR="00806AD5" w:rsidRPr="004F310B" w:rsidRDefault="00806AD5" w:rsidP="004F310B">
      <w:pPr>
        <w:spacing w:line="240" w:lineRule="auto"/>
        <w:contextualSpacing/>
        <w:jc w:val="both"/>
        <w:rPr>
          <w:rFonts w:cs="Calibri"/>
          <w:sz w:val="24"/>
          <w:szCs w:val="24"/>
          <w:lang w:val="en-US"/>
        </w:rPr>
      </w:pPr>
    </w:p>
    <w:p w14:paraId="0030FB22"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SCCTA-Southern-7:</w:t>
      </w:r>
    </w:p>
    <w:p w14:paraId="721F095C" w14:textId="77777777" w:rsidR="00155B81" w:rsidRPr="004F310B" w:rsidRDefault="00155B81" w:rsidP="004F310B">
      <w:pPr>
        <w:pBdr>
          <w:bottom w:val="single" w:sz="4" w:space="1" w:color="000000"/>
        </w:pBdr>
        <w:tabs>
          <w:tab w:val="left" w:pos="1440"/>
        </w:tabs>
        <w:spacing w:after="0" w:line="240" w:lineRule="auto"/>
        <w:ind w:left="1350" w:hanging="1350"/>
        <w:jc w:val="both"/>
        <w:rPr>
          <w:rFonts w:cs="Calibri"/>
          <w:b/>
          <w:sz w:val="24"/>
          <w:szCs w:val="24"/>
        </w:rPr>
      </w:pPr>
      <w:r w:rsidRPr="004F310B">
        <w:rPr>
          <w:rFonts w:cs="Calibri"/>
          <w:b/>
          <w:sz w:val="24"/>
          <w:szCs w:val="24"/>
        </w:rPr>
        <w:t xml:space="preserve">Project Title: </w:t>
      </w:r>
      <w:r w:rsidR="00806AD5" w:rsidRPr="004F310B">
        <w:rPr>
          <w:rFonts w:cs="Calibri"/>
          <w:b/>
          <w:sz w:val="24"/>
          <w:szCs w:val="24"/>
          <w:lang w:val="en-US"/>
        </w:rPr>
        <w:t>CAPACITY BUILDING FOR SOUTHERN CULTURAL COMMUNITIES</w:t>
      </w:r>
    </w:p>
    <w:p w14:paraId="2BB70F9A" w14:textId="77777777" w:rsidR="00806AD5" w:rsidRPr="004F310B" w:rsidRDefault="00806AD5" w:rsidP="004F310B">
      <w:pPr>
        <w:spacing w:after="0" w:line="240" w:lineRule="auto"/>
        <w:jc w:val="both"/>
        <w:rPr>
          <w:rFonts w:cs="Calibri"/>
          <w:b/>
          <w:sz w:val="24"/>
          <w:szCs w:val="24"/>
        </w:rPr>
      </w:pPr>
    </w:p>
    <w:p w14:paraId="28DE4E81"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7376703E" w14:textId="77777777" w:rsidR="00155B81" w:rsidRPr="004F310B" w:rsidRDefault="00806AD5" w:rsidP="004F310B">
      <w:pPr>
        <w:spacing w:after="0" w:line="240" w:lineRule="auto"/>
        <w:jc w:val="both"/>
        <w:rPr>
          <w:rFonts w:eastAsia="Times New Roman" w:cs="Calibri"/>
          <w:sz w:val="24"/>
          <w:szCs w:val="24"/>
        </w:rPr>
      </w:pPr>
      <w:r w:rsidRPr="004F310B">
        <w:rPr>
          <w:rFonts w:cs="Calibri"/>
          <w:sz w:val="24"/>
          <w:szCs w:val="24"/>
        </w:rPr>
        <w:t>PhP2</w:t>
      </w:r>
      <w:r w:rsidR="00155B81" w:rsidRPr="004F310B">
        <w:rPr>
          <w:rFonts w:cs="Calibri"/>
          <w:sz w:val="24"/>
          <w:szCs w:val="24"/>
        </w:rPr>
        <w:t xml:space="preserve">00,000.00 per project or slot; Slots open for application: </w:t>
      </w:r>
      <w:r w:rsidRPr="004F310B">
        <w:rPr>
          <w:rFonts w:cs="Calibri"/>
          <w:b/>
          <w:sz w:val="24"/>
          <w:szCs w:val="24"/>
        </w:rPr>
        <w:t>6</w:t>
      </w:r>
      <w:r w:rsidR="000F7E02" w:rsidRPr="004F310B">
        <w:rPr>
          <w:rFonts w:cs="Calibri"/>
          <w:b/>
          <w:sz w:val="24"/>
          <w:szCs w:val="24"/>
        </w:rPr>
        <w:t xml:space="preserve"> slot</w:t>
      </w:r>
      <w:r w:rsidR="00155B81" w:rsidRPr="004F310B">
        <w:rPr>
          <w:rFonts w:cs="Calibri"/>
          <w:b/>
          <w:sz w:val="24"/>
          <w:szCs w:val="24"/>
        </w:rPr>
        <w:t>s</w:t>
      </w:r>
    </w:p>
    <w:p w14:paraId="21BD025F" w14:textId="77777777" w:rsidR="00155B81" w:rsidRPr="004F310B" w:rsidRDefault="00155B81" w:rsidP="004F310B">
      <w:pPr>
        <w:spacing w:after="0" w:line="240" w:lineRule="auto"/>
        <w:jc w:val="both"/>
        <w:rPr>
          <w:rFonts w:eastAsia="Times New Roman" w:cs="Calibri"/>
          <w:sz w:val="24"/>
          <w:szCs w:val="24"/>
        </w:rPr>
      </w:pPr>
    </w:p>
    <w:p w14:paraId="6B10B620"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7B27CBA1" w14:textId="77777777" w:rsidR="00806AD5" w:rsidRPr="004F310B" w:rsidRDefault="00806AD5" w:rsidP="004F310B">
      <w:pPr>
        <w:spacing w:line="240" w:lineRule="auto"/>
        <w:contextualSpacing/>
        <w:jc w:val="both"/>
        <w:rPr>
          <w:rFonts w:cs="Calibri"/>
          <w:sz w:val="24"/>
          <w:szCs w:val="24"/>
        </w:rPr>
      </w:pPr>
      <w:r w:rsidRPr="004F310B">
        <w:rPr>
          <w:rFonts w:cs="Calibri"/>
          <w:sz w:val="24"/>
          <w:szCs w:val="24"/>
        </w:rPr>
        <w:t xml:space="preserve">This project entails training of </w:t>
      </w:r>
      <w:r w:rsidRPr="004F310B">
        <w:rPr>
          <w:rFonts w:cs="Calibri"/>
          <w:bCs/>
          <w:sz w:val="24"/>
          <w:szCs w:val="24"/>
          <w:lang w:val="en-US"/>
        </w:rPr>
        <w:t>Southern Cultural Communities</w:t>
      </w:r>
      <w:r w:rsidRPr="004F310B">
        <w:rPr>
          <w:rFonts w:cs="Calibri"/>
          <w:bCs/>
          <w:sz w:val="24"/>
          <w:szCs w:val="24"/>
        </w:rPr>
        <w:t xml:space="preserve"> </w:t>
      </w:r>
      <w:r w:rsidRPr="004F310B">
        <w:rPr>
          <w:rFonts w:cs="Calibri"/>
          <w:sz w:val="24"/>
          <w:szCs w:val="24"/>
        </w:rPr>
        <w:t xml:space="preserve">cultural workers and artists and Indigenous People (IP)/ Indigenous Cultural Communities (ICC) representatives with a minimum of 30 participants. The project aims to develop toolkits and courses as well as conduct training on any of the following: </w:t>
      </w:r>
    </w:p>
    <w:p w14:paraId="40BBCFCE" w14:textId="77777777" w:rsidR="00806AD5" w:rsidRPr="004F310B" w:rsidRDefault="00806AD5" w:rsidP="00495D7D">
      <w:pPr>
        <w:pStyle w:val="ListParagraph"/>
        <w:numPr>
          <w:ilvl w:val="0"/>
          <w:numId w:val="66"/>
        </w:numPr>
        <w:spacing w:line="240" w:lineRule="auto"/>
        <w:jc w:val="both"/>
        <w:rPr>
          <w:rFonts w:cs="Calibri"/>
          <w:bCs/>
          <w:i/>
          <w:iCs/>
          <w:sz w:val="24"/>
          <w:szCs w:val="24"/>
          <w:lang w:val="en-US"/>
        </w:rPr>
      </w:pPr>
      <w:r w:rsidRPr="004F310B">
        <w:rPr>
          <w:rFonts w:cs="Calibri"/>
          <w:bCs/>
          <w:sz w:val="24"/>
          <w:szCs w:val="24"/>
          <w:lang w:val="en-US"/>
        </w:rPr>
        <w:t>Training on Information and Communications Technology</w:t>
      </w:r>
    </w:p>
    <w:p w14:paraId="001FF678" w14:textId="0A3FE07A" w:rsidR="00806AD5" w:rsidRPr="004F310B" w:rsidRDefault="00806AD5" w:rsidP="00495D7D">
      <w:pPr>
        <w:pStyle w:val="ListParagraph"/>
        <w:numPr>
          <w:ilvl w:val="0"/>
          <w:numId w:val="66"/>
        </w:numPr>
        <w:spacing w:line="240" w:lineRule="auto"/>
        <w:jc w:val="both"/>
        <w:rPr>
          <w:rFonts w:cs="Calibri"/>
          <w:bCs/>
          <w:i/>
          <w:iCs/>
          <w:sz w:val="24"/>
          <w:szCs w:val="24"/>
          <w:lang w:val="en-US"/>
        </w:rPr>
      </w:pPr>
      <w:r w:rsidRPr="004F310B">
        <w:rPr>
          <w:rFonts w:cs="Calibri"/>
          <w:bCs/>
          <w:sz w:val="24"/>
          <w:szCs w:val="24"/>
          <w:lang w:val="en-US"/>
        </w:rPr>
        <w:t xml:space="preserve">Disaster Risk Reduction </w:t>
      </w:r>
      <w:r w:rsidR="000350CB" w:rsidRPr="004F310B">
        <w:rPr>
          <w:rFonts w:cs="Calibri"/>
          <w:bCs/>
          <w:sz w:val="24"/>
          <w:szCs w:val="24"/>
          <w:lang w:val="en-US"/>
        </w:rPr>
        <w:t xml:space="preserve">and </w:t>
      </w:r>
      <w:r w:rsidRPr="004F310B">
        <w:rPr>
          <w:rFonts w:cs="Calibri"/>
          <w:bCs/>
          <w:sz w:val="24"/>
          <w:szCs w:val="24"/>
          <w:lang w:val="en-US"/>
        </w:rPr>
        <w:t>Management</w:t>
      </w:r>
    </w:p>
    <w:p w14:paraId="653F0AE5" w14:textId="77777777" w:rsidR="00806AD5" w:rsidRPr="004F310B" w:rsidRDefault="00806AD5" w:rsidP="00495D7D">
      <w:pPr>
        <w:pStyle w:val="ListParagraph"/>
        <w:numPr>
          <w:ilvl w:val="0"/>
          <w:numId w:val="66"/>
        </w:numPr>
        <w:tabs>
          <w:tab w:val="left" w:pos="90"/>
        </w:tabs>
        <w:spacing w:line="240" w:lineRule="auto"/>
        <w:jc w:val="both"/>
        <w:rPr>
          <w:rFonts w:cs="Calibri"/>
          <w:bCs/>
          <w:sz w:val="24"/>
          <w:szCs w:val="24"/>
        </w:rPr>
      </w:pPr>
      <w:r w:rsidRPr="004F310B">
        <w:rPr>
          <w:rFonts w:cs="Calibri"/>
          <w:bCs/>
          <w:sz w:val="24"/>
          <w:szCs w:val="24"/>
        </w:rPr>
        <w:t>Development and management of community-based tourism circuits in partnership with Department of Tourism</w:t>
      </w:r>
    </w:p>
    <w:p w14:paraId="3E91E0F7" w14:textId="4F936AEE" w:rsidR="00806AD5" w:rsidRPr="004F310B" w:rsidRDefault="00806AD5" w:rsidP="00495D7D">
      <w:pPr>
        <w:pStyle w:val="ListParagraph"/>
        <w:numPr>
          <w:ilvl w:val="0"/>
          <w:numId w:val="66"/>
        </w:numPr>
        <w:spacing w:line="240" w:lineRule="auto"/>
        <w:jc w:val="both"/>
        <w:rPr>
          <w:rFonts w:cs="Calibri"/>
          <w:bCs/>
          <w:sz w:val="24"/>
          <w:szCs w:val="24"/>
        </w:rPr>
      </w:pPr>
      <w:r w:rsidRPr="004F310B">
        <w:rPr>
          <w:rFonts w:cs="Calibri"/>
          <w:bCs/>
          <w:sz w:val="24"/>
          <w:szCs w:val="24"/>
          <w:lang w:val="en-US"/>
        </w:rPr>
        <w:t>Capacity building for second-liners or apprentices of cultural masters focused on increase in craft production and enhanced transmission of ICH with a minimum of 25 participants</w:t>
      </w:r>
    </w:p>
    <w:p w14:paraId="7D70298F" w14:textId="77777777" w:rsidR="00806AD5" w:rsidRPr="004F310B" w:rsidRDefault="00806AD5" w:rsidP="004F310B">
      <w:pPr>
        <w:spacing w:after="0" w:line="240" w:lineRule="auto"/>
        <w:jc w:val="both"/>
        <w:rPr>
          <w:rFonts w:cs="Calibri"/>
          <w:b/>
          <w:sz w:val="24"/>
          <w:szCs w:val="24"/>
          <w:lang w:val="en-US"/>
        </w:rPr>
      </w:pPr>
      <w:r w:rsidRPr="004F310B">
        <w:rPr>
          <w:rFonts w:cs="Calibri"/>
          <w:b/>
          <w:sz w:val="24"/>
          <w:szCs w:val="24"/>
          <w:lang w:val="en-US"/>
        </w:rPr>
        <w:t>Proposed Site/ Communities:</w:t>
      </w:r>
    </w:p>
    <w:p w14:paraId="52F75E3D" w14:textId="77777777" w:rsidR="00806AD5" w:rsidRPr="004F310B" w:rsidRDefault="00806AD5" w:rsidP="004F310B">
      <w:pPr>
        <w:spacing w:after="0" w:line="240" w:lineRule="auto"/>
        <w:contextualSpacing/>
        <w:jc w:val="both"/>
        <w:rPr>
          <w:rFonts w:cs="Calibri"/>
          <w:sz w:val="24"/>
          <w:szCs w:val="24"/>
        </w:rPr>
      </w:pPr>
      <w:r w:rsidRPr="004F310B">
        <w:rPr>
          <w:rFonts w:cs="Calibri"/>
          <w:sz w:val="24"/>
          <w:szCs w:val="24"/>
        </w:rPr>
        <w:t>Southern Cultural Communities</w:t>
      </w:r>
    </w:p>
    <w:p w14:paraId="76E73DC5" w14:textId="77777777" w:rsidR="00806AD5" w:rsidRPr="004F310B" w:rsidRDefault="00806AD5" w:rsidP="004F310B">
      <w:pPr>
        <w:spacing w:line="240" w:lineRule="auto"/>
        <w:contextualSpacing/>
        <w:jc w:val="both"/>
        <w:rPr>
          <w:rFonts w:cs="Calibri"/>
          <w:sz w:val="24"/>
          <w:szCs w:val="24"/>
          <w:lang w:val="en-US"/>
        </w:rPr>
      </w:pPr>
    </w:p>
    <w:p w14:paraId="2039B930" w14:textId="77777777" w:rsidR="00806AD5" w:rsidRPr="004F310B" w:rsidRDefault="00806AD5" w:rsidP="004F310B">
      <w:pPr>
        <w:spacing w:line="240" w:lineRule="auto"/>
        <w:contextualSpacing/>
        <w:jc w:val="both"/>
        <w:rPr>
          <w:rFonts w:cs="Calibri"/>
          <w:b/>
          <w:sz w:val="24"/>
          <w:szCs w:val="24"/>
          <w:lang w:val="en-US"/>
        </w:rPr>
      </w:pPr>
      <w:r w:rsidRPr="004F310B">
        <w:rPr>
          <w:rFonts w:cs="Calibri"/>
          <w:b/>
          <w:sz w:val="24"/>
          <w:szCs w:val="24"/>
          <w:lang w:val="en-US"/>
        </w:rPr>
        <w:t>Criteria for Evaluation:</w:t>
      </w:r>
    </w:p>
    <w:p w14:paraId="61821B69" w14:textId="77777777" w:rsidR="00806AD5" w:rsidRPr="004F310B" w:rsidRDefault="00806AD5" w:rsidP="00495D7D">
      <w:pPr>
        <w:numPr>
          <w:ilvl w:val="0"/>
          <w:numId w:val="65"/>
        </w:numPr>
        <w:spacing w:line="240" w:lineRule="auto"/>
        <w:ind w:left="720"/>
        <w:contextualSpacing/>
        <w:jc w:val="both"/>
        <w:rPr>
          <w:rFonts w:cs="Calibri"/>
          <w:sz w:val="24"/>
          <w:szCs w:val="24"/>
          <w:lang w:val="en-US"/>
        </w:rPr>
      </w:pPr>
      <w:r w:rsidRPr="004F310B">
        <w:rPr>
          <w:rFonts w:cs="Calibri"/>
          <w:sz w:val="24"/>
          <w:szCs w:val="24"/>
          <w:lang w:val="en-US"/>
        </w:rPr>
        <w:t>Implementer must be from the community where activity will be implemented;</w:t>
      </w:r>
    </w:p>
    <w:p w14:paraId="57627518" w14:textId="77777777" w:rsidR="00806AD5" w:rsidRPr="004F310B" w:rsidRDefault="00806AD5" w:rsidP="00495D7D">
      <w:pPr>
        <w:numPr>
          <w:ilvl w:val="0"/>
          <w:numId w:val="65"/>
        </w:numPr>
        <w:spacing w:line="240" w:lineRule="auto"/>
        <w:ind w:left="720"/>
        <w:contextualSpacing/>
        <w:jc w:val="both"/>
        <w:rPr>
          <w:rFonts w:cs="Calibri"/>
          <w:sz w:val="24"/>
          <w:szCs w:val="24"/>
          <w:lang w:val="en-US"/>
        </w:rPr>
      </w:pPr>
      <w:r w:rsidRPr="004F310B">
        <w:rPr>
          <w:rFonts w:cs="Calibri"/>
          <w:sz w:val="24"/>
          <w:szCs w:val="24"/>
          <w:lang w:val="en-US"/>
        </w:rPr>
        <w:t>Other activities should be shouldered through counterparts;</w:t>
      </w:r>
    </w:p>
    <w:p w14:paraId="7732ED69" w14:textId="77777777" w:rsidR="00806AD5" w:rsidRPr="004F310B" w:rsidRDefault="00806AD5" w:rsidP="00495D7D">
      <w:pPr>
        <w:numPr>
          <w:ilvl w:val="0"/>
          <w:numId w:val="65"/>
        </w:numPr>
        <w:spacing w:line="240" w:lineRule="auto"/>
        <w:ind w:left="720"/>
        <w:contextualSpacing/>
        <w:jc w:val="both"/>
        <w:rPr>
          <w:rFonts w:cs="Calibri"/>
          <w:sz w:val="24"/>
          <w:szCs w:val="24"/>
          <w:lang w:val="en-US"/>
        </w:rPr>
      </w:pPr>
      <w:r w:rsidRPr="004F310B">
        <w:rPr>
          <w:rFonts w:cs="Calibri"/>
          <w:sz w:val="24"/>
          <w:szCs w:val="24"/>
          <w:lang w:val="en-US"/>
        </w:rPr>
        <w:t>Clear presentation of project concept;</w:t>
      </w:r>
    </w:p>
    <w:p w14:paraId="77CAD139" w14:textId="77777777" w:rsidR="00806AD5" w:rsidRPr="004F310B" w:rsidRDefault="00806AD5" w:rsidP="00495D7D">
      <w:pPr>
        <w:numPr>
          <w:ilvl w:val="0"/>
          <w:numId w:val="65"/>
        </w:numPr>
        <w:spacing w:line="240" w:lineRule="auto"/>
        <w:ind w:left="720"/>
        <w:contextualSpacing/>
        <w:jc w:val="both"/>
        <w:rPr>
          <w:rFonts w:cs="Calibri"/>
          <w:sz w:val="24"/>
          <w:szCs w:val="24"/>
          <w:lang w:val="en-US"/>
        </w:rPr>
      </w:pPr>
      <w:r w:rsidRPr="004F310B">
        <w:rPr>
          <w:rFonts w:cs="Calibri"/>
          <w:sz w:val="24"/>
          <w:szCs w:val="24"/>
          <w:lang w:val="en-US"/>
        </w:rPr>
        <w:t xml:space="preserve">Clear strategies and activities; </w:t>
      </w:r>
    </w:p>
    <w:p w14:paraId="3AC9701E" w14:textId="77777777" w:rsidR="00806AD5" w:rsidRPr="004F310B" w:rsidRDefault="00806AD5" w:rsidP="00495D7D">
      <w:pPr>
        <w:numPr>
          <w:ilvl w:val="0"/>
          <w:numId w:val="65"/>
        </w:numPr>
        <w:spacing w:line="240" w:lineRule="auto"/>
        <w:ind w:left="720"/>
        <w:contextualSpacing/>
        <w:jc w:val="both"/>
        <w:rPr>
          <w:rFonts w:cs="Calibri"/>
          <w:sz w:val="24"/>
          <w:szCs w:val="24"/>
          <w:lang w:val="en-US"/>
        </w:rPr>
      </w:pPr>
      <w:r w:rsidRPr="004F310B">
        <w:rPr>
          <w:rFonts w:cs="Calibri"/>
          <w:sz w:val="24"/>
          <w:szCs w:val="24"/>
          <w:lang w:val="en-US"/>
        </w:rPr>
        <w:t>Engagement of Local Government Units (LGUs) host community/locality, and other stakeholders;</w:t>
      </w:r>
    </w:p>
    <w:p w14:paraId="5CDF04D7" w14:textId="77777777" w:rsidR="00806AD5" w:rsidRPr="004F310B" w:rsidRDefault="00806AD5" w:rsidP="00495D7D">
      <w:pPr>
        <w:numPr>
          <w:ilvl w:val="0"/>
          <w:numId w:val="65"/>
        </w:numPr>
        <w:spacing w:line="240" w:lineRule="auto"/>
        <w:ind w:left="720"/>
        <w:contextualSpacing/>
        <w:jc w:val="both"/>
        <w:rPr>
          <w:rFonts w:cs="Calibri"/>
          <w:sz w:val="24"/>
          <w:szCs w:val="24"/>
          <w:lang w:val="en-US"/>
        </w:rPr>
      </w:pPr>
      <w:r w:rsidRPr="004F310B">
        <w:rPr>
          <w:rFonts w:cs="Calibri"/>
          <w:sz w:val="24"/>
          <w:szCs w:val="24"/>
          <w:lang w:val="en-US"/>
        </w:rPr>
        <w:t>Proponent must be either member of the academe, Peoples Organization, Indigenous Peoples Organization, LGUs, State Universities and Colleges or Civil Society Organizations.</w:t>
      </w:r>
    </w:p>
    <w:p w14:paraId="72C9930E" w14:textId="77777777" w:rsidR="00806AD5" w:rsidRPr="004F310B" w:rsidRDefault="00806AD5" w:rsidP="004F310B">
      <w:pPr>
        <w:spacing w:line="240" w:lineRule="auto"/>
        <w:contextualSpacing/>
        <w:jc w:val="both"/>
        <w:rPr>
          <w:rFonts w:cs="Calibri"/>
          <w:sz w:val="24"/>
          <w:szCs w:val="24"/>
          <w:lang w:val="en-US"/>
        </w:rPr>
      </w:pPr>
    </w:p>
    <w:p w14:paraId="3A1B6FF4" w14:textId="77777777" w:rsidR="00806AD5" w:rsidRPr="004F310B" w:rsidRDefault="00806AD5" w:rsidP="004F310B">
      <w:pPr>
        <w:spacing w:line="240" w:lineRule="auto"/>
        <w:contextualSpacing/>
        <w:jc w:val="both"/>
        <w:rPr>
          <w:rFonts w:cs="Calibri"/>
          <w:sz w:val="24"/>
          <w:szCs w:val="24"/>
          <w:lang w:val="en-US"/>
        </w:rPr>
      </w:pPr>
      <w:r w:rsidRPr="004F310B">
        <w:rPr>
          <w:rFonts w:cs="Calibri"/>
          <w:b/>
          <w:sz w:val="24"/>
          <w:szCs w:val="24"/>
          <w:lang w:val="en-US"/>
        </w:rPr>
        <w:lastRenderedPageBreak/>
        <w:t>Requirements for Submission:</w:t>
      </w:r>
    </w:p>
    <w:p w14:paraId="49A2C4D3" w14:textId="77777777" w:rsidR="00806AD5" w:rsidRPr="004F310B" w:rsidRDefault="00806AD5" w:rsidP="00495D7D">
      <w:pPr>
        <w:numPr>
          <w:ilvl w:val="0"/>
          <w:numId w:val="64"/>
        </w:numPr>
        <w:spacing w:line="240" w:lineRule="auto"/>
        <w:ind w:left="720"/>
        <w:contextualSpacing/>
        <w:jc w:val="both"/>
        <w:rPr>
          <w:rFonts w:cs="Calibri"/>
          <w:sz w:val="24"/>
          <w:szCs w:val="24"/>
          <w:lang w:val="en-US"/>
        </w:rPr>
      </w:pPr>
      <w:r w:rsidRPr="004F310B">
        <w:rPr>
          <w:rFonts w:cs="Calibri"/>
          <w:sz w:val="24"/>
          <w:szCs w:val="24"/>
          <w:lang w:val="en-US"/>
        </w:rPr>
        <w:t>Signed project proposal with itemized budget;</w:t>
      </w:r>
    </w:p>
    <w:p w14:paraId="04659CAF" w14:textId="4C52AFF8" w:rsidR="00806AD5" w:rsidRPr="004F310B" w:rsidRDefault="007161B4" w:rsidP="00495D7D">
      <w:pPr>
        <w:numPr>
          <w:ilvl w:val="0"/>
          <w:numId w:val="64"/>
        </w:numPr>
        <w:spacing w:line="240" w:lineRule="auto"/>
        <w:ind w:left="720"/>
        <w:contextualSpacing/>
        <w:jc w:val="both"/>
        <w:rPr>
          <w:rFonts w:cs="Calibri"/>
          <w:sz w:val="24"/>
          <w:szCs w:val="24"/>
          <w:lang w:val="en-US"/>
        </w:rPr>
      </w:pPr>
      <w:r w:rsidRPr="004F310B">
        <w:rPr>
          <w:rFonts w:cs="Calibri"/>
          <w:sz w:val="24"/>
          <w:szCs w:val="24"/>
          <w:lang w:val="en-US"/>
        </w:rPr>
        <w:t>Organizational Profile</w:t>
      </w:r>
      <w:r w:rsidR="00806AD5" w:rsidRPr="004F310B">
        <w:rPr>
          <w:rFonts w:cs="Calibri"/>
          <w:sz w:val="24"/>
          <w:szCs w:val="24"/>
          <w:lang w:val="en-US"/>
        </w:rPr>
        <w:t>;</w:t>
      </w:r>
    </w:p>
    <w:p w14:paraId="4938AABC" w14:textId="77777777" w:rsidR="00806AD5" w:rsidRPr="004F310B" w:rsidRDefault="00806AD5" w:rsidP="00495D7D">
      <w:pPr>
        <w:numPr>
          <w:ilvl w:val="0"/>
          <w:numId w:val="64"/>
        </w:numPr>
        <w:spacing w:line="240" w:lineRule="auto"/>
        <w:ind w:left="720"/>
        <w:contextualSpacing/>
        <w:jc w:val="both"/>
        <w:rPr>
          <w:rFonts w:cs="Calibri"/>
          <w:sz w:val="24"/>
          <w:szCs w:val="24"/>
          <w:lang w:val="en-US"/>
        </w:rPr>
      </w:pPr>
      <w:r w:rsidRPr="004F310B">
        <w:rPr>
          <w:rFonts w:cs="Calibri"/>
          <w:sz w:val="24"/>
          <w:szCs w:val="24"/>
          <w:lang w:val="en-US"/>
        </w:rPr>
        <w:t>Accreditation requirements as indicated by the NCCA;</w:t>
      </w:r>
    </w:p>
    <w:p w14:paraId="1DFABAE0" w14:textId="77777777" w:rsidR="00806AD5" w:rsidRPr="004F310B" w:rsidRDefault="00806AD5" w:rsidP="00495D7D">
      <w:pPr>
        <w:numPr>
          <w:ilvl w:val="0"/>
          <w:numId w:val="64"/>
        </w:numPr>
        <w:spacing w:line="240" w:lineRule="auto"/>
        <w:ind w:left="720"/>
        <w:contextualSpacing/>
        <w:jc w:val="both"/>
        <w:rPr>
          <w:rFonts w:cs="Calibri"/>
          <w:sz w:val="24"/>
          <w:szCs w:val="24"/>
          <w:lang w:val="en-US"/>
        </w:rPr>
      </w:pPr>
      <w:r w:rsidRPr="004F310B">
        <w:rPr>
          <w:rFonts w:cs="Calibri"/>
          <w:sz w:val="24"/>
          <w:szCs w:val="24"/>
          <w:lang w:val="en-US"/>
        </w:rPr>
        <w:t>Detailed activity plan with activity components and identified partners;</w:t>
      </w:r>
    </w:p>
    <w:p w14:paraId="36DFEF47" w14:textId="77777777" w:rsidR="00155B81" w:rsidRPr="004F310B" w:rsidRDefault="00806AD5" w:rsidP="00495D7D">
      <w:pPr>
        <w:numPr>
          <w:ilvl w:val="0"/>
          <w:numId w:val="64"/>
        </w:numPr>
        <w:spacing w:line="240" w:lineRule="auto"/>
        <w:ind w:left="720"/>
        <w:contextualSpacing/>
        <w:jc w:val="both"/>
        <w:rPr>
          <w:rFonts w:cs="Calibri"/>
          <w:sz w:val="24"/>
          <w:szCs w:val="24"/>
          <w:lang w:val="en-US"/>
        </w:rPr>
      </w:pPr>
      <w:r w:rsidRPr="004F310B">
        <w:rPr>
          <w:rFonts w:cs="Calibri"/>
          <w:sz w:val="24"/>
          <w:szCs w:val="24"/>
          <w:lang w:val="en-US"/>
        </w:rPr>
        <w:t>Good track record of implementing similar activities.</w:t>
      </w:r>
    </w:p>
    <w:p w14:paraId="47EB50B5" w14:textId="77777777" w:rsidR="00806AD5" w:rsidRPr="004F310B" w:rsidRDefault="00806AD5" w:rsidP="004F310B">
      <w:pPr>
        <w:spacing w:line="240" w:lineRule="auto"/>
        <w:contextualSpacing/>
        <w:jc w:val="both"/>
        <w:rPr>
          <w:rFonts w:cs="Calibri"/>
          <w:sz w:val="24"/>
          <w:szCs w:val="24"/>
          <w:lang w:val="en-US"/>
        </w:rPr>
      </w:pPr>
    </w:p>
    <w:p w14:paraId="4942DFF6" w14:textId="77777777" w:rsidR="000F7E02" w:rsidRPr="004F310B" w:rsidRDefault="000F7E02" w:rsidP="004F310B">
      <w:pPr>
        <w:spacing w:line="240" w:lineRule="auto"/>
        <w:contextualSpacing/>
        <w:jc w:val="both"/>
        <w:rPr>
          <w:rFonts w:cs="Calibri"/>
          <w:sz w:val="24"/>
          <w:szCs w:val="24"/>
          <w:lang w:val="en-US"/>
        </w:rPr>
      </w:pPr>
    </w:p>
    <w:p w14:paraId="2596AEF8" w14:textId="77777777" w:rsidR="00155B81" w:rsidRPr="004F310B" w:rsidRDefault="00155B8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SCCTA-Southern-8:</w:t>
      </w:r>
    </w:p>
    <w:p w14:paraId="20C32854" w14:textId="07C6B637" w:rsidR="00155B81" w:rsidRPr="004F310B" w:rsidRDefault="00155B81" w:rsidP="004F310B">
      <w:pPr>
        <w:pBdr>
          <w:bottom w:val="single" w:sz="4" w:space="1" w:color="000000"/>
        </w:pBdr>
        <w:tabs>
          <w:tab w:val="left" w:pos="1440"/>
        </w:tabs>
        <w:spacing w:after="0" w:line="240" w:lineRule="auto"/>
        <w:ind w:left="1350" w:hanging="1350"/>
        <w:jc w:val="both"/>
        <w:rPr>
          <w:rFonts w:cs="Calibri"/>
          <w:b/>
          <w:sz w:val="24"/>
          <w:szCs w:val="24"/>
          <w:lang w:val="en-US"/>
        </w:rPr>
      </w:pPr>
      <w:r w:rsidRPr="004F310B">
        <w:rPr>
          <w:rFonts w:cs="Calibri"/>
          <w:b/>
          <w:sz w:val="24"/>
          <w:szCs w:val="24"/>
        </w:rPr>
        <w:t xml:space="preserve">Project Title: </w:t>
      </w:r>
      <w:r w:rsidR="00806AD5" w:rsidRPr="004F310B">
        <w:rPr>
          <w:rFonts w:cs="Calibri"/>
          <w:b/>
          <w:sz w:val="24"/>
          <w:szCs w:val="24"/>
          <w:lang w:val="en-US"/>
        </w:rPr>
        <w:t xml:space="preserve">STRATEGIC PLANNING ON THE INTEGRATION OF TRADITIONAL DISASTER RISK REDUCTION </w:t>
      </w:r>
      <w:r w:rsidR="000350CB" w:rsidRPr="004F310B">
        <w:rPr>
          <w:rFonts w:cs="Calibri"/>
          <w:b/>
          <w:sz w:val="24"/>
          <w:szCs w:val="24"/>
          <w:lang w:val="en-US"/>
        </w:rPr>
        <w:t xml:space="preserve">AND </w:t>
      </w:r>
      <w:r w:rsidR="00806AD5" w:rsidRPr="004F310B">
        <w:rPr>
          <w:rFonts w:cs="Calibri"/>
          <w:b/>
          <w:sz w:val="24"/>
          <w:szCs w:val="24"/>
          <w:lang w:val="en-US"/>
        </w:rPr>
        <w:t>MANAGEMENT STRATEGIES IN LOCAL GOVERNMENT UNIT</w:t>
      </w:r>
    </w:p>
    <w:p w14:paraId="79EED5E2" w14:textId="77777777" w:rsidR="00806AD5" w:rsidRPr="004F310B" w:rsidRDefault="00806AD5" w:rsidP="004F310B">
      <w:pPr>
        <w:spacing w:after="0" w:line="240" w:lineRule="auto"/>
        <w:jc w:val="both"/>
        <w:rPr>
          <w:rFonts w:cs="Calibri"/>
          <w:b/>
          <w:sz w:val="24"/>
          <w:szCs w:val="24"/>
        </w:rPr>
      </w:pPr>
    </w:p>
    <w:p w14:paraId="5A904838" w14:textId="77777777" w:rsidR="00155B81" w:rsidRPr="004F310B" w:rsidRDefault="00155B81" w:rsidP="004F310B">
      <w:pPr>
        <w:spacing w:after="0" w:line="240" w:lineRule="auto"/>
        <w:jc w:val="both"/>
        <w:rPr>
          <w:rFonts w:eastAsia="Times New Roman" w:cs="Calibri"/>
          <w:sz w:val="24"/>
          <w:szCs w:val="24"/>
        </w:rPr>
      </w:pPr>
      <w:r w:rsidRPr="004F310B">
        <w:rPr>
          <w:rFonts w:cs="Calibri"/>
          <w:b/>
          <w:sz w:val="24"/>
          <w:szCs w:val="24"/>
        </w:rPr>
        <w:t>Budget per Project:</w:t>
      </w:r>
    </w:p>
    <w:p w14:paraId="6C2F75C4" w14:textId="77777777" w:rsidR="00155B81" w:rsidRPr="004F310B" w:rsidRDefault="00806AD5" w:rsidP="004F310B">
      <w:pPr>
        <w:spacing w:after="0" w:line="240" w:lineRule="auto"/>
        <w:jc w:val="both"/>
        <w:rPr>
          <w:rFonts w:eastAsia="Times New Roman" w:cs="Calibri"/>
          <w:sz w:val="24"/>
          <w:szCs w:val="24"/>
        </w:rPr>
      </w:pPr>
      <w:r w:rsidRPr="004F310B">
        <w:rPr>
          <w:rFonts w:cs="Calibri"/>
          <w:sz w:val="24"/>
          <w:szCs w:val="24"/>
        </w:rPr>
        <w:t>PhP1</w:t>
      </w:r>
      <w:r w:rsidR="00155B81" w:rsidRPr="004F310B">
        <w:rPr>
          <w:rFonts w:cs="Calibri"/>
          <w:sz w:val="24"/>
          <w:szCs w:val="24"/>
        </w:rPr>
        <w:t xml:space="preserve">00,000.00 per project or slot; Slots open for application: </w:t>
      </w:r>
      <w:r w:rsidRPr="004F310B">
        <w:rPr>
          <w:rFonts w:cs="Calibri"/>
          <w:b/>
          <w:sz w:val="24"/>
          <w:szCs w:val="24"/>
        </w:rPr>
        <w:t xml:space="preserve">3 </w:t>
      </w:r>
      <w:r w:rsidR="00155B81" w:rsidRPr="004F310B">
        <w:rPr>
          <w:rFonts w:cs="Calibri"/>
          <w:b/>
          <w:sz w:val="24"/>
          <w:szCs w:val="24"/>
        </w:rPr>
        <w:t>slot</w:t>
      </w:r>
      <w:r w:rsidRPr="004F310B">
        <w:rPr>
          <w:rFonts w:cs="Calibri"/>
          <w:b/>
          <w:sz w:val="24"/>
          <w:szCs w:val="24"/>
        </w:rPr>
        <w:t>s</w:t>
      </w:r>
    </w:p>
    <w:p w14:paraId="73C5CFD8" w14:textId="77777777" w:rsidR="00155B81" w:rsidRPr="004F310B" w:rsidRDefault="00155B81" w:rsidP="004F310B">
      <w:pPr>
        <w:spacing w:after="0" w:line="240" w:lineRule="auto"/>
        <w:jc w:val="both"/>
        <w:rPr>
          <w:rFonts w:eastAsia="Times New Roman" w:cs="Calibri"/>
          <w:sz w:val="24"/>
          <w:szCs w:val="24"/>
        </w:rPr>
      </w:pPr>
    </w:p>
    <w:p w14:paraId="06C38430" w14:textId="77777777" w:rsidR="00155B81" w:rsidRPr="004F310B" w:rsidRDefault="00155B81" w:rsidP="004F310B">
      <w:pPr>
        <w:pStyle w:val="NoSpacing"/>
        <w:jc w:val="both"/>
        <w:rPr>
          <w:rFonts w:cs="Calibri"/>
          <w:b/>
          <w:sz w:val="24"/>
          <w:szCs w:val="24"/>
        </w:rPr>
      </w:pPr>
      <w:r w:rsidRPr="004F310B">
        <w:rPr>
          <w:rFonts w:cs="Calibri"/>
          <w:b/>
          <w:sz w:val="24"/>
          <w:szCs w:val="24"/>
        </w:rPr>
        <w:t>Project Description:</w:t>
      </w:r>
    </w:p>
    <w:p w14:paraId="15B2DC83" w14:textId="419310BD" w:rsidR="00806AD5" w:rsidRPr="004F310B" w:rsidRDefault="00806AD5" w:rsidP="004F310B">
      <w:pPr>
        <w:spacing w:line="240" w:lineRule="auto"/>
        <w:jc w:val="both"/>
        <w:rPr>
          <w:rFonts w:cs="Calibri"/>
          <w:bCs/>
          <w:sz w:val="24"/>
          <w:szCs w:val="24"/>
          <w:lang w:val="en-US"/>
        </w:rPr>
      </w:pPr>
      <w:r w:rsidRPr="004F310B">
        <w:rPr>
          <w:rFonts w:cs="Calibri"/>
          <w:bCs/>
          <w:sz w:val="24"/>
          <w:szCs w:val="24"/>
          <w:lang w:val="en-US"/>
        </w:rPr>
        <w:t xml:space="preserve">The project entails to integrate Indigenous Knowledge Systems and Practices (IKSP) in the Disaster Risk Reduction </w:t>
      </w:r>
      <w:r w:rsidR="000350CB" w:rsidRPr="004F310B">
        <w:rPr>
          <w:rFonts w:cs="Calibri"/>
          <w:bCs/>
          <w:sz w:val="24"/>
          <w:szCs w:val="24"/>
          <w:lang w:val="en-US"/>
        </w:rPr>
        <w:t xml:space="preserve">and </w:t>
      </w:r>
      <w:r w:rsidRPr="004F310B">
        <w:rPr>
          <w:rFonts w:cs="Calibri"/>
          <w:bCs/>
          <w:sz w:val="24"/>
          <w:szCs w:val="24"/>
          <w:lang w:val="en-US"/>
        </w:rPr>
        <w:t>Management (DRRM) strategies of Local Government Unit (LGUs) frequented by disasters with dominant Indigenous Peoples (IP)/ Indigenous Cultural Communities (ICC) populations. The activities shall consist of the following components: Conduct of Policy Research; Policy Development; and Strategic Planning particularly the integration of alert codes and</w:t>
      </w:r>
      <w:r w:rsidRPr="004F310B">
        <w:rPr>
          <w:rFonts w:cs="Calibri"/>
          <w:bCs/>
          <w:i/>
          <w:iCs/>
          <w:sz w:val="24"/>
          <w:szCs w:val="24"/>
          <w:lang w:val="en-US"/>
        </w:rPr>
        <w:t xml:space="preserve"> </w:t>
      </w:r>
      <w:r w:rsidRPr="004F310B">
        <w:rPr>
          <w:rFonts w:cs="Calibri"/>
          <w:bCs/>
          <w:sz w:val="24"/>
          <w:szCs w:val="24"/>
          <w:lang w:val="en-US"/>
        </w:rPr>
        <w:t>IKSP as early warning signals in the LGU DRRM.</w:t>
      </w:r>
    </w:p>
    <w:p w14:paraId="09C2547A" w14:textId="77777777" w:rsidR="00806AD5" w:rsidRPr="004F310B" w:rsidRDefault="00806AD5" w:rsidP="004F310B">
      <w:pPr>
        <w:spacing w:after="0" w:line="240" w:lineRule="auto"/>
        <w:jc w:val="both"/>
        <w:rPr>
          <w:rFonts w:cs="Calibri"/>
          <w:b/>
          <w:sz w:val="24"/>
          <w:szCs w:val="24"/>
          <w:lang w:val="en-US"/>
        </w:rPr>
      </w:pPr>
      <w:r w:rsidRPr="004F310B">
        <w:rPr>
          <w:rFonts w:cs="Calibri"/>
          <w:b/>
          <w:sz w:val="24"/>
          <w:szCs w:val="24"/>
          <w:lang w:val="en-US"/>
        </w:rPr>
        <w:t>Proposed Site/ Communities:</w:t>
      </w:r>
    </w:p>
    <w:p w14:paraId="7F2F7959" w14:textId="77777777" w:rsidR="00806AD5" w:rsidRPr="004F310B" w:rsidRDefault="00806AD5" w:rsidP="004F310B">
      <w:pPr>
        <w:spacing w:after="0" w:line="240" w:lineRule="auto"/>
        <w:contextualSpacing/>
        <w:jc w:val="both"/>
        <w:rPr>
          <w:rFonts w:cs="Calibri"/>
          <w:sz w:val="24"/>
          <w:szCs w:val="24"/>
        </w:rPr>
      </w:pPr>
      <w:r w:rsidRPr="004F310B">
        <w:rPr>
          <w:rFonts w:cs="Calibri"/>
          <w:sz w:val="24"/>
          <w:szCs w:val="24"/>
        </w:rPr>
        <w:t>Southern Cultural Communities</w:t>
      </w:r>
    </w:p>
    <w:p w14:paraId="5B4F51E7" w14:textId="77777777" w:rsidR="00806AD5" w:rsidRPr="004F310B" w:rsidRDefault="00806AD5" w:rsidP="004F310B">
      <w:pPr>
        <w:spacing w:line="240" w:lineRule="auto"/>
        <w:contextualSpacing/>
        <w:jc w:val="both"/>
        <w:rPr>
          <w:rFonts w:cs="Calibri"/>
          <w:sz w:val="24"/>
          <w:szCs w:val="24"/>
          <w:lang w:val="en-US"/>
        </w:rPr>
      </w:pPr>
    </w:p>
    <w:p w14:paraId="0D05ED74" w14:textId="77777777" w:rsidR="00806AD5" w:rsidRPr="004F310B" w:rsidRDefault="00806AD5" w:rsidP="004F310B">
      <w:pPr>
        <w:spacing w:line="240" w:lineRule="auto"/>
        <w:contextualSpacing/>
        <w:jc w:val="both"/>
        <w:rPr>
          <w:rFonts w:cs="Calibri"/>
          <w:b/>
          <w:sz w:val="24"/>
          <w:szCs w:val="24"/>
          <w:lang w:val="en-US"/>
        </w:rPr>
      </w:pPr>
      <w:r w:rsidRPr="004F310B">
        <w:rPr>
          <w:rFonts w:cs="Calibri"/>
          <w:b/>
          <w:sz w:val="24"/>
          <w:szCs w:val="24"/>
          <w:lang w:val="en-US"/>
        </w:rPr>
        <w:t>Criteria for Evaluation:</w:t>
      </w:r>
    </w:p>
    <w:p w14:paraId="37732926" w14:textId="77777777" w:rsidR="00806AD5" w:rsidRPr="004F310B" w:rsidRDefault="00806AD5" w:rsidP="00495D7D">
      <w:pPr>
        <w:numPr>
          <w:ilvl w:val="0"/>
          <w:numId w:val="67"/>
        </w:numPr>
        <w:spacing w:line="240" w:lineRule="auto"/>
        <w:ind w:left="720"/>
        <w:contextualSpacing/>
        <w:jc w:val="both"/>
        <w:rPr>
          <w:rFonts w:cs="Calibri"/>
          <w:sz w:val="24"/>
          <w:szCs w:val="24"/>
          <w:lang w:val="en-US"/>
        </w:rPr>
      </w:pPr>
      <w:r w:rsidRPr="004F310B">
        <w:rPr>
          <w:rFonts w:cs="Calibri"/>
          <w:sz w:val="24"/>
          <w:szCs w:val="24"/>
          <w:lang w:val="en-US"/>
        </w:rPr>
        <w:t>Implementer must be from the community where activity will be implemented;</w:t>
      </w:r>
    </w:p>
    <w:p w14:paraId="57FE5E83" w14:textId="77777777" w:rsidR="00806AD5" w:rsidRPr="004F310B" w:rsidRDefault="00806AD5" w:rsidP="00495D7D">
      <w:pPr>
        <w:numPr>
          <w:ilvl w:val="0"/>
          <w:numId w:val="67"/>
        </w:numPr>
        <w:spacing w:line="240" w:lineRule="auto"/>
        <w:ind w:left="720"/>
        <w:contextualSpacing/>
        <w:jc w:val="both"/>
        <w:rPr>
          <w:rFonts w:cs="Calibri"/>
          <w:sz w:val="24"/>
          <w:szCs w:val="24"/>
          <w:lang w:val="en-US"/>
        </w:rPr>
      </w:pPr>
      <w:r w:rsidRPr="004F310B">
        <w:rPr>
          <w:rFonts w:cs="Calibri"/>
          <w:sz w:val="24"/>
          <w:szCs w:val="24"/>
          <w:lang w:val="en-US"/>
        </w:rPr>
        <w:t>Other activities should be shouldered through counterparts;</w:t>
      </w:r>
    </w:p>
    <w:p w14:paraId="547C9AE9" w14:textId="77777777" w:rsidR="00806AD5" w:rsidRPr="004F310B" w:rsidRDefault="00806AD5" w:rsidP="00495D7D">
      <w:pPr>
        <w:numPr>
          <w:ilvl w:val="0"/>
          <w:numId w:val="67"/>
        </w:numPr>
        <w:spacing w:line="240" w:lineRule="auto"/>
        <w:ind w:left="720"/>
        <w:contextualSpacing/>
        <w:jc w:val="both"/>
        <w:rPr>
          <w:rFonts w:cs="Calibri"/>
          <w:sz w:val="24"/>
          <w:szCs w:val="24"/>
          <w:lang w:val="en-US"/>
        </w:rPr>
      </w:pPr>
      <w:r w:rsidRPr="004F310B">
        <w:rPr>
          <w:rFonts w:cs="Calibri"/>
          <w:sz w:val="24"/>
          <w:szCs w:val="24"/>
          <w:lang w:val="en-US"/>
        </w:rPr>
        <w:t>Clear presentation of project concept;</w:t>
      </w:r>
    </w:p>
    <w:p w14:paraId="4B4FB5E2" w14:textId="77777777" w:rsidR="00806AD5" w:rsidRPr="004F310B" w:rsidRDefault="00806AD5" w:rsidP="00495D7D">
      <w:pPr>
        <w:numPr>
          <w:ilvl w:val="0"/>
          <w:numId w:val="67"/>
        </w:numPr>
        <w:spacing w:line="240" w:lineRule="auto"/>
        <w:ind w:left="720"/>
        <w:contextualSpacing/>
        <w:jc w:val="both"/>
        <w:rPr>
          <w:rFonts w:cs="Calibri"/>
          <w:sz w:val="24"/>
          <w:szCs w:val="24"/>
          <w:lang w:val="en-US"/>
        </w:rPr>
      </w:pPr>
      <w:r w:rsidRPr="004F310B">
        <w:rPr>
          <w:rFonts w:cs="Calibri"/>
          <w:sz w:val="24"/>
          <w:szCs w:val="24"/>
          <w:lang w:val="en-US"/>
        </w:rPr>
        <w:t xml:space="preserve">Clear strategies and activities; </w:t>
      </w:r>
    </w:p>
    <w:p w14:paraId="4C0185C1" w14:textId="77777777" w:rsidR="00806AD5" w:rsidRPr="004F310B" w:rsidRDefault="00806AD5" w:rsidP="00495D7D">
      <w:pPr>
        <w:numPr>
          <w:ilvl w:val="0"/>
          <w:numId w:val="67"/>
        </w:numPr>
        <w:spacing w:line="240" w:lineRule="auto"/>
        <w:ind w:left="720"/>
        <w:contextualSpacing/>
        <w:jc w:val="both"/>
        <w:rPr>
          <w:rFonts w:cs="Calibri"/>
          <w:sz w:val="24"/>
          <w:szCs w:val="24"/>
          <w:lang w:val="en-US"/>
        </w:rPr>
      </w:pPr>
      <w:r w:rsidRPr="004F310B">
        <w:rPr>
          <w:rFonts w:cs="Calibri"/>
          <w:sz w:val="24"/>
          <w:szCs w:val="24"/>
          <w:lang w:val="en-US"/>
        </w:rPr>
        <w:t>Engagement of Local Government Units (LGUs) host community/locality, and other stakeholders;</w:t>
      </w:r>
    </w:p>
    <w:p w14:paraId="7175111B" w14:textId="77777777" w:rsidR="00806AD5" w:rsidRPr="004F310B" w:rsidRDefault="00806AD5" w:rsidP="00495D7D">
      <w:pPr>
        <w:numPr>
          <w:ilvl w:val="0"/>
          <w:numId w:val="67"/>
        </w:numPr>
        <w:spacing w:line="240" w:lineRule="auto"/>
        <w:ind w:left="720"/>
        <w:contextualSpacing/>
        <w:jc w:val="both"/>
        <w:rPr>
          <w:rFonts w:cs="Calibri"/>
          <w:sz w:val="24"/>
          <w:szCs w:val="24"/>
          <w:lang w:val="en-US"/>
        </w:rPr>
      </w:pPr>
      <w:r w:rsidRPr="004F310B">
        <w:rPr>
          <w:rFonts w:cs="Calibri"/>
          <w:sz w:val="24"/>
          <w:szCs w:val="24"/>
          <w:lang w:val="en-US"/>
        </w:rPr>
        <w:t>Proof of consent must be obtained from the community concerned;</w:t>
      </w:r>
    </w:p>
    <w:p w14:paraId="331E2A67" w14:textId="77777777" w:rsidR="00806AD5" w:rsidRPr="004F310B" w:rsidRDefault="00806AD5" w:rsidP="00495D7D">
      <w:pPr>
        <w:numPr>
          <w:ilvl w:val="0"/>
          <w:numId w:val="67"/>
        </w:numPr>
        <w:spacing w:line="240" w:lineRule="auto"/>
        <w:ind w:left="720"/>
        <w:contextualSpacing/>
        <w:jc w:val="both"/>
        <w:rPr>
          <w:rFonts w:cs="Calibri"/>
          <w:sz w:val="24"/>
          <w:szCs w:val="24"/>
          <w:lang w:val="en-US"/>
        </w:rPr>
      </w:pPr>
      <w:r w:rsidRPr="004F310B">
        <w:rPr>
          <w:rFonts w:cs="Calibri"/>
          <w:sz w:val="24"/>
          <w:szCs w:val="24"/>
          <w:lang w:val="en-US"/>
        </w:rPr>
        <w:t>Proponent must be either member of the academe, Peoples Organization, Indigenous Peoples Organization, Local Government Units, State Universities and Colleges or Civil Society Organizations.</w:t>
      </w:r>
    </w:p>
    <w:p w14:paraId="274D72FB" w14:textId="77777777" w:rsidR="00806AD5" w:rsidRPr="004F310B" w:rsidRDefault="00806AD5" w:rsidP="004F310B">
      <w:pPr>
        <w:spacing w:line="240" w:lineRule="auto"/>
        <w:contextualSpacing/>
        <w:jc w:val="both"/>
        <w:rPr>
          <w:rFonts w:cs="Calibri"/>
          <w:sz w:val="24"/>
          <w:szCs w:val="24"/>
          <w:lang w:val="en-US"/>
        </w:rPr>
      </w:pPr>
    </w:p>
    <w:p w14:paraId="6140DE8C" w14:textId="77777777" w:rsidR="00806AD5" w:rsidRPr="004F310B" w:rsidRDefault="00806AD5" w:rsidP="004F310B">
      <w:pPr>
        <w:spacing w:line="240" w:lineRule="auto"/>
        <w:contextualSpacing/>
        <w:jc w:val="both"/>
        <w:rPr>
          <w:rFonts w:cs="Calibri"/>
          <w:sz w:val="24"/>
          <w:szCs w:val="24"/>
          <w:lang w:val="en-US"/>
        </w:rPr>
      </w:pPr>
      <w:r w:rsidRPr="004F310B">
        <w:rPr>
          <w:rFonts w:cs="Calibri"/>
          <w:b/>
          <w:sz w:val="24"/>
          <w:szCs w:val="24"/>
          <w:lang w:val="en-US"/>
        </w:rPr>
        <w:t>Requirements for Submission:</w:t>
      </w:r>
    </w:p>
    <w:p w14:paraId="10A6991F" w14:textId="77777777" w:rsidR="00806AD5" w:rsidRPr="004F310B" w:rsidRDefault="00806AD5" w:rsidP="00495D7D">
      <w:pPr>
        <w:numPr>
          <w:ilvl w:val="0"/>
          <w:numId w:val="68"/>
        </w:numPr>
        <w:spacing w:line="240" w:lineRule="auto"/>
        <w:ind w:left="720"/>
        <w:contextualSpacing/>
        <w:jc w:val="both"/>
        <w:rPr>
          <w:rFonts w:cs="Calibri"/>
          <w:sz w:val="24"/>
          <w:szCs w:val="24"/>
          <w:lang w:val="en-US"/>
        </w:rPr>
      </w:pPr>
      <w:r w:rsidRPr="004F310B">
        <w:rPr>
          <w:rFonts w:cs="Calibri"/>
          <w:sz w:val="24"/>
          <w:szCs w:val="24"/>
          <w:lang w:val="en-US"/>
        </w:rPr>
        <w:t>Signed project proposal with itemized budget;</w:t>
      </w:r>
    </w:p>
    <w:p w14:paraId="624D0231" w14:textId="7181C547" w:rsidR="00806AD5" w:rsidRPr="004F310B" w:rsidRDefault="007161B4" w:rsidP="00495D7D">
      <w:pPr>
        <w:numPr>
          <w:ilvl w:val="0"/>
          <w:numId w:val="68"/>
        </w:numPr>
        <w:spacing w:line="240" w:lineRule="auto"/>
        <w:ind w:left="720"/>
        <w:contextualSpacing/>
        <w:jc w:val="both"/>
        <w:rPr>
          <w:rFonts w:cs="Calibri"/>
          <w:sz w:val="24"/>
          <w:szCs w:val="24"/>
          <w:lang w:val="en-US"/>
        </w:rPr>
      </w:pPr>
      <w:r w:rsidRPr="004F310B">
        <w:rPr>
          <w:rFonts w:cs="Calibri"/>
          <w:sz w:val="24"/>
          <w:szCs w:val="24"/>
          <w:lang w:val="en-US"/>
        </w:rPr>
        <w:t>Organizational Profile</w:t>
      </w:r>
      <w:r w:rsidR="00806AD5" w:rsidRPr="004F310B">
        <w:rPr>
          <w:rFonts w:cs="Calibri"/>
          <w:sz w:val="24"/>
          <w:szCs w:val="24"/>
          <w:lang w:val="en-US"/>
        </w:rPr>
        <w:t>;</w:t>
      </w:r>
    </w:p>
    <w:p w14:paraId="3F59FA07" w14:textId="77777777" w:rsidR="00806AD5" w:rsidRPr="004F310B" w:rsidRDefault="00806AD5" w:rsidP="00495D7D">
      <w:pPr>
        <w:numPr>
          <w:ilvl w:val="0"/>
          <w:numId w:val="68"/>
        </w:numPr>
        <w:spacing w:line="240" w:lineRule="auto"/>
        <w:ind w:left="720"/>
        <w:contextualSpacing/>
        <w:jc w:val="both"/>
        <w:rPr>
          <w:rFonts w:cs="Calibri"/>
          <w:sz w:val="24"/>
          <w:szCs w:val="24"/>
          <w:lang w:val="en-US"/>
        </w:rPr>
      </w:pPr>
      <w:r w:rsidRPr="004F310B">
        <w:rPr>
          <w:rFonts w:cs="Calibri"/>
          <w:sz w:val="24"/>
          <w:szCs w:val="24"/>
          <w:lang w:val="en-US"/>
        </w:rPr>
        <w:t>Accreditation requirements as indicated by the NCCA;</w:t>
      </w:r>
    </w:p>
    <w:p w14:paraId="79D9AB6B" w14:textId="77777777" w:rsidR="00806AD5" w:rsidRPr="004F310B" w:rsidRDefault="00806AD5" w:rsidP="00495D7D">
      <w:pPr>
        <w:numPr>
          <w:ilvl w:val="0"/>
          <w:numId w:val="68"/>
        </w:numPr>
        <w:spacing w:line="240" w:lineRule="auto"/>
        <w:ind w:left="720"/>
        <w:contextualSpacing/>
        <w:jc w:val="both"/>
        <w:rPr>
          <w:rFonts w:cs="Calibri"/>
          <w:sz w:val="24"/>
          <w:szCs w:val="24"/>
          <w:lang w:val="en-US"/>
        </w:rPr>
      </w:pPr>
      <w:r w:rsidRPr="004F310B">
        <w:rPr>
          <w:rFonts w:cs="Calibri"/>
          <w:sz w:val="24"/>
          <w:szCs w:val="24"/>
          <w:lang w:val="en-US"/>
        </w:rPr>
        <w:t>Detailed activity plan with activity components and identified partners;</w:t>
      </w:r>
    </w:p>
    <w:p w14:paraId="2E920FA6" w14:textId="77777777" w:rsidR="00806AD5" w:rsidRPr="004F310B" w:rsidRDefault="00806AD5" w:rsidP="00495D7D">
      <w:pPr>
        <w:numPr>
          <w:ilvl w:val="0"/>
          <w:numId w:val="68"/>
        </w:numPr>
        <w:spacing w:line="240" w:lineRule="auto"/>
        <w:ind w:left="720"/>
        <w:contextualSpacing/>
        <w:jc w:val="both"/>
        <w:rPr>
          <w:rFonts w:cs="Calibri"/>
          <w:sz w:val="24"/>
          <w:szCs w:val="24"/>
          <w:lang w:val="en-US"/>
        </w:rPr>
      </w:pPr>
      <w:r w:rsidRPr="004F310B">
        <w:rPr>
          <w:rFonts w:cs="Calibri"/>
          <w:sz w:val="24"/>
          <w:szCs w:val="24"/>
          <w:lang w:val="en-US"/>
        </w:rPr>
        <w:t>Good track record of implementing similar activities.</w:t>
      </w:r>
    </w:p>
    <w:p w14:paraId="346F1CCF" w14:textId="77777777" w:rsidR="002F34D8" w:rsidRPr="004F310B" w:rsidRDefault="000F7E02" w:rsidP="004F310B">
      <w:pPr>
        <w:spacing w:after="0" w:line="240" w:lineRule="auto"/>
        <w:jc w:val="both"/>
        <w:rPr>
          <w:rFonts w:cs="Calibri"/>
          <w:b/>
          <w:sz w:val="24"/>
          <w:szCs w:val="24"/>
        </w:rPr>
      </w:pPr>
      <w:r w:rsidRPr="004F310B">
        <w:rPr>
          <w:rFonts w:cs="Calibri"/>
          <w:b/>
          <w:sz w:val="24"/>
          <w:szCs w:val="24"/>
        </w:rPr>
        <w:br w:type="page"/>
      </w:r>
    </w:p>
    <w:tbl>
      <w:tblPr>
        <w:tblW w:w="9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4F310B" w:rsidRPr="004F310B" w14:paraId="5A20B91E" w14:textId="77777777" w:rsidTr="002F34D8">
        <w:trPr>
          <w:jc w:val="center"/>
        </w:trPr>
        <w:tc>
          <w:tcPr>
            <w:tcW w:w="90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5B1124F" w14:textId="77777777" w:rsidR="002F34D8" w:rsidRPr="004F310B" w:rsidRDefault="002F34D8" w:rsidP="004F310B">
            <w:pPr>
              <w:spacing w:after="0" w:line="240" w:lineRule="auto"/>
              <w:jc w:val="both"/>
              <w:rPr>
                <w:rFonts w:eastAsia="Times New Roman" w:cs="Calibri"/>
                <w:sz w:val="24"/>
                <w:szCs w:val="24"/>
              </w:rPr>
            </w:pPr>
            <w:proofErr w:type="spellStart"/>
            <w:r w:rsidRPr="004F310B">
              <w:rPr>
                <w:rFonts w:cs="Calibri"/>
                <w:b/>
                <w:sz w:val="24"/>
                <w:szCs w:val="24"/>
              </w:rPr>
              <w:lastRenderedPageBreak/>
              <w:t>Subcommission</w:t>
            </w:r>
            <w:proofErr w:type="spellEnd"/>
            <w:r w:rsidRPr="004F310B">
              <w:rPr>
                <w:rFonts w:cs="Calibri"/>
                <w:b/>
                <w:sz w:val="24"/>
                <w:szCs w:val="24"/>
              </w:rPr>
              <w:t xml:space="preserve"> on Cultural Heritage (SCH)</w:t>
            </w:r>
          </w:p>
          <w:p w14:paraId="151823C3" w14:textId="77777777" w:rsidR="002F34D8" w:rsidRPr="004F310B" w:rsidRDefault="002F34D8" w:rsidP="00495D7D">
            <w:pPr>
              <w:numPr>
                <w:ilvl w:val="0"/>
                <w:numId w:val="80"/>
              </w:numPr>
              <w:spacing w:after="0" w:line="240" w:lineRule="auto"/>
              <w:ind w:left="702"/>
              <w:jc w:val="both"/>
              <w:rPr>
                <w:rFonts w:cs="Calibri"/>
                <w:b/>
                <w:smallCaps/>
              </w:rPr>
            </w:pPr>
            <w:r w:rsidRPr="004F310B">
              <w:rPr>
                <w:rFonts w:cs="Calibri"/>
                <w:b/>
                <w:smallCaps/>
                <w:sz w:val="24"/>
                <w:szCs w:val="24"/>
              </w:rPr>
              <w:t>ARCHIVES</w:t>
            </w:r>
          </w:p>
        </w:tc>
      </w:tr>
    </w:tbl>
    <w:p w14:paraId="346AA677" w14:textId="77777777" w:rsidR="002F34D8" w:rsidRPr="004F310B" w:rsidRDefault="002F34D8" w:rsidP="004F310B">
      <w:pPr>
        <w:spacing w:after="0" w:line="240" w:lineRule="auto"/>
        <w:jc w:val="both"/>
        <w:rPr>
          <w:rFonts w:eastAsia="Times New Roman" w:cs="Calibri"/>
          <w:sz w:val="24"/>
          <w:szCs w:val="24"/>
        </w:rPr>
      </w:pPr>
    </w:p>
    <w:p w14:paraId="7A80F2A7" w14:textId="77777777" w:rsidR="002F34D8" w:rsidRPr="004F310B" w:rsidRDefault="002F34D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SCH-Archives-1:</w:t>
      </w:r>
    </w:p>
    <w:p w14:paraId="3FE9DF30" w14:textId="77777777" w:rsidR="002F34D8" w:rsidRPr="004F310B" w:rsidRDefault="002F34D8"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Project Title: CONSERVATION OF DOCUMENTARY HERITAGE</w:t>
      </w:r>
    </w:p>
    <w:p w14:paraId="0A240B48" w14:textId="77777777" w:rsidR="002F34D8" w:rsidRPr="004F310B" w:rsidRDefault="002F34D8" w:rsidP="004F310B">
      <w:pPr>
        <w:spacing w:after="0" w:line="240" w:lineRule="auto"/>
        <w:jc w:val="both"/>
        <w:rPr>
          <w:rFonts w:eastAsia="Times New Roman" w:cs="Calibri"/>
          <w:sz w:val="24"/>
          <w:szCs w:val="24"/>
        </w:rPr>
      </w:pPr>
    </w:p>
    <w:p w14:paraId="23D190A4"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Budget per Project:</w:t>
      </w:r>
    </w:p>
    <w:p w14:paraId="39A6A1FE"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 xml:space="preserve">PhP450,000.00 per project or slot; Slots open for application: </w:t>
      </w:r>
      <w:r w:rsidRPr="004F310B">
        <w:rPr>
          <w:rFonts w:cs="Calibri"/>
          <w:b/>
          <w:sz w:val="24"/>
          <w:szCs w:val="24"/>
        </w:rPr>
        <w:t>3</w:t>
      </w:r>
      <w:r w:rsidR="000F7E02" w:rsidRPr="004F310B">
        <w:rPr>
          <w:rFonts w:cs="Calibri"/>
          <w:b/>
          <w:sz w:val="24"/>
          <w:szCs w:val="24"/>
        </w:rPr>
        <w:t xml:space="preserve"> slot</w:t>
      </w:r>
      <w:r w:rsidRPr="004F310B">
        <w:rPr>
          <w:rFonts w:cs="Calibri"/>
          <w:b/>
          <w:sz w:val="24"/>
          <w:szCs w:val="24"/>
        </w:rPr>
        <w:t>s</w:t>
      </w:r>
    </w:p>
    <w:p w14:paraId="48A172E0" w14:textId="77777777" w:rsidR="002F34D8" w:rsidRPr="004F310B" w:rsidRDefault="002F34D8" w:rsidP="004F310B">
      <w:pPr>
        <w:spacing w:after="0" w:line="240" w:lineRule="auto"/>
        <w:jc w:val="both"/>
        <w:rPr>
          <w:rFonts w:eastAsia="Times New Roman" w:cs="Calibri"/>
          <w:sz w:val="24"/>
          <w:szCs w:val="24"/>
        </w:rPr>
      </w:pPr>
    </w:p>
    <w:p w14:paraId="74C0E0E6"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Qualification of Proponents:</w:t>
      </w:r>
    </w:p>
    <w:p w14:paraId="2680DC7B"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Local government units, educational institutions, and civil society organizations</w:t>
      </w:r>
    </w:p>
    <w:p w14:paraId="38971727" w14:textId="77777777" w:rsidR="002F34D8" w:rsidRPr="004F310B" w:rsidRDefault="002F34D8" w:rsidP="004F310B">
      <w:pPr>
        <w:spacing w:after="0" w:line="240" w:lineRule="auto"/>
        <w:jc w:val="both"/>
        <w:rPr>
          <w:rFonts w:eastAsia="Times New Roman" w:cs="Calibri"/>
          <w:sz w:val="24"/>
          <w:szCs w:val="24"/>
        </w:rPr>
      </w:pPr>
    </w:p>
    <w:p w14:paraId="175FFD0D"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Requirements for Submission:</w:t>
      </w:r>
    </w:p>
    <w:p w14:paraId="587B92F2" w14:textId="77777777" w:rsidR="002F34D8" w:rsidRPr="004F310B" w:rsidRDefault="002F34D8" w:rsidP="00495D7D">
      <w:pPr>
        <w:numPr>
          <w:ilvl w:val="0"/>
          <w:numId w:val="99"/>
        </w:numPr>
        <w:spacing w:after="0" w:line="240" w:lineRule="auto"/>
        <w:jc w:val="both"/>
        <w:rPr>
          <w:rFonts w:cs="Calibri"/>
          <w:sz w:val="24"/>
          <w:szCs w:val="24"/>
        </w:rPr>
      </w:pPr>
      <w:r w:rsidRPr="004F310B">
        <w:rPr>
          <w:rFonts w:cs="Calibri"/>
          <w:sz w:val="24"/>
          <w:szCs w:val="24"/>
        </w:rPr>
        <w:t>NCCA Certificate of Accreditation</w:t>
      </w:r>
    </w:p>
    <w:p w14:paraId="17C122BC" w14:textId="06144BB9" w:rsidR="002F34D8" w:rsidRPr="004F310B" w:rsidRDefault="002F34D8" w:rsidP="00495D7D">
      <w:pPr>
        <w:numPr>
          <w:ilvl w:val="0"/>
          <w:numId w:val="99"/>
        </w:numP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00854049"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675E5173" w14:textId="77777777" w:rsidR="002F34D8" w:rsidRPr="004F310B" w:rsidRDefault="002F34D8" w:rsidP="00495D7D">
      <w:pPr>
        <w:numPr>
          <w:ilvl w:val="0"/>
          <w:numId w:val="99"/>
        </w:numPr>
        <w:spacing w:after="0" w:line="240" w:lineRule="auto"/>
        <w:jc w:val="both"/>
        <w:rPr>
          <w:rFonts w:cs="Calibri"/>
          <w:sz w:val="24"/>
          <w:szCs w:val="24"/>
        </w:rPr>
      </w:pPr>
      <w:r w:rsidRPr="004F310B">
        <w:rPr>
          <w:rFonts w:cs="Calibri"/>
          <w:sz w:val="24"/>
          <w:szCs w:val="24"/>
        </w:rPr>
        <w:t>Status, nature, and significance of the works or documents</w:t>
      </w:r>
    </w:p>
    <w:p w14:paraId="286789BC" w14:textId="77777777" w:rsidR="002F34D8" w:rsidRPr="004F310B" w:rsidRDefault="002F34D8" w:rsidP="00495D7D">
      <w:pPr>
        <w:numPr>
          <w:ilvl w:val="0"/>
          <w:numId w:val="99"/>
        </w:numPr>
        <w:spacing w:after="0" w:line="240" w:lineRule="auto"/>
        <w:jc w:val="both"/>
        <w:rPr>
          <w:rFonts w:cs="Calibri"/>
          <w:sz w:val="24"/>
          <w:szCs w:val="24"/>
        </w:rPr>
      </w:pPr>
      <w:r w:rsidRPr="004F310B">
        <w:rPr>
          <w:rFonts w:cs="Calibri"/>
          <w:sz w:val="24"/>
          <w:szCs w:val="24"/>
        </w:rPr>
        <w:t>If the proponent does not own the documents for conservation, the proposal must describe the involvement of the owner/s with the project and include a letter of consent from the owner/s.</w:t>
      </w:r>
    </w:p>
    <w:p w14:paraId="271BCCC9" w14:textId="77777777" w:rsidR="002F34D8" w:rsidRPr="004F310B" w:rsidRDefault="002F34D8" w:rsidP="004F310B">
      <w:pPr>
        <w:spacing w:after="0" w:line="240" w:lineRule="auto"/>
        <w:jc w:val="both"/>
        <w:rPr>
          <w:rFonts w:eastAsia="Times New Roman" w:cs="Calibri"/>
          <w:sz w:val="24"/>
          <w:szCs w:val="24"/>
        </w:rPr>
      </w:pPr>
    </w:p>
    <w:p w14:paraId="708C0C8A"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Criteria for Evaluation:</w:t>
      </w:r>
    </w:p>
    <w:p w14:paraId="47C9FBF3" w14:textId="77777777" w:rsidR="002F34D8" w:rsidRPr="004F310B" w:rsidRDefault="002F34D8" w:rsidP="00495D7D">
      <w:pPr>
        <w:numPr>
          <w:ilvl w:val="0"/>
          <w:numId w:val="71"/>
        </w:numPr>
        <w:spacing w:after="0" w:line="240" w:lineRule="auto"/>
        <w:jc w:val="both"/>
        <w:rPr>
          <w:rFonts w:cs="Calibri"/>
          <w:sz w:val="24"/>
          <w:szCs w:val="24"/>
        </w:rPr>
      </w:pPr>
      <w:r w:rsidRPr="004F310B">
        <w:rPr>
          <w:rFonts w:cs="Calibri"/>
          <w:sz w:val="24"/>
          <w:szCs w:val="24"/>
        </w:rPr>
        <w:t>National or local significance of the documents</w:t>
      </w:r>
    </w:p>
    <w:p w14:paraId="2AD36FD2" w14:textId="77777777" w:rsidR="002F34D8" w:rsidRPr="004F310B" w:rsidRDefault="002F34D8" w:rsidP="00495D7D">
      <w:pPr>
        <w:numPr>
          <w:ilvl w:val="0"/>
          <w:numId w:val="71"/>
        </w:numPr>
        <w:spacing w:after="0" w:line="240" w:lineRule="auto"/>
        <w:jc w:val="both"/>
        <w:rPr>
          <w:rFonts w:cs="Calibri"/>
          <w:sz w:val="24"/>
          <w:szCs w:val="24"/>
        </w:rPr>
      </w:pPr>
      <w:r w:rsidRPr="004F310B">
        <w:rPr>
          <w:rFonts w:cs="Calibri"/>
          <w:sz w:val="24"/>
          <w:szCs w:val="24"/>
        </w:rPr>
        <w:t>Documents for conservation must be listed/registered in the Philippine Registry on Cultural Properties (PRECUP)</w:t>
      </w:r>
    </w:p>
    <w:p w14:paraId="0C759D44" w14:textId="77777777" w:rsidR="002F34D8" w:rsidRPr="004F310B" w:rsidRDefault="002F34D8" w:rsidP="00495D7D">
      <w:pPr>
        <w:numPr>
          <w:ilvl w:val="0"/>
          <w:numId w:val="71"/>
        </w:numPr>
        <w:spacing w:after="0" w:line="240" w:lineRule="auto"/>
        <w:jc w:val="both"/>
        <w:rPr>
          <w:rFonts w:cs="Calibri"/>
          <w:sz w:val="24"/>
          <w:szCs w:val="24"/>
        </w:rPr>
      </w:pPr>
      <w:r w:rsidRPr="004F310B">
        <w:rPr>
          <w:rFonts w:cs="Calibri"/>
          <w:sz w:val="24"/>
          <w:szCs w:val="24"/>
        </w:rPr>
        <w:t>If not listed in the PRECUP, an endorsement from the National Archives of the Philippines (NAP), National Library of the Philippines (NLP), or the Philippine Film Archive (PFA) is required.</w:t>
      </w:r>
    </w:p>
    <w:p w14:paraId="171EE23E" w14:textId="77777777" w:rsidR="002F34D8" w:rsidRPr="004F310B" w:rsidRDefault="002F34D8" w:rsidP="00495D7D">
      <w:pPr>
        <w:numPr>
          <w:ilvl w:val="0"/>
          <w:numId w:val="71"/>
        </w:numPr>
        <w:spacing w:after="0" w:line="240" w:lineRule="auto"/>
        <w:jc w:val="both"/>
        <w:rPr>
          <w:rFonts w:cs="Calibri"/>
          <w:sz w:val="24"/>
          <w:szCs w:val="24"/>
        </w:rPr>
      </w:pPr>
      <w:r w:rsidRPr="004F310B">
        <w:rPr>
          <w:rFonts w:cs="Calibri"/>
          <w:sz w:val="24"/>
          <w:szCs w:val="24"/>
        </w:rPr>
        <w:t>Inventoried and properly catalogued in compliance with the requirements of NAP and/or NLP, as well as undergone selection, arrangement and description for proper metadata, prior to any preservation treatment.</w:t>
      </w:r>
    </w:p>
    <w:p w14:paraId="16DA2244" w14:textId="77777777" w:rsidR="002F34D8" w:rsidRPr="004F310B" w:rsidRDefault="002F34D8" w:rsidP="004F310B">
      <w:pPr>
        <w:spacing w:after="240" w:line="240" w:lineRule="auto"/>
        <w:jc w:val="both"/>
        <w:rPr>
          <w:rFonts w:eastAsia="Times New Roman" w:cs="Calibri"/>
          <w:sz w:val="24"/>
          <w:szCs w:val="24"/>
        </w:rPr>
      </w:pPr>
    </w:p>
    <w:p w14:paraId="496157F4" w14:textId="77777777" w:rsidR="002F34D8" w:rsidRPr="004F310B" w:rsidRDefault="002F34D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SCH-Archives-2:</w:t>
      </w:r>
    </w:p>
    <w:p w14:paraId="36780FE5" w14:textId="77777777" w:rsidR="002F34D8" w:rsidRPr="004F310B" w:rsidRDefault="002F34D8"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Project Title: DIGITIZATION OF ARCHIVAL COLLECTIONS (Paper-Based Materials)</w:t>
      </w:r>
    </w:p>
    <w:p w14:paraId="37069F61" w14:textId="77777777" w:rsidR="002F34D8" w:rsidRPr="004F310B" w:rsidRDefault="002F34D8" w:rsidP="004F310B">
      <w:pPr>
        <w:spacing w:after="0" w:line="240" w:lineRule="auto"/>
        <w:jc w:val="both"/>
        <w:rPr>
          <w:rFonts w:eastAsia="Times New Roman" w:cs="Calibri"/>
          <w:sz w:val="24"/>
          <w:szCs w:val="24"/>
        </w:rPr>
      </w:pPr>
    </w:p>
    <w:p w14:paraId="141D2841"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Budget per Project:</w:t>
      </w:r>
    </w:p>
    <w:p w14:paraId="3D9DFB30"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 xml:space="preserve">PhP500,000.00 per project or slot; Slots open for application: </w:t>
      </w:r>
      <w:r w:rsidRPr="004F310B">
        <w:rPr>
          <w:rFonts w:cs="Calibri"/>
          <w:b/>
          <w:sz w:val="24"/>
          <w:szCs w:val="24"/>
        </w:rPr>
        <w:t>2</w:t>
      </w:r>
      <w:r w:rsidR="000F7E02" w:rsidRPr="004F310B">
        <w:rPr>
          <w:rFonts w:cs="Calibri"/>
          <w:b/>
          <w:sz w:val="24"/>
          <w:szCs w:val="24"/>
        </w:rPr>
        <w:t xml:space="preserve"> slot</w:t>
      </w:r>
      <w:r w:rsidRPr="004F310B">
        <w:rPr>
          <w:rFonts w:cs="Calibri"/>
          <w:b/>
          <w:sz w:val="24"/>
          <w:szCs w:val="24"/>
        </w:rPr>
        <w:t>s</w:t>
      </w:r>
    </w:p>
    <w:p w14:paraId="70BA3567" w14:textId="77777777" w:rsidR="002F34D8" w:rsidRPr="004F310B" w:rsidRDefault="002F34D8" w:rsidP="004F310B">
      <w:pPr>
        <w:spacing w:after="0" w:line="240" w:lineRule="auto"/>
        <w:jc w:val="both"/>
        <w:rPr>
          <w:rFonts w:eastAsia="Times New Roman" w:cs="Calibri"/>
          <w:sz w:val="24"/>
          <w:szCs w:val="24"/>
        </w:rPr>
      </w:pPr>
    </w:p>
    <w:p w14:paraId="329FAFDF"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Qualification of Proponents:</w:t>
      </w:r>
    </w:p>
    <w:p w14:paraId="332AD6CE"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Local government units, educational institutions, and civil society organizations with significant archival collections</w:t>
      </w:r>
    </w:p>
    <w:p w14:paraId="0D7F59AE" w14:textId="77777777" w:rsidR="002F34D8" w:rsidRPr="004F310B" w:rsidRDefault="002F34D8" w:rsidP="004F310B">
      <w:pPr>
        <w:spacing w:after="0" w:line="240" w:lineRule="auto"/>
        <w:jc w:val="both"/>
        <w:rPr>
          <w:rFonts w:eastAsia="Times New Roman" w:cs="Calibri"/>
          <w:sz w:val="24"/>
          <w:szCs w:val="24"/>
        </w:rPr>
      </w:pPr>
    </w:p>
    <w:p w14:paraId="69A02E91"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Requirements for Submission:</w:t>
      </w:r>
    </w:p>
    <w:p w14:paraId="41276005" w14:textId="77777777" w:rsidR="002F34D8" w:rsidRPr="004F310B" w:rsidRDefault="002F34D8" w:rsidP="00495D7D">
      <w:pPr>
        <w:numPr>
          <w:ilvl w:val="0"/>
          <w:numId w:val="87"/>
        </w:numPr>
        <w:spacing w:after="0" w:line="240" w:lineRule="auto"/>
        <w:jc w:val="both"/>
        <w:rPr>
          <w:rFonts w:cs="Calibri"/>
          <w:sz w:val="24"/>
          <w:szCs w:val="24"/>
        </w:rPr>
      </w:pPr>
      <w:r w:rsidRPr="004F310B">
        <w:rPr>
          <w:rFonts w:cs="Calibri"/>
          <w:sz w:val="24"/>
          <w:szCs w:val="24"/>
        </w:rPr>
        <w:t>NCCA Certificate of Accreditation</w:t>
      </w:r>
    </w:p>
    <w:p w14:paraId="1E9B7683" w14:textId="77777777" w:rsidR="002F34D8" w:rsidRPr="004F310B" w:rsidRDefault="002F34D8" w:rsidP="00495D7D">
      <w:pPr>
        <w:numPr>
          <w:ilvl w:val="0"/>
          <w:numId w:val="87"/>
        </w:numP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4D1E3922" w14:textId="77777777" w:rsidR="002F34D8" w:rsidRPr="004F310B" w:rsidRDefault="002F34D8" w:rsidP="00495D7D">
      <w:pPr>
        <w:numPr>
          <w:ilvl w:val="0"/>
          <w:numId w:val="87"/>
        </w:numPr>
        <w:spacing w:after="0" w:line="240" w:lineRule="auto"/>
        <w:jc w:val="both"/>
        <w:rPr>
          <w:rFonts w:cs="Calibri"/>
          <w:sz w:val="24"/>
          <w:szCs w:val="24"/>
        </w:rPr>
      </w:pPr>
      <w:r w:rsidRPr="004F310B">
        <w:rPr>
          <w:rFonts w:cs="Calibri"/>
          <w:sz w:val="24"/>
          <w:szCs w:val="24"/>
        </w:rPr>
        <w:lastRenderedPageBreak/>
        <w:t>Documents showing its capabilities to undertake and sustain the project such as, but not limited to, manpower, technical know-how, equipment, counterpart budget, time table, storage, migration plan and other resources.</w:t>
      </w:r>
    </w:p>
    <w:p w14:paraId="1B82BA60" w14:textId="77777777" w:rsidR="002F34D8" w:rsidRPr="004F310B" w:rsidRDefault="002F34D8" w:rsidP="00495D7D">
      <w:pPr>
        <w:numPr>
          <w:ilvl w:val="0"/>
          <w:numId w:val="87"/>
        </w:numPr>
        <w:spacing w:after="0" w:line="240" w:lineRule="auto"/>
        <w:jc w:val="both"/>
        <w:rPr>
          <w:rFonts w:cs="Calibri"/>
          <w:sz w:val="24"/>
          <w:szCs w:val="24"/>
        </w:rPr>
      </w:pPr>
      <w:r w:rsidRPr="004F310B">
        <w:rPr>
          <w:rFonts w:cs="Calibri"/>
          <w:sz w:val="24"/>
          <w:szCs w:val="24"/>
        </w:rPr>
        <w:t>Three (3) quotations from reputable imaging/digitizing companies specifying the project cost, schedule of billing, duration or timetable, outputs or deliverables, among others.</w:t>
      </w:r>
    </w:p>
    <w:p w14:paraId="0134B35F" w14:textId="77777777" w:rsidR="002F34D8" w:rsidRPr="004F310B" w:rsidRDefault="002F34D8" w:rsidP="004F310B">
      <w:pPr>
        <w:spacing w:after="0" w:line="240" w:lineRule="auto"/>
        <w:jc w:val="both"/>
        <w:rPr>
          <w:rFonts w:eastAsia="Times New Roman" w:cs="Calibri"/>
          <w:sz w:val="24"/>
          <w:szCs w:val="24"/>
        </w:rPr>
      </w:pPr>
    </w:p>
    <w:p w14:paraId="5DD1E35B"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Criteria for Evaluation:</w:t>
      </w:r>
    </w:p>
    <w:p w14:paraId="580BFB77"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The proposal must demonstrate the following:</w:t>
      </w:r>
    </w:p>
    <w:p w14:paraId="5EBAEEA1" w14:textId="77777777" w:rsidR="002F34D8" w:rsidRPr="004F310B" w:rsidRDefault="002F34D8" w:rsidP="004F310B">
      <w:pPr>
        <w:spacing w:after="0" w:line="240" w:lineRule="auto"/>
        <w:jc w:val="both"/>
        <w:rPr>
          <w:rFonts w:eastAsia="Times New Roman" w:cs="Calibri"/>
          <w:sz w:val="24"/>
          <w:szCs w:val="24"/>
        </w:rPr>
      </w:pPr>
    </w:p>
    <w:p w14:paraId="44616DA1" w14:textId="77777777" w:rsidR="002F34D8" w:rsidRPr="004F310B" w:rsidRDefault="002F34D8" w:rsidP="00495D7D">
      <w:pPr>
        <w:numPr>
          <w:ilvl w:val="0"/>
          <w:numId w:val="90"/>
        </w:numPr>
        <w:spacing w:after="0" w:line="240" w:lineRule="auto"/>
        <w:jc w:val="both"/>
        <w:rPr>
          <w:rFonts w:cs="Calibri"/>
          <w:sz w:val="24"/>
          <w:szCs w:val="24"/>
        </w:rPr>
      </w:pPr>
      <w:r w:rsidRPr="004F310B">
        <w:rPr>
          <w:rFonts w:cs="Calibri"/>
          <w:sz w:val="24"/>
          <w:szCs w:val="24"/>
        </w:rPr>
        <w:t>Adherence to the Technical Requirements by the International Guidelines on Digitization of Records (ISO 13028) which establishes the guidelines for creating/maintaining records in digital format, where the original paper or other non-digital source record has been copied by digitizing. These may cover:</w:t>
      </w:r>
    </w:p>
    <w:p w14:paraId="68B79CD7" w14:textId="77777777" w:rsidR="002F34D8" w:rsidRPr="004F310B" w:rsidRDefault="002F34D8" w:rsidP="004F310B">
      <w:pPr>
        <w:spacing w:after="0" w:line="240" w:lineRule="auto"/>
        <w:jc w:val="both"/>
        <w:rPr>
          <w:rFonts w:eastAsia="Times New Roman" w:cs="Calibri"/>
          <w:sz w:val="24"/>
          <w:szCs w:val="24"/>
        </w:rPr>
      </w:pPr>
    </w:p>
    <w:p w14:paraId="6708DEC3" w14:textId="77777777" w:rsidR="002F34D8" w:rsidRPr="004F310B" w:rsidRDefault="002F34D8" w:rsidP="00495D7D">
      <w:pPr>
        <w:numPr>
          <w:ilvl w:val="1"/>
          <w:numId w:val="75"/>
        </w:numPr>
        <w:spacing w:after="0" w:line="240" w:lineRule="auto"/>
        <w:ind w:left="1422"/>
        <w:jc w:val="both"/>
        <w:rPr>
          <w:rFonts w:cs="Calibri"/>
        </w:rPr>
      </w:pPr>
      <w:r w:rsidRPr="004F310B">
        <w:rPr>
          <w:rFonts w:cs="Calibri"/>
          <w:sz w:val="24"/>
          <w:szCs w:val="24"/>
        </w:rPr>
        <w:t>Materials/documents that are too large</w:t>
      </w:r>
    </w:p>
    <w:p w14:paraId="5A56C5F1" w14:textId="77777777" w:rsidR="002F34D8" w:rsidRPr="004F310B" w:rsidRDefault="002F34D8" w:rsidP="00495D7D">
      <w:pPr>
        <w:numPr>
          <w:ilvl w:val="1"/>
          <w:numId w:val="75"/>
        </w:numPr>
        <w:spacing w:after="0" w:line="240" w:lineRule="auto"/>
        <w:ind w:left="1422"/>
        <w:jc w:val="both"/>
        <w:rPr>
          <w:rFonts w:cs="Calibri"/>
        </w:rPr>
      </w:pPr>
      <w:r w:rsidRPr="004F310B">
        <w:rPr>
          <w:rFonts w:cs="Calibri"/>
          <w:sz w:val="24"/>
          <w:szCs w:val="24"/>
        </w:rPr>
        <w:t>Materials/documents that are too fragile</w:t>
      </w:r>
    </w:p>
    <w:p w14:paraId="4DF485FE" w14:textId="77777777" w:rsidR="002F34D8" w:rsidRPr="004F310B" w:rsidRDefault="002F34D8" w:rsidP="00495D7D">
      <w:pPr>
        <w:numPr>
          <w:ilvl w:val="1"/>
          <w:numId w:val="75"/>
        </w:numPr>
        <w:spacing w:after="0" w:line="240" w:lineRule="auto"/>
        <w:ind w:left="1422"/>
        <w:jc w:val="both"/>
        <w:rPr>
          <w:rFonts w:cs="Calibri"/>
        </w:rPr>
      </w:pPr>
      <w:r w:rsidRPr="004F310B">
        <w:rPr>
          <w:rFonts w:cs="Calibri"/>
          <w:sz w:val="24"/>
          <w:szCs w:val="24"/>
        </w:rPr>
        <w:t>File format, resolution, etc.</w:t>
      </w:r>
    </w:p>
    <w:p w14:paraId="38C53A24" w14:textId="77777777" w:rsidR="002F34D8" w:rsidRPr="004F310B" w:rsidRDefault="002F34D8" w:rsidP="00495D7D">
      <w:pPr>
        <w:numPr>
          <w:ilvl w:val="1"/>
          <w:numId w:val="75"/>
        </w:numPr>
        <w:spacing w:after="0" w:line="240" w:lineRule="auto"/>
        <w:ind w:left="1422"/>
        <w:jc w:val="both"/>
        <w:rPr>
          <w:rFonts w:cs="Calibri"/>
        </w:rPr>
      </w:pPr>
      <w:r w:rsidRPr="004F310B">
        <w:rPr>
          <w:rFonts w:cs="Calibri"/>
          <w:sz w:val="24"/>
          <w:szCs w:val="24"/>
        </w:rPr>
        <w:t>Authenticity, reliability, integrity and usability of the digitized records</w:t>
      </w:r>
    </w:p>
    <w:p w14:paraId="01543AE4" w14:textId="77777777" w:rsidR="002F34D8" w:rsidRPr="004F310B" w:rsidRDefault="002F34D8" w:rsidP="004F310B">
      <w:pPr>
        <w:spacing w:after="0" w:line="240" w:lineRule="auto"/>
        <w:jc w:val="both"/>
        <w:rPr>
          <w:rFonts w:eastAsia="Times New Roman" w:cs="Calibri"/>
          <w:sz w:val="24"/>
          <w:szCs w:val="24"/>
        </w:rPr>
      </w:pPr>
    </w:p>
    <w:p w14:paraId="1763FF11" w14:textId="77777777" w:rsidR="002F34D8" w:rsidRPr="004F310B" w:rsidRDefault="002F34D8" w:rsidP="00495D7D">
      <w:pPr>
        <w:numPr>
          <w:ilvl w:val="0"/>
          <w:numId w:val="90"/>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Provision of adequate storage facilities or efficient storage devices, once documents are digitized, thus reducing the need for physical space and protecting vital records especially in times of disasters.</w:t>
      </w:r>
    </w:p>
    <w:p w14:paraId="723CF887" w14:textId="77777777" w:rsidR="002F34D8" w:rsidRPr="004F310B" w:rsidRDefault="002F34D8" w:rsidP="004F310B">
      <w:pPr>
        <w:spacing w:after="0" w:line="240" w:lineRule="auto"/>
        <w:jc w:val="both"/>
        <w:rPr>
          <w:rFonts w:eastAsia="Times New Roman" w:cs="Calibri"/>
          <w:sz w:val="24"/>
          <w:szCs w:val="24"/>
        </w:rPr>
      </w:pPr>
    </w:p>
    <w:p w14:paraId="28175814"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Meanwhile, the materials to be digitized must satisfy the following criteria:</w:t>
      </w:r>
    </w:p>
    <w:p w14:paraId="229AD142" w14:textId="77777777" w:rsidR="002F34D8" w:rsidRPr="004F310B" w:rsidRDefault="002F34D8" w:rsidP="00495D7D">
      <w:pPr>
        <w:numPr>
          <w:ilvl w:val="0"/>
          <w:numId w:val="102"/>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Rare, unique or fragile materials, archives and other objects of factual value that need to be retained in their original form. Fragile, torn and creased materials should be treated/restored.</w:t>
      </w:r>
    </w:p>
    <w:p w14:paraId="285A8A39" w14:textId="77777777" w:rsidR="002F34D8" w:rsidRPr="004F310B" w:rsidRDefault="002F34D8" w:rsidP="00495D7D">
      <w:pPr>
        <w:numPr>
          <w:ilvl w:val="0"/>
          <w:numId w:val="102"/>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Listed/registered in the Philippine Registry on Cultural Properties (PRECUP)</w:t>
      </w:r>
    </w:p>
    <w:p w14:paraId="34757DDB" w14:textId="77777777" w:rsidR="002F34D8" w:rsidRPr="004F310B" w:rsidRDefault="002F34D8" w:rsidP="00495D7D">
      <w:pPr>
        <w:numPr>
          <w:ilvl w:val="0"/>
          <w:numId w:val="102"/>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If not listed in the PRECUP, endorsement by the National Archives of the Philippines (NAP) or the National Library of the Philippines (NLP) is required.</w:t>
      </w:r>
    </w:p>
    <w:p w14:paraId="1A6A0989" w14:textId="77777777" w:rsidR="002F34D8" w:rsidRPr="004F310B" w:rsidRDefault="002F34D8" w:rsidP="00495D7D">
      <w:pPr>
        <w:numPr>
          <w:ilvl w:val="0"/>
          <w:numId w:val="102"/>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Inventoried and properly catalogued in compliance with the requirements of NAP and/or NLP, as well as undergone selection, arrangement and description for proper metadata, prior to any preservation treatment.</w:t>
      </w:r>
    </w:p>
    <w:p w14:paraId="70FC917A" w14:textId="77777777" w:rsidR="002F34D8" w:rsidRPr="004F310B" w:rsidRDefault="002F34D8" w:rsidP="00495D7D">
      <w:pPr>
        <w:numPr>
          <w:ilvl w:val="0"/>
          <w:numId w:val="102"/>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No history of digitization.</w:t>
      </w:r>
    </w:p>
    <w:p w14:paraId="2465E4D1" w14:textId="77777777" w:rsidR="002F34D8" w:rsidRPr="004F310B" w:rsidRDefault="002F34D8" w:rsidP="00495D7D">
      <w:pPr>
        <w:numPr>
          <w:ilvl w:val="0"/>
          <w:numId w:val="102"/>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Selected on the basis of content, demand and condition of the materials.</w:t>
      </w:r>
    </w:p>
    <w:p w14:paraId="7407E430" w14:textId="77777777" w:rsidR="002F34D8" w:rsidRPr="004F310B" w:rsidRDefault="002F34D8" w:rsidP="004F310B">
      <w:pPr>
        <w:spacing w:after="240" w:line="240" w:lineRule="auto"/>
        <w:jc w:val="both"/>
        <w:rPr>
          <w:rFonts w:eastAsia="Times New Roman" w:cs="Calibri"/>
          <w:sz w:val="24"/>
          <w:szCs w:val="24"/>
        </w:rPr>
      </w:pPr>
      <w:r w:rsidRPr="004F310B">
        <w:rPr>
          <w:rFonts w:eastAsia="Times New Roman" w:cs="Calibri"/>
          <w:sz w:val="24"/>
          <w:szCs w:val="24"/>
        </w:rPr>
        <w:br/>
      </w:r>
    </w:p>
    <w:p w14:paraId="6DCA0377" w14:textId="77777777" w:rsidR="002F34D8" w:rsidRPr="004F310B" w:rsidRDefault="002F34D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SCH-Archives-3:</w:t>
      </w:r>
    </w:p>
    <w:p w14:paraId="79F3DA26" w14:textId="77777777" w:rsidR="002F34D8" w:rsidRPr="004F310B" w:rsidRDefault="002F34D8"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Project Title: DIGITIZATION OF ARCHIVAL COLLECTIONS (Audio-Visual Materials)</w:t>
      </w:r>
    </w:p>
    <w:p w14:paraId="1B04CFA1" w14:textId="77777777" w:rsidR="002F34D8" w:rsidRPr="004F310B" w:rsidRDefault="002F34D8" w:rsidP="004F310B">
      <w:pPr>
        <w:spacing w:after="0" w:line="240" w:lineRule="auto"/>
        <w:jc w:val="both"/>
        <w:rPr>
          <w:rFonts w:eastAsia="Times New Roman" w:cs="Calibri"/>
          <w:sz w:val="24"/>
          <w:szCs w:val="24"/>
        </w:rPr>
      </w:pPr>
    </w:p>
    <w:p w14:paraId="229E15A7"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Budget per Project:</w:t>
      </w:r>
    </w:p>
    <w:p w14:paraId="25B16A0E"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 xml:space="preserve">PhP1,000,000.00 per project or slot; Slots open for application: </w:t>
      </w:r>
      <w:r w:rsidRPr="004F310B">
        <w:rPr>
          <w:rFonts w:cs="Calibri"/>
          <w:b/>
          <w:sz w:val="24"/>
          <w:szCs w:val="24"/>
        </w:rPr>
        <w:t>1 slot</w:t>
      </w:r>
    </w:p>
    <w:p w14:paraId="223E7261" w14:textId="77777777" w:rsidR="002F34D8" w:rsidRPr="004F310B" w:rsidRDefault="002F34D8" w:rsidP="004F310B">
      <w:pPr>
        <w:spacing w:after="0" w:line="240" w:lineRule="auto"/>
        <w:jc w:val="both"/>
        <w:rPr>
          <w:rFonts w:eastAsia="Times New Roman" w:cs="Calibri"/>
          <w:sz w:val="24"/>
          <w:szCs w:val="24"/>
        </w:rPr>
      </w:pPr>
    </w:p>
    <w:p w14:paraId="50B6BE2A"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Qualification of Proponents:</w:t>
      </w:r>
    </w:p>
    <w:p w14:paraId="0DAA43AD"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lastRenderedPageBreak/>
        <w:t>Local government units, educational institutions, and civil society organizations with significant archival collections</w:t>
      </w:r>
    </w:p>
    <w:p w14:paraId="57F30555" w14:textId="77777777" w:rsidR="002F34D8" w:rsidRPr="004F310B" w:rsidRDefault="002F34D8" w:rsidP="004F310B">
      <w:pPr>
        <w:spacing w:after="0" w:line="240" w:lineRule="auto"/>
        <w:jc w:val="both"/>
        <w:rPr>
          <w:rFonts w:eastAsia="Times New Roman" w:cs="Calibri"/>
          <w:sz w:val="24"/>
          <w:szCs w:val="24"/>
        </w:rPr>
      </w:pPr>
    </w:p>
    <w:p w14:paraId="212084A4"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Requirements for Submission:</w:t>
      </w:r>
    </w:p>
    <w:p w14:paraId="778D5D98" w14:textId="77777777" w:rsidR="002F34D8" w:rsidRPr="004F310B" w:rsidRDefault="002F34D8" w:rsidP="00495D7D">
      <w:pPr>
        <w:numPr>
          <w:ilvl w:val="0"/>
          <w:numId w:val="83"/>
        </w:numPr>
        <w:spacing w:after="0" w:line="240" w:lineRule="auto"/>
        <w:jc w:val="both"/>
        <w:rPr>
          <w:rFonts w:cs="Calibri"/>
          <w:sz w:val="24"/>
          <w:szCs w:val="24"/>
        </w:rPr>
      </w:pPr>
      <w:r w:rsidRPr="004F310B">
        <w:rPr>
          <w:rFonts w:cs="Calibri"/>
          <w:sz w:val="24"/>
          <w:szCs w:val="24"/>
        </w:rPr>
        <w:t>NCCA Certificate of Accreditation</w:t>
      </w:r>
    </w:p>
    <w:p w14:paraId="054C7E24" w14:textId="77777777" w:rsidR="002F34D8" w:rsidRPr="004F310B" w:rsidRDefault="002F34D8" w:rsidP="00495D7D">
      <w:pPr>
        <w:numPr>
          <w:ilvl w:val="0"/>
          <w:numId w:val="83"/>
        </w:numP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628FF089" w14:textId="77777777" w:rsidR="002F34D8" w:rsidRPr="004F310B" w:rsidRDefault="002F34D8" w:rsidP="00495D7D">
      <w:pPr>
        <w:numPr>
          <w:ilvl w:val="0"/>
          <w:numId w:val="83"/>
        </w:numPr>
        <w:spacing w:after="0" w:line="240" w:lineRule="auto"/>
        <w:jc w:val="both"/>
        <w:rPr>
          <w:rFonts w:cs="Calibri"/>
          <w:sz w:val="24"/>
          <w:szCs w:val="24"/>
        </w:rPr>
      </w:pPr>
      <w:r w:rsidRPr="004F310B">
        <w:rPr>
          <w:rFonts w:cs="Calibri"/>
          <w:sz w:val="24"/>
          <w:szCs w:val="24"/>
        </w:rPr>
        <w:t xml:space="preserve">Documents showing the proponent’s capabilities to undertake and sustain the project which include manpower, technical know-how, equipment, counterpart budget, time table, storage, migration plan, and other resources. Such documents must adhere to the </w:t>
      </w:r>
      <w:r w:rsidRPr="004F310B">
        <w:rPr>
          <w:rFonts w:cs="Calibri"/>
          <w:sz w:val="24"/>
          <w:szCs w:val="24"/>
          <w:highlight w:val="white"/>
        </w:rPr>
        <w:t>ISO 14721:2012 Space Data and Information Transfer Systems - Open Archival Information System – Reference Model (OAIS)</w:t>
      </w:r>
      <w:r w:rsidRPr="004F310B">
        <w:rPr>
          <w:rFonts w:cs="Calibri"/>
          <w:sz w:val="14"/>
          <w:szCs w:val="14"/>
          <w:highlight w:val="white"/>
          <w:vertAlign w:val="superscript"/>
        </w:rPr>
        <w:t>*</w:t>
      </w:r>
      <w:r w:rsidRPr="004F310B">
        <w:rPr>
          <w:rFonts w:cs="Calibri"/>
          <w:sz w:val="24"/>
          <w:szCs w:val="24"/>
          <w:highlight w:val="white"/>
        </w:rPr>
        <w:t xml:space="preserve"> that "provides a systematic framework for understanding and implementing the archival concepts needed for long-term digital  information preservation and access" as it describes the roles, processes and methods for long- term preservation (Digital Preservation Coalition, 2018, par. 4; refer to </w:t>
      </w:r>
      <w:r w:rsidRPr="004F310B">
        <w:rPr>
          <w:rFonts w:cs="Calibri"/>
          <w:i/>
          <w:sz w:val="24"/>
          <w:szCs w:val="24"/>
          <w:highlight w:val="white"/>
        </w:rPr>
        <w:t>The Open Archival Information System (OAIS) Reference Model: Introductory guide</w:t>
      </w:r>
      <w:r w:rsidRPr="004F310B">
        <w:rPr>
          <w:rFonts w:cs="Calibri"/>
          <w:sz w:val="24"/>
          <w:szCs w:val="24"/>
          <w:highlight w:val="white"/>
        </w:rPr>
        <w:t xml:space="preserve"> by Digital Preservation Coalition &amp; Lavoie, 2014). </w:t>
      </w:r>
    </w:p>
    <w:p w14:paraId="470BA038" w14:textId="77777777" w:rsidR="002F34D8" w:rsidRPr="004F310B" w:rsidRDefault="002F34D8" w:rsidP="00495D7D">
      <w:pPr>
        <w:numPr>
          <w:ilvl w:val="0"/>
          <w:numId w:val="83"/>
        </w:numPr>
        <w:spacing w:after="0" w:line="240" w:lineRule="auto"/>
        <w:jc w:val="both"/>
        <w:rPr>
          <w:rFonts w:cs="Calibri"/>
          <w:sz w:val="24"/>
          <w:szCs w:val="24"/>
        </w:rPr>
      </w:pPr>
      <w:r w:rsidRPr="004F310B">
        <w:rPr>
          <w:rFonts w:cs="Calibri"/>
          <w:sz w:val="24"/>
          <w:szCs w:val="24"/>
        </w:rPr>
        <w:t>Three (3) quotations from reputable vendors/suppliers/service providers (digitizing companies) specifying the project cost, schedule of billing, duration or timetable, outputs or deliverables, among others. </w:t>
      </w:r>
    </w:p>
    <w:p w14:paraId="240E6621" w14:textId="77777777" w:rsidR="002F34D8" w:rsidRPr="004F310B" w:rsidRDefault="002F34D8" w:rsidP="00495D7D">
      <w:pPr>
        <w:numPr>
          <w:ilvl w:val="0"/>
          <w:numId w:val="83"/>
        </w:numPr>
        <w:spacing w:after="0" w:line="240" w:lineRule="auto"/>
        <w:jc w:val="both"/>
        <w:rPr>
          <w:rFonts w:cs="Calibri"/>
          <w:sz w:val="24"/>
          <w:szCs w:val="24"/>
        </w:rPr>
      </w:pPr>
      <w:r w:rsidRPr="004F310B">
        <w:rPr>
          <w:rFonts w:cs="Calibri"/>
          <w:sz w:val="24"/>
          <w:szCs w:val="24"/>
        </w:rPr>
        <w:t>A long-term digital preservation plan with provision for adequate storage facilities or efficient storage devices once audiovisual materials are digitized, and includes digital storage infrastructure. </w:t>
      </w:r>
    </w:p>
    <w:p w14:paraId="5770B509" w14:textId="77777777" w:rsidR="002F34D8" w:rsidRPr="004F310B" w:rsidRDefault="002F34D8" w:rsidP="004F310B">
      <w:pPr>
        <w:spacing w:after="0" w:line="240" w:lineRule="auto"/>
        <w:jc w:val="both"/>
        <w:rPr>
          <w:rFonts w:eastAsia="Times New Roman" w:cs="Calibri"/>
          <w:sz w:val="24"/>
          <w:szCs w:val="24"/>
        </w:rPr>
      </w:pPr>
    </w:p>
    <w:p w14:paraId="19DE0B30"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Criteria for Evaluation:</w:t>
      </w:r>
    </w:p>
    <w:p w14:paraId="76600002" w14:textId="77777777" w:rsidR="002F34D8" w:rsidRPr="004F310B" w:rsidRDefault="002F34D8" w:rsidP="004F310B">
      <w:pPr>
        <w:spacing w:line="240" w:lineRule="auto"/>
        <w:jc w:val="both"/>
        <w:rPr>
          <w:rFonts w:eastAsia="Times New Roman" w:cs="Calibri"/>
          <w:sz w:val="24"/>
          <w:szCs w:val="24"/>
        </w:rPr>
      </w:pPr>
      <w:r w:rsidRPr="004F310B">
        <w:rPr>
          <w:rFonts w:cs="Calibri"/>
          <w:sz w:val="24"/>
          <w:szCs w:val="24"/>
        </w:rPr>
        <w:t>The materials/works to be digitized must satisfy the following criteria:</w:t>
      </w:r>
    </w:p>
    <w:p w14:paraId="5BED492E" w14:textId="77777777" w:rsidR="002F34D8" w:rsidRPr="004F310B" w:rsidRDefault="002F34D8" w:rsidP="00495D7D">
      <w:pPr>
        <w:numPr>
          <w:ilvl w:val="0"/>
          <w:numId w:val="79"/>
        </w:numPr>
        <w:spacing w:after="0" w:line="240" w:lineRule="auto"/>
        <w:jc w:val="both"/>
        <w:rPr>
          <w:rFonts w:cs="Calibri"/>
          <w:sz w:val="24"/>
          <w:szCs w:val="24"/>
        </w:rPr>
      </w:pPr>
      <w:r w:rsidRPr="004F310B">
        <w:rPr>
          <w:rFonts w:cs="Calibri"/>
          <w:sz w:val="24"/>
          <w:szCs w:val="24"/>
        </w:rPr>
        <w:t>Listed/registered in the Philippine Registry on Cultural Properties (PRECUP), a repository of information on all cultural properties of deemed significant importance to our country’s heritage. If not listed in the PRECUP and if it forms part of public records, endorsement by the National Archives of the Philippines (NAP), the National Library of the Philippines (NLP), or the Philippine Film Archives (PFA) is required. </w:t>
      </w:r>
    </w:p>
    <w:p w14:paraId="391D5EAD" w14:textId="77777777" w:rsidR="002F34D8" w:rsidRPr="004F310B" w:rsidRDefault="002F34D8" w:rsidP="00495D7D">
      <w:pPr>
        <w:numPr>
          <w:ilvl w:val="0"/>
          <w:numId w:val="79"/>
        </w:numPr>
        <w:spacing w:after="0" w:line="240" w:lineRule="auto"/>
        <w:jc w:val="both"/>
        <w:rPr>
          <w:rFonts w:cs="Calibri"/>
          <w:sz w:val="24"/>
          <w:szCs w:val="24"/>
        </w:rPr>
      </w:pPr>
      <w:r w:rsidRPr="004F310B">
        <w:rPr>
          <w:rFonts w:cs="Calibri"/>
          <w:sz w:val="24"/>
          <w:szCs w:val="24"/>
        </w:rPr>
        <w:t>Physically assessed and inventoried.</w:t>
      </w:r>
    </w:p>
    <w:p w14:paraId="36C5DB14" w14:textId="77777777" w:rsidR="002F34D8" w:rsidRPr="004F310B" w:rsidRDefault="002F34D8" w:rsidP="00495D7D">
      <w:pPr>
        <w:numPr>
          <w:ilvl w:val="0"/>
          <w:numId w:val="79"/>
        </w:numPr>
        <w:spacing w:after="0" w:line="240" w:lineRule="auto"/>
        <w:jc w:val="both"/>
        <w:rPr>
          <w:rFonts w:cs="Calibri"/>
          <w:sz w:val="24"/>
          <w:szCs w:val="24"/>
        </w:rPr>
      </w:pPr>
      <w:r w:rsidRPr="004F310B">
        <w:rPr>
          <w:rFonts w:cs="Calibri"/>
          <w:sz w:val="24"/>
          <w:szCs w:val="24"/>
        </w:rPr>
        <w:t>Selected and evaluated based on content (preference to high value content) and condition of the materials (condition priorities)</w:t>
      </w:r>
      <w:r w:rsidRPr="004F310B">
        <w:rPr>
          <w:rFonts w:cs="Calibri"/>
          <w:sz w:val="24"/>
          <w:szCs w:val="24"/>
        </w:rPr>
        <w:tab/>
        <w:t> </w:t>
      </w:r>
    </w:p>
    <w:p w14:paraId="5F726C00" w14:textId="77777777" w:rsidR="002F34D8" w:rsidRPr="004F310B" w:rsidRDefault="002F34D8" w:rsidP="00495D7D">
      <w:pPr>
        <w:numPr>
          <w:ilvl w:val="0"/>
          <w:numId w:val="79"/>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 xml:space="preserve">Preferably in the public domain, as maximum access is important; less copyright restrictions are more favorable for wider access. A certification of copyright holder      </w:t>
      </w:r>
    </w:p>
    <w:p w14:paraId="43A61EC1" w14:textId="77777777" w:rsidR="002F34D8" w:rsidRPr="004F310B" w:rsidRDefault="002F34D8" w:rsidP="004F310B">
      <w:pPr>
        <w:spacing w:after="0" w:line="240" w:lineRule="auto"/>
        <w:ind w:left="720"/>
        <w:jc w:val="both"/>
        <w:rPr>
          <w:rFonts w:eastAsia="Times New Roman" w:cs="Calibri"/>
          <w:sz w:val="24"/>
          <w:szCs w:val="24"/>
        </w:rPr>
      </w:pPr>
      <w:r w:rsidRPr="004F310B">
        <w:rPr>
          <w:rFonts w:cs="Calibri"/>
          <w:sz w:val="24"/>
          <w:szCs w:val="24"/>
        </w:rPr>
        <w:t>or authorization from the copyright holder is necessary in the evaluation of the project proposal.</w:t>
      </w:r>
    </w:p>
    <w:p w14:paraId="56F6BB63" w14:textId="77777777" w:rsidR="002F34D8" w:rsidRPr="004F310B" w:rsidRDefault="002F34D8" w:rsidP="004F310B">
      <w:pPr>
        <w:spacing w:after="0" w:line="240" w:lineRule="auto"/>
        <w:ind w:left="360"/>
        <w:jc w:val="both"/>
        <w:rPr>
          <w:rFonts w:eastAsia="Times New Roman" w:cs="Calibri"/>
          <w:sz w:val="24"/>
          <w:szCs w:val="24"/>
        </w:rPr>
      </w:pPr>
      <w:r w:rsidRPr="004F310B">
        <w:rPr>
          <w:rFonts w:cs="Calibri"/>
          <w:sz w:val="24"/>
          <w:szCs w:val="24"/>
        </w:rPr>
        <w:t xml:space="preserve">5. </w:t>
      </w:r>
      <w:r w:rsidRPr="004F310B">
        <w:rPr>
          <w:rFonts w:cs="Calibri"/>
          <w:sz w:val="24"/>
          <w:szCs w:val="24"/>
        </w:rPr>
        <w:tab/>
        <w:t>Preferably no history of digitization.</w:t>
      </w:r>
    </w:p>
    <w:p w14:paraId="527FA6AC" w14:textId="77777777" w:rsidR="002F34D8" w:rsidRPr="004F310B" w:rsidRDefault="002F34D8" w:rsidP="004F310B">
      <w:pPr>
        <w:spacing w:after="0" w:line="240" w:lineRule="auto"/>
        <w:ind w:left="360"/>
        <w:jc w:val="both"/>
        <w:rPr>
          <w:rFonts w:eastAsia="Times New Roman" w:cs="Calibri"/>
          <w:sz w:val="24"/>
          <w:szCs w:val="24"/>
        </w:rPr>
      </w:pPr>
      <w:r w:rsidRPr="004F310B">
        <w:rPr>
          <w:rFonts w:cs="Calibri"/>
          <w:sz w:val="24"/>
          <w:szCs w:val="24"/>
        </w:rPr>
        <w:t>6.   Must have undergone Technical Assistance prior to submission of project proposal.</w:t>
      </w:r>
    </w:p>
    <w:p w14:paraId="0629E8EF" w14:textId="77777777" w:rsidR="000F7E02" w:rsidRPr="004F310B" w:rsidRDefault="000F7E02" w:rsidP="004F310B">
      <w:pPr>
        <w:spacing w:after="0" w:line="240" w:lineRule="auto"/>
        <w:ind w:left="360"/>
        <w:jc w:val="both"/>
        <w:rPr>
          <w:rFonts w:eastAsia="Times New Roman" w:cs="Calibri"/>
          <w:sz w:val="24"/>
          <w:szCs w:val="24"/>
        </w:rPr>
      </w:pPr>
    </w:p>
    <w:p w14:paraId="10D9C124" w14:textId="77777777" w:rsidR="000F7E02" w:rsidRPr="004F310B" w:rsidRDefault="000F7E02" w:rsidP="004F310B">
      <w:pPr>
        <w:spacing w:after="0" w:line="240" w:lineRule="auto"/>
        <w:ind w:left="360"/>
        <w:jc w:val="both"/>
        <w:rPr>
          <w:rFonts w:eastAsia="Times New Roman" w:cs="Calibri"/>
          <w:sz w:val="24"/>
          <w:szCs w:val="24"/>
        </w:rPr>
      </w:pPr>
    </w:p>
    <w:p w14:paraId="0CD32AEB" w14:textId="77777777" w:rsidR="002F34D8" w:rsidRPr="004F310B" w:rsidRDefault="002F34D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SCH-Archives-4:</w:t>
      </w:r>
    </w:p>
    <w:p w14:paraId="1C222CA0" w14:textId="77777777" w:rsidR="002F34D8" w:rsidRPr="004F310B" w:rsidRDefault="002F34D8"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Project Title: ESTABLISHMENT/ENHANCEMENT OF ARCHIVES AND RECORDS CENTER</w:t>
      </w:r>
    </w:p>
    <w:p w14:paraId="6616B2E4" w14:textId="35E65EFA" w:rsidR="002F34D8" w:rsidRDefault="002F34D8" w:rsidP="004F310B">
      <w:pPr>
        <w:spacing w:after="0" w:line="240" w:lineRule="auto"/>
        <w:jc w:val="both"/>
        <w:rPr>
          <w:rFonts w:eastAsia="Times New Roman" w:cs="Calibri"/>
          <w:sz w:val="24"/>
          <w:szCs w:val="24"/>
        </w:rPr>
      </w:pPr>
    </w:p>
    <w:p w14:paraId="61D65D08" w14:textId="77777777" w:rsidR="003039C7" w:rsidRPr="004F310B" w:rsidRDefault="003039C7" w:rsidP="004F310B">
      <w:pPr>
        <w:spacing w:after="0" w:line="240" w:lineRule="auto"/>
        <w:jc w:val="both"/>
        <w:rPr>
          <w:rFonts w:eastAsia="Times New Roman" w:cs="Calibri"/>
          <w:sz w:val="24"/>
          <w:szCs w:val="24"/>
        </w:rPr>
      </w:pPr>
    </w:p>
    <w:p w14:paraId="0FD9BA96"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lastRenderedPageBreak/>
        <w:t>Budget per Project:</w:t>
      </w:r>
    </w:p>
    <w:p w14:paraId="2ED7B33B"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 xml:space="preserve">PhP500,000.00 per project or slot; Slots open for application: </w:t>
      </w:r>
      <w:r w:rsidRPr="004F310B">
        <w:rPr>
          <w:rFonts w:cs="Calibri"/>
          <w:b/>
          <w:sz w:val="24"/>
          <w:szCs w:val="24"/>
        </w:rPr>
        <w:t>4</w:t>
      </w:r>
      <w:r w:rsidR="000F7E02" w:rsidRPr="004F310B">
        <w:rPr>
          <w:rFonts w:cs="Calibri"/>
          <w:b/>
          <w:sz w:val="24"/>
          <w:szCs w:val="24"/>
        </w:rPr>
        <w:t xml:space="preserve"> slot</w:t>
      </w:r>
      <w:r w:rsidRPr="004F310B">
        <w:rPr>
          <w:rFonts w:cs="Calibri"/>
          <w:b/>
          <w:sz w:val="24"/>
          <w:szCs w:val="24"/>
        </w:rPr>
        <w:t>s</w:t>
      </w:r>
    </w:p>
    <w:p w14:paraId="2403B4C1" w14:textId="77777777" w:rsidR="002F34D8" w:rsidRPr="004F310B" w:rsidRDefault="002F34D8" w:rsidP="004F310B">
      <w:pPr>
        <w:spacing w:after="0" w:line="240" w:lineRule="auto"/>
        <w:jc w:val="both"/>
        <w:rPr>
          <w:rFonts w:eastAsia="Times New Roman" w:cs="Calibri"/>
          <w:sz w:val="24"/>
          <w:szCs w:val="24"/>
        </w:rPr>
      </w:pPr>
    </w:p>
    <w:p w14:paraId="3D3A0D2E" w14:textId="77777777" w:rsidR="000F7E02" w:rsidRPr="004F310B" w:rsidRDefault="000F7E02" w:rsidP="004F310B">
      <w:pPr>
        <w:spacing w:after="0" w:line="240" w:lineRule="auto"/>
        <w:jc w:val="both"/>
        <w:rPr>
          <w:rFonts w:eastAsia="Times New Roman" w:cs="Calibri"/>
          <w:sz w:val="24"/>
          <w:szCs w:val="24"/>
        </w:rPr>
      </w:pPr>
    </w:p>
    <w:p w14:paraId="771878F8"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Qualification of Proponents:</w:t>
      </w:r>
    </w:p>
    <w:p w14:paraId="00E5CB71"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Local government units, educational institutions, and civil society organizations with a dedicated space for archives</w:t>
      </w:r>
    </w:p>
    <w:p w14:paraId="0ABA5F95" w14:textId="77777777" w:rsidR="002F34D8" w:rsidRPr="004F310B" w:rsidRDefault="002F34D8" w:rsidP="004F310B">
      <w:pPr>
        <w:spacing w:after="0" w:line="240" w:lineRule="auto"/>
        <w:jc w:val="both"/>
        <w:rPr>
          <w:rFonts w:eastAsia="Times New Roman" w:cs="Calibri"/>
          <w:sz w:val="24"/>
          <w:szCs w:val="24"/>
        </w:rPr>
      </w:pPr>
    </w:p>
    <w:p w14:paraId="2AF18D14"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Requirements for Submission:</w:t>
      </w:r>
    </w:p>
    <w:p w14:paraId="0FBE1538" w14:textId="77777777" w:rsidR="002F34D8" w:rsidRPr="004F310B" w:rsidRDefault="002F34D8" w:rsidP="00495D7D">
      <w:pPr>
        <w:numPr>
          <w:ilvl w:val="0"/>
          <w:numId w:val="86"/>
        </w:numPr>
        <w:spacing w:after="0" w:line="240" w:lineRule="auto"/>
        <w:jc w:val="both"/>
        <w:rPr>
          <w:rFonts w:cs="Calibri"/>
          <w:sz w:val="24"/>
          <w:szCs w:val="24"/>
        </w:rPr>
      </w:pPr>
      <w:r w:rsidRPr="004F310B">
        <w:rPr>
          <w:rFonts w:cs="Calibri"/>
          <w:sz w:val="24"/>
          <w:szCs w:val="24"/>
        </w:rPr>
        <w:t>NCCA Certificate of Accreditation</w:t>
      </w:r>
    </w:p>
    <w:p w14:paraId="0A40B21E" w14:textId="77777777" w:rsidR="002F34D8" w:rsidRPr="004F310B" w:rsidRDefault="002F34D8" w:rsidP="00495D7D">
      <w:pPr>
        <w:numPr>
          <w:ilvl w:val="0"/>
          <w:numId w:val="86"/>
        </w:numP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6EFDDD88" w14:textId="77777777" w:rsidR="002F34D8" w:rsidRPr="004F310B" w:rsidRDefault="002F34D8" w:rsidP="00495D7D">
      <w:pPr>
        <w:numPr>
          <w:ilvl w:val="0"/>
          <w:numId w:val="86"/>
        </w:numPr>
        <w:spacing w:after="0" w:line="240" w:lineRule="auto"/>
        <w:jc w:val="both"/>
        <w:rPr>
          <w:rFonts w:cs="Calibri"/>
          <w:sz w:val="24"/>
          <w:szCs w:val="24"/>
        </w:rPr>
      </w:pPr>
      <w:r w:rsidRPr="004F310B">
        <w:rPr>
          <w:rFonts w:cs="Calibri"/>
          <w:sz w:val="24"/>
          <w:szCs w:val="24"/>
        </w:rPr>
        <w:t>Building plan/blueprint of dedicated space for the archives</w:t>
      </w:r>
    </w:p>
    <w:p w14:paraId="1C28AE8B" w14:textId="77777777" w:rsidR="002F34D8" w:rsidRPr="004F310B" w:rsidRDefault="002F34D8" w:rsidP="00495D7D">
      <w:pPr>
        <w:numPr>
          <w:ilvl w:val="0"/>
          <w:numId w:val="86"/>
        </w:numPr>
        <w:spacing w:after="0" w:line="240" w:lineRule="auto"/>
        <w:jc w:val="both"/>
        <w:rPr>
          <w:rFonts w:cs="Calibri"/>
          <w:sz w:val="24"/>
          <w:szCs w:val="24"/>
        </w:rPr>
      </w:pPr>
      <w:r w:rsidRPr="004F310B">
        <w:rPr>
          <w:rFonts w:cs="Calibri"/>
          <w:sz w:val="24"/>
          <w:szCs w:val="24"/>
        </w:rPr>
        <w:t>Certification or Resolution dedicating the space for archives use</w:t>
      </w:r>
    </w:p>
    <w:p w14:paraId="5FBCDD97" w14:textId="77777777" w:rsidR="002F34D8" w:rsidRPr="004F310B" w:rsidRDefault="002F34D8" w:rsidP="004F310B">
      <w:pPr>
        <w:spacing w:after="0" w:line="240" w:lineRule="auto"/>
        <w:jc w:val="both"/>
        <w:rPr>
          <w:rFonts w:eastAsia="Times New Roman" w:cs="Calibri"/>
          <w:sz w:val="24"/>
          <w:szCs w:val="24"/>
        </w:rPr>
      </w:pPr>
    </w:p>
    <w:p w14:paraId="6B8DD48D"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Criteria for Evaluation:</w:t>
      </w:r>
    </w:p>
    <w:p w14:paraId="3B20183D" w14:textId="77777777" w:rsidR="002F34D8" w:rsidRPr="004F310B" w:rsidRDefault="002F34D8" w:rsidP="00495D7D">
      <w:pPr>
        <w:numPr>
          <w:ilvl w:val="0"/>
          <w:numId w:val="88"/>
        </w:numPr>
        <w:spacing w:after="0" w:line="240" w:lineRule="auto"/>
        <w:jc w:val="both"/>
        <w:rPr>
          <w:rFonts w:cs="Calibri"/>
          <w:sz w:val="24"/>
          <w:szCs w:val="24"/>
        </w:rPr>
      </w:pPr>
      <w:r w:rsidRPr="004F310B">
        <w:rPr>
          <w:rFonts w:cs="Calibri"/>
          <w:sz w:val="24"/>
          <w:szCs w:val="24"/>
        </w:rPr>
        <w:t>Priority shall be given to proposals coming from Regions CAR, 2, 8, 9, 12 and BARMM.</w:t>
      </w:r>
    </w:p>
    <w:p w14:paraId="594EAF1B" w14:textId="77777777" w:rsidR="002F34D8" w:rsidRPr="004F310B" w:rsidRDefault="002F34D8" w:rsidP="00495D7D">
      <w:pPr>
        <w:numPr>
          <w:ilvl w:val="0"/>
          <w:numId w:val="88"/>
        </w:numPr>
        <w:spacing w:after="0" w:line="240" w:lineRule="auto"/>
        <w:jc w:val="both"/>
        <w:rPr>
          <w:rFonts w:cs="Calibri"/>
          <w:sz w:val="24"/>
          <w:szCs w:val="24"/>
        </w:rPr>
      </w:pPr>
      <w:r w:rsidRPr="004F310B">
        <w:rPr>
          <w:rFonts w:cs="Calibri"/>
          <w:sz w:val="24"/>
          <w:szCs w:val="24"/>
        </w:rPr>
        <w:t>The proponent must have sought technical assistance prior to submission of proposal.</w:t>
      </w:r>
    </w:p>
    <w:p w14:paraId="3AA07B92" w14:textId="77777777" w:rsidR="002F34D8" w:rsidRPr="004F310B" w:rsidRDefault="002F34D8" w:rsidP="00495D7D">
      <w:pPr>
        <w:numPr>
          <w:ilvl w:val="0"/>
          <w:numId w:val="88"/>
        </w:numPr>
        <w:spacing w:after="0" w:line="240" w:lineRule="auto"/>
        <w:jc w:val="both"/>
        <w:rPr>
          <w:rFonts w:cs="Calibri"/>
          <w:sz w:val="24"/>
          <w:szCs w:val="24"/>
        </w:rPr>
      </w:pPr>
      <w:r w:rsidRPr="004F310B">
        <w:rPr>
          <w:rFonts w:cs="Calibri"/>
          <w:sz w:val="24"/>
          <w:szCs w:val="24"/>
        </w:rPr>
        <w:t>Proposal must be based on the recommendations from the technical assistance.</w:t>
      </w:r>
    </w:p>
    <w:p w14:paraId="39B164EF" w14:textId="77777777" w:rsidR="002F34D8" w:rsidRPr="004F310B" w:rsidRDefault="002F34D8" w:rsidP="00495D7D">
      <w:pPr>
        <w:widowControl w:val="0"/>
        <w:numPr>
          <w:ilvl w:val="0"/>
          <w:numId w:val="88"/>
        </w:numPr>
        <w:spacing w:after="0" w:line="240" w:lineRule="auto"/>
        <w:jc w:val="both"/>
        <w:rPr>
          <w:rFonts w:cs="Calibri"/>
          <w:sz w:val="24"/>
          <w:szCs w:val="24"/>
        </w:rPr>
      </w:pPr>
      <w:r w:rsidRPr="004F310B">
        <w:rPr>
          <w:rFonts w:cs="Calibri"/>
          <w:sz w:val="24"/>
          <w:szCs w:val="24"/>
        </w:rPr>
        <w:t>Proposal must contain the mandate and proposed/current archival policies, administrative principles, and processes.</w:t>
      </w:r>
    </w:p>
    <w:p w14:paraId="6579F6F2" w14:textId="77777777" w:rsidR="002F34D8" w:rsidRPr="004F310B" w:rsidRDefault="002F34D8" w:rsidP="00495D7D">
      <w:pPr>
        <w:numPr>
          <w:ilvl w:val="0"/>
          <w:numId w:val="88"/>
        </w:numPr>
        <w:spacing w:after="0" w:line="240" w:lineRule="auto"/>
        <w:jc w:val="both"/>
        <w:rPr>
          <w:rFonts w:cs="Calibri"/>
          <w:sz w:val="24"/>
          <w:szCs w:val="24"/>
        </w:rPr>
      </w:pPr>
      <w:r w:rsidRPr="004F310B">
        <w:rPr>
          <w:rFonts w:cs="Calibri"/>
          <w:sz w:val="24"/>
          <w:szCs w:val="24"/>
        </w:rPr>
        <w:t>The proposed/enhanced archives must have provision for permanent staffing.</w:t>
      </w:r>
    </w:p>
    <w:p w14:paraId="13037EC1" w14:textId="77777777" w:rsidR="002F34D8" w:rsidRPr="004F310B" w:rsidRDefault="002F34D8" w:rsidP="00495D7D">
      <w:pPr>
        <w:numPr>
          <w:ilvl w:val="0"/>
          <w:numId w:val="88"/>
        </w:numPr>
        <w:spacing w:after="0" w:line="240" w:lineRule="auto"/>
        <w:jc w:val="both"/>
        <w:rPr>
          <w:rFonts w:cs="Calibri"/>
          <w:sz w:val="24"/>
          <w:szCs w:val="24"/>
        </w:rPr>
      </w:pPr>
      <w:r w:rsidRPr="004F310B">
        <w:rPr>
          <w:rFonts w:cs="Calibri"/>
          <w:sz w:val="24"/>
          <w:szCs w:val="24"/>
        </w:rPr>
        <w:t>The proposed/enhanced archives must be ready for operation upon completion of the project.</w:t>
      </w:r>
    </w:p>
    <w:p w14:paraId="0822679E" w14:textId="77777777" w:rsidR="000F7E02" w:rsidRPr="004F310B" w:rsidRDefault="000F7E02" w:rsidP="004F310B">
      <w:pPr>
        <w:spacing w:after="0" w:line="240" w:lineRule="auto"/>
        <w:jc w:val="both"/>
        <w:rPr>
          <w:rFonts w:cs="Calibri"/>
          <w:sz w:val="24"/>
          <w:szCs w:val="24"/>
        </w:rPr>
      </w:pPr>
    </w:p>
    <w:p w14:paraId="2AEDC00A" w14:textId="77777777" w:rsidR="000F7E02" w:rsidRPr="004F310B" w:rsidRDefault="000F7E02" w:rsidP="004F310B">
      <w:pPr>
        <w:spacing w:after="0" w:line="240" w:lineRule="auto"/>
        <w:jc w:val="both"/>
        <w:rPr>
          <w:rFonts w:cs="Calibri"/>
          <w:sz w:val="24"/>
          <w:szCs w:val="24"/>
        </w:rPr>
      </w:pPr>
    </w:p>
    <w:p w14:paraId="7DECF67A" w14:textId="77777777" w:rsidR="002F34D8" w:rsidRPr="004F310B" w:rsidRDefault="002F34D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SCH-Archives-5:</w:t>
      </w:r>
    </w:p>
    <w:p w14:paraId="06B8A507" w14:textId="77777777" w:rsidR="002F34D8" w:rsidRPr="004F310B" w:rsidRDefault="002F34D8"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Project Title: LOCAL APPRENTICESHIP IN DIFFERENT ARCHIVAL INSTITUTIONS</w:t>
      </w:r>
    </w:p>
    <w:p w14:paraId="749FB703" w14:textId="77777777" w:rsidR="002F34D8" w:rsidRPr="004F310B" w:rsidRDefault="002F34D8" w:rsidP="004F310B">
      <w:pPr>
        <w:spacing w:after="0" w:line="240" w:lineRule="auto"/>
        <w:jc w:val="both"/>
        <w:rPr>
          <w:rFonts w:eastAsia="Times New Roman" w:cs="Calibri"/>
          <w:sz w:val="24"/>
          <w:szCs w:val="24"/>
        </w:rPr>
      </w:pPr>
    </w:p>
    <w:p w14:paraId="2E3CD425"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Budget per Project:</w:t>
      </w:r>
    </w:p>
    <w:p w14:paraId="6EA35233"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 xml:space="preserve">PhP75,000.00 per project or slot; Slots open for application: </w:t>
      </w:r>
      <w:r w:rsidRPr="004F310B">
        <w:rPr>
          <w:rFonts w:cs="Calibri"/>
          <w:b/>
          <w:sz w:val="24"/>
          <w:szCs w:val="24"/>
        </w:rPr>
        <w:t>2 slots</w:t>
      </w:r>
    </w:p>
    <w:p w14:paraId="0A9568AA" w14:textId="77777777" w:rsidR="002F34D8" w:rsidRPr="004F310B" w:rsidRDefault="002F34D8" w:rsidP="004F310B">
      <w:pPr>
        <w:spacing w:after="0" w:line="240" w:lineRule="auto"/>
        <w:jc w:val="both"/>
        <w:rPr>
          <w:rFonts w:eastAsia="Times New Roman" w:cs="Calibri"/>
          <w:sz w:val="24"/>
          <w:szCs w:val="24"/>
        </w:rPr>
      </w:pPr>
    </w:p>
    <w:p w14:paraId="20DCF83C"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Qualification of Proponents:</w:t>
      </w:r>
    </w:p>
    <w:p w14:paraId="582BCB4B"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Individuals</w:t>
      </w:r>
    </w:p>
    <w:p w14:paraId="2322F09D" w14:textId="77777777" w:rsidR="002F34D8" w:rsidRPr="004F310B" w:rsidRDefault="002F34D8" w:rsidP="004F310B">
      <w:pPr>
        <w:spacing w:after="0" w:line="240" w:lineRule="auto"/>
        <w:jc w:val="both"/>
        <w:rPr>
          <w:rFonts w:eastAsia="Times New Roman" w:cs="Calibri"/>
          <w:sz w:val="24"/>
          <w:szCs w:val="24"/>
        </w:rPr>
      </w:pPr>
    </w:p>
    <w:p w14:paraId="0E756DE3"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Requirements for Submission:</w:t>
      </w:r>
    </w:p>
    <w:p w14:paraId="4A054F71" w14:textId="77777777" w:rsidR="002F34D8" w:rsidRPr="004F310B" w:rsidRDefault="002F34D8" w:rsidP="00495D7D">
      <w:pPr>
        <w:numPr>
          <w:ilvl w:val="1"/>
          <w:numId w:val="89"/>
        </w:numPr>
        <w:spacing w:after="0" w:line="240" w:lineRule="auto"/>
        <w:ind w:left="720"/>
        <w:jc w:val="both"/>
        <w:rPr>
          <w:rFonts w:cs="Calibri"/>
          <w:sz w:val="24"/>
          <w:szCs w:val="24"/>
        </w:rPr>
      </w:pPr>
      <w:r w:rsidRPr="004F310B">
        <w:rPr>
          <w:rFonts w:cs="Calibri"/>
          <w:sz w:val="24"/>
          <w:szCs w:val="24"/>
        </w:rPr>
        <w:t>NCCA Certificate of Accreditation</w:t>
      </w:r>
    </w:p>
    <w:p w14:paraId="48C581CF" w14:textId="2D8E3CDF" w:rsidR="002F34D8" w:rsidRPr="004F310B" w:rsidRDefault="002F34D8" w:rsidP="00495D7D">
      <w:pPr>
        <w:numPr>
          <w:ilvl w:val="1"/>
          <w:numId w:val="89"/>
        </w:numPr>
        <w:spacing w:after="0" w:line="240" w:lineRule="auto"/>
        <w:ind w:left="720"/>
        <w:jc w:val="both"/>
        <w:rPr>
          <w:rFonts w:cs="Calibri"/>
          <w:sz w:val="24"/>
          <w:szCs w:val="24"/>
        </w:rPr>
      </w:pPr>
      <w:r w:rsidRPr="004F310B">
        <w:rPr>
          <w:rFonts w:cs="Calibri"/>
          <w:sz w:val="24"/>
          <w:szCs w:val="24"/>
        </w:rPr>
        <w:t xml:space="preserve">Accomplished project proposal form with detailed </w:t>
      </w:r>
      <w:proofErr w:type="gramStart"/>
      <w:r w:rsidR="00854049"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5C11C148" w14:textId="77777777" w:rsidR="002F34D8" w:rsidRPr="004F310B" w:rsidRDefault="002F34D8" w:rsidP="00495D7D">
      <w:pPr>
        <w:numPr>
          <w:ilvl w:val="1"/>
          <w:numId w:val="89"/>
        </w:numPr>
        <w:spacing w:after="0" w:line="240" w:lineRule="auto"/>
        <w:ind w:left="720"/>
        <w:jc w:val="both"/>
        <w:rPr>
          <w:rFonts w:cs="Calibri"/>
          <w:sz w:val="24"/>
          <w:szCs w:val="24"/>
        </w:rPr>
      </w:pPr>
      <w:r w:rsidRPr="004F310B">
        <w:rPr>
          <w:rFonts w:cs="Calibri"/>
          <w:sz w:val="24"/>
          <w:szCs w:val="24"/>
        </w:rPr>
        <w:t>Profile of the archival institution/s where the apprenticeship will be undertaken.</w:t>
      </w:r>
    </w:p>
    <w:p w14:paraId="3030D441" w14:textId="77777777" w:rsidR="002F34D8" w:rsidRPr="004F310B" w:rsidRDefault="002F34D8" w:rsidP="004F310B">
      <w:pPr>
        <w:spacing w:after="0" w:line="240" w:lineRule="auto"/>
        <w:jc w:val="both"/>
        <w:rPr>
          <w:rFonts w:eastAsia="Times New Roman" w:cs="Calibri"/>
          <w:sz w:val="24"/>
          <w:szCs w:val="24"/>
        </w:rPr>
      </w:pPr>
    </w:p>
    <w:p w14:paraId="5C4B8712"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Criteria for Evaluation:</w:t>
      </w:r>
    </w:p>
    <w:p w14:paraId="5889A5FD" w14:textId="77777777" w:rsidR="002F34D8" w:rsidRPr="003039C7" w:rsidRDefault="002F34D8" w:rsidP="00495D7D">
      <w:pPr>
        <w:numPr>
          <w:ilvl w:val="0"/>
          <w:numId w:val="94"/>
        </w:numPr>
        <w:spacing w:after="0" w:line="240" w:lineRule="auto"/>
        <w:jc w:val="both"/>
        <w:rPr>
          <w:rFonts w:cs="Calibri"/>
          <w:sz w:val="24"/>
          <w:szCs w:val="24"/>
        </w:rPr>
      </w:pPr>
      <w:r w:rsidRPr="003039C7">
        <w:rPr>
          <w:rFonts w:cs="Calibri"/>
          <w:sz w:val="24"/>
          <w:szCs w:val="24"/>
        </w:rPr>
        <w:t>The proponent must demonstrate that the proposed apprenticeship will elevate his/her current work into higher levels of performance and service.</w:t>
      </w:r>
    </w:p>
    <w:p w14:paraId="44A0ADB7" w14:textId="65BE1612" w:rsidR="002F34D8" w:rsidRPr="003039C7" w:rsidRDefault="002F34D8" w:rsidP="00495D7D">
      <w:pPr>
        <w:widowControl w:val="0"/>
        <w:numPr>
          <w:ilvl w:val="0"/>
          <w:numId w:val="94"/>
        </w:numPr>
        <w:spacing w:after="0" w:line="240" w:lineRule="auto"/>
        <w:jc w:val="both"/>
        <w:rPr>
          <w:rFonts w:cs="Calibri"/>
          <w:sz w:val="24"/>
          <w:szCs w:val="24"/>
          <w:highlight w:val="yellow"/>
        </w:rPr>
      </w:pPr>
      <w:r w:rsidRPr="003039C7">
        <w:rPr>
          <w:rFonts w:cs="Calibri"/>
          <w:sz w:val="24"/>
          <w:szCs w:val="24"/>
        </w:rPr>
        <w:t>The proposal must have a provision for a re-entry plan at the end of the apprenticeship.</w:t>
      </w:r>
    </w:p>
    <w:p w14:paraId="63351008" w14:textId="77777777" w:rsidR="002F34D8" w:rsidRPr="003039C7" w:rsidRDefault="000F7E02" w:rsidP="004F310B">
      <w:pPr>
        <w:spacing w:after="0" w:line="240" w:lineRule="auto"/>
        <w:jc w:val="both"/>
        <w:rPr>
          <w:rFonts w:cs="Calibri"/>
          <w:sz w:val="24"/>
          <w:szCs w:val="24"/>
        </w:rPr>
      </w:pPr>
      <w:r w:rsidRPr="004F310B">
        <w:rPr>
          <w:rFonts w:cs="Calibri"/>
          <w:sz w:val="24"/>
          <w:szCs w:val="24"/>
          <w:highlight w:val="yellow"/>
        </w:rPr>
        <w:br w:type="page"/>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4F310B" w:rsidRPr="004F310B" w14:paraId="4E74FED6" w14:textId="77777777" w:rsidTr="002F34D8">
        <w:tc>
          <w:tcPr>
            <w:tcW w:w="9450" w:type="dxa"/>
            <w:tcBorders>
              <w:top w:val="single" w:sz="4" w:space="0" w:color="000000"/>
              <w:left w:val="single" w:sz="4" w:space="0" w:color="000000"/>
              <w:bottom w:val="single" w:sz="4" w:space="0" w:color="000000"/>
              <w:right w:val="single" w:sz="4" w:space="0" w:color="000000"/>
            </w:tcBorders>
            <w:shd w:val="clear" w:color="auto" w:fill="D9D9D9"/>
          </w:tcPr>
          <w:p w14:paraId="05B4F8D9" w14:textId="77777777" w:rsidR="002F34D8" w:rsidRPr="004F310B" w:rsidRDefault="002F34D8" w:rsidP="004F310B">
            <w:pPr>
              <w:widowControl w:val="0"/>
              <w:pBdr>
                <w:top w:val="nil"/>
                <w:left w:val="nil"/>
                <w:bottom w:val="nil"/>
                <w:right w:val="nil"/>
                <w:between w:val="nil"/>
              </w:pBdr>
              <w:spacing w:after="0" w:line="240" w:lineRule="auto"/>
              <w:jc w:val="both"/>
              <w:rPr>
                <w:rFonts w:cs="Calibri"/>
                <w:b/>
                <w:sz w:val="24"/>
                <w:szCs w:val="24"/>
              </w:rPr>
            </w:pPr>
            <w:proofErr w:type="spellStart"/>
            <w:r w:rsidRPr="004F310B">
              <w:rPr>
                <w:rFonts w:cs="Calibri"/>
                <w:b/>
                <w:sz w:val="24"/>
                <w:szCs w:val="24"/>
              </w:rPr>
              <w:lastRenderedPageBreak/>
              <w:t>Subcommission</w:t>
            </w:r>
            <w:proofErr w:type="spellEnd"/>
            <w:r w:rsidRPr="004F310B">
              <w:rPr>
                <w:rFonts w:cs="Calibri"/>
                <w:b/>
                <w:sz w:val="24"/>
                <w:szCs w:val="24"/>
              </w:rPr>
              <w:t xml:space="preserve"> on Cultural Heritage (SCH)</w:t>
            </w:r>
          </w:p>
          <w:p w14:paraId="0ABB4C91" w14:textId="77777777" w:rsidR="002F34D8" w:rsidRPr="004F310B" w:rsidRDefault="002F34D8" w:rsidP="00495D7D">
            <w:pPr>
              <w:widowControl w:val="0"/>
              <w:numPr>
                <w:ilvl w:val="0"/>
                <w:numId w:val="76"/>
              </w:numPr>
              <w:pBdr>
                <w:top w:val="nil"/>
                <w:left w:val="nil"/>
                <w:bottom w:val="nil"/>
                <w:right w:val="nil"/>
                <w:between w:val="nil"/>
              </w:pBdr>
              <w:spacing w:after="0" w:line="240" w:lineRule="auto"/>
              <w:ind w:left="360" w:firstLine="0"/>
              <w:jc w:val="both"/>
              <w:rPr>
                <w:rFonts w:cs="Calibri"/>
                <w:b/>
                <w:smallCaps/>
                <w:sz w:val="24"/>
                <w:szCs w:val="24"/>
              </w:rPr>
            </w:pPr>
            <w:r w:rsidRPr="004F310B">
              <w:rPr>
                <w:rFonts w:cs="Calibri"/>
                <w:b/>
                <w:smallCaps/>
                <w:sz w:val="24"/>
                <w:szCs w:val="24"/>
              </w:rPr>
              <w:t>ART GALLERIES</w:t>
            </w:r>
          </w:p>
        </w:tc>
      </w:tr>
    </w:tbl>
    <w:p w14:paraId="79613F5D" w14:textId="77777777" w:rsidR="00015861" w:rsidRPr="004F310B" w:rsidRDefault="00015861" w:rsidP="004F310B">
      <w:pPr>
        <w:pStyle w:val="NoSpacing"/>
        <w:jc w:val="both"/>
        <w:rPr>
          <w:rFonts w:cs="Calibri"/>
        </w:rPr>
      </w:pPr>
    </w:p>
    <w:p w14:paraId="22C8DB02" w14:textId="77777777" w:rsidR="00015861" w:rsidRPr="004F310B" w:rsidRDefault="0001586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SCH-Galleries-1:</w:t>
      </w:r>
    </w:p>
    <w:p w14:paraId="0E8697E6" w14:textId="77777777" w:rsidR="002F34D8" w:rsidRPr="004F310B" w:rsidRDefault="00015861" w:rsidP="004F310B">
      <w:pPr>
        <w:pBdr>
          <w:bottom w:val="single" w:sz="4" w:space="1" w:color="000000"/>
        </w:pBdr>
        <w:spacing w:after="0" w:line="240" w:lineRule="auto"/>
        <w:jc w:val="both"/>
        <w:rPr>
          <w:rFonts w:cs="Calibri"/>
          <w:b/>
          <w:smallCaps/>
          <w:sz w:val="24"/>
          <w:szCs w:val="24"/>
          <w:highlight w:val="yellow"/>
        </w:rPr>
      </w:pPr>
      <w:r w:rsidRPr="004F310B">
        <w:rPr>
          <w:rFonts w:cs="Calibri"/>
          <w:b/>
          <w:sz w:val="24"/>
          <w:szCs w:val="24"/>
        </w:rPr>
        <w:t>Project Title: REGIONAL ART FAIR (Art from the Major Island Regions)</w:t>
      </w:r>
    </w:p>
    <w:p w14:paraId="5C7E008F" w14:textId="77777777" w:rsidR="00015861" w:rsidRPr="004F310B" w:rsidRDefault="00015861" w:rsidP="004F310B">
      <w:pPr>
        <w:pBdr>
          <w:top w:val="nil"/>
          <w:left w:val="nil"/>
          <w:bottom w:val="nil"/>
          <w:right w:val="nil"/>
          <w:between w:val="nil"/>
        </w:pBdr>
        <w:spacing w:after="0" w:line="240" w:lineRule="auto"/>
        <w:jc w:val="both"/>
        <w:rPr>
          <w:rFonts w:cs="Calibri"/>
          <w:b/>
          <w:sz w:val="24"/>
          <w:szCs w:val="24"/>
        </w:rPr>
      </w:pPr>
    </w:p>
    <w:p w14:paraId="68E85C04" w14:textId="77777777" w:rsidR="002F34D8" w:rsidRPr="004F310B" w:rsidRDefault="002F34D8" w:rsidP="004F310B">
      <w:pPr>
        <w:pBdr>
          <w:top w:val="nil"/>
          <w:left w:val="nil"/>
          <w:bottom w:val="nil"/>
          <w:right w:val="nil"/>
          <w:between w:val="nil"/>
        </w:pBdr>
        <w:spacing w:after="0" w:line="240" w:lineRule="auto"/>
        <w:jc w:val="both"/>
        <w:rPr>
          <w:rFonts w:cs="Calibri"/>
          <w:b/>
          <w:sz w:val="24"/>
          <w:szCs w:val="24"/>
        </w:rPr>
      </w:pPr>
      <w:r w:rsidRPr="004F310B">
        <w:rPr>
          <w:rFonts w:cs="Calibri"/>
          <w:b/>
          <w:sz w:val="24"/>
          <w:szCs w:val="24"/>
        </w:rPr>
        <w:t>Budget per Project:</w:t>
      </w:r>
    </w:p>
    <w:p w14:paraId="351EFF23" w14:textId="77777777" w:rsidR="002F34D8" w:rsidRPr="004F310B" w:rsidRDefault="002F34D8" w:rsidP="004F310B">
      <w:pPr>
        <w:pBdr>
          <w:top w:val="nil"/>
          <w:left w:val="nil"/>
          <w:bottom w:val="nil"/>
          <w:right w:val="nil"/>
          <w:between w:val="nil"/>
        </w:pBdr>
        <w:spacing w:after="0" w:line="240" w:lineRule="auto"/>
        <w:jc w:val="both"/>
        <w:rPr>
          <w:rFonts w:cs="Calibri"/>
        </w:rPr>
      </w:pPr>
      <w:r w:rsidRPr="004F310B">
        <w:rPr>
          <w:rFonts w:cs="Calibri"/>
          <w:sz w:val="24"/>
          <w:szCs w:val="24"/>
        </w:rPr>
        <w:t xml:space="preserve">PhP1,500,000.00 per project; Slots open for application: </w:t>
      </w:r>
      <w:r w:rsidR="000F7E02" w:rsidRPr="004F310B">
        <w:rPr>
          <w:rFonts w:cs="Calibri"/>
          <w:b/>
          <w:sz w:val="24"/>
          <w:szCs w:val="24"/>
        </w:rPr>
        <w:t>2 slot</w:t>
      </w:r>
      <w:r w:rsidRPr="004F310B">
        <w:rPr>
          <w:rFonts w:cs="Calibri"/>
          <w:b/>
          <w:sz w:val="24"/>
          <w:szCs w:val="24"/>
        </w:rPr>
        <w:t xml:space="preserve">s </w:t>
      </w:r>
      <w:r w:rsidRPr="004F310B">
        <w:rPr>
          <w:rFonts w:cs="Calibri"/>
          <w:i/>
          <w:sz w:val="24"/>
          <w:szCs w:val="24"/>
        </w:rPr>
        <w:t>[open for Visayas and Mindanao only]</w:t>
      </w:r>
    </w:p>
    <w:p w14:paraId="012EBAF5" w14:textId="77777777" w:rsidR="002F34D8" w:rsidRPr="004F310B" w:rsidRDefault="002F34D8" w:rsidP="004F310B">
      <w:pPr>
        <w:pBdr>
          <w:top w:val="nil"/>
          <w:left w:val="nil"/>
          <w:bottom w:val="nil"/>
          <w:right w:val="nil"/>
          <w:between w:val="nil"/>
        </w:pBdr>
        <w:spacing w:after="0" w:line="240" w:lineRule="auto"/>
        <w:jc w:val="both"/>
        <w:rPr>
          <w:rFonts w:cs="Calibri"/>
          <w:sz w:val="24"/>
          <w:szCs w:val="24"/>
        </w:rPr>
      </w:pPr>
    </w:p>
    <w:p w14:paraId="78C7094A" w14:textId="77777777" w:rsidR="002F34D8" w:rsidRPr="004F310B" w:rsidRDefault="002F34D8" w:rsidP="004F310B">
      <w:pPr>
        <w:pBdr>
          <w:top w:val="nil"/>
          <w:left w:val="nil"/>
          <w:bottom w:val="nil"/>
          <w:right w:val="nil"/>
          <w:between w:val="nil"/>
        </w:pBdr>
        <w:spacing w:after="0" w:line="240" w:lineRule="auto"/>
        <w:jc w:val="both"/>
        <w:rPr>
          <w:rFonts w:cs="Calibri"/>
        </w:rPr>
      </w:pPr>
      <w:r w:rsidRPr="004F310B">
        <w:rPr>
          <w:rFonts w:cs="Calibri"/>
          <w:b/>
          <w:sz w:val="24"/>
          <w:szCs w:val="24"/>
        </w:rPr>
        <w:t>Qualification of Proponents:</w:t>
      </w:r>
    </w:p>
    <w:p w14:paraId="06BC563F" w14:textId="77777777" w:rsidR="002F34D8" w:rsidRPr="004F310B" w:rsidRDefault="002F34D8" w:rsidP="004F310B">
      <w:pPr>
        <w:pBdr>
          <w:top w:val="nil"/>
          <w:left w:val="nil"/>
          <w:bottom w:val="nil"/>
          <w:right w:val="nil"/>
          <w:between w:val="nil"/>
        </w:pBdr>
        <w:spacing w:after="0" w:line="240" w:lineRule="auto"/>
        <w:jc w:val="both"/>
        <w:rPr>
          <w:rFonts w:cs="Calibri"/>
        </w:rPr>
      </w:pPr>
      <w:r w:rsidRPr="004F310B">
        <w:rPr>
          <w:rFonts w:cs="Calibri"/>
          <w:sz w:val="24"/>
          <w:szCs w:val="24"/>
        </w:rPr>
        <w:t>Civil Society Organizations such as, but are not limited to, galleries, art spaces; LGUs, and universities</w:t>
      </w:r>
    </w:p>
    <w:p w14:paraId="02455F5F" w14:textId="77777777" w:rsidR="002F34D8" w:rsidRPr="004F310B" w:rsidRDefault="002F34D8" w:rsidP="004F310B">
      <w:pPr>
        <w:pBdr>
          <w:top w:val="nil"/>
          <w:left w:val="nil"/>
          <w:bottom w:val="nil"/>
          <w:right w:val="nil"/>
          <w:between w:val="nil"/>
        </w:pBdr>
        <w:spacing w:after="0" w:line="240" w:lineRule="auto"/>
        <w:jc w:val="both"/>
        <w:rPr>
          <w:rFonts w:cs="Calibri"/>
          <w:sz w:val="24"/>
          <w:szCs w:val="24"/>
        </w:rPr>
      </w:pPr>
    </w:p>
    <w:p w14:paraId="3A6860A1" w14:textId="77777777" w:rsidR="002F34D8" w:rsidRPr="004F310B" w:rsidRDefault="002F34D8" w:rsidP="004F310B">
      <w:pPr>
        <w:pBdr>
          <w:top w:val="nil"/>
          <w:left w:val="nil"/>
          <w:bottom w:val="nil"/>
          <w:right w:val="nil"/>
          <w:between w:val="nil"/>
        </w:pBdr>
        <w:spacing w:after="0" w:line="240" w:lineRule="auto"/>
        <w:jc w:val="both"/>
        <w:rPr>
          <w:rFonts w:cs="Calibri"/>
        </w:rPr>
      </w:pPr>
      <w:r w:rsidRPr="004F310B">
        <w:rPr>
          <w:rFonts w:cs="Calibri"/>
          <w:b/>
          <w:sz w:val="24"/>
          <w:szCs w:val="24"/>
        </w:rPr>
        <w:t>Requirements for Submission</w:t>
      </w:r>
    </w:p>
    <w:p w14:paraId="514FE545" w14:textId="77777777" w:rsidR="002F34D8" w:rsidRPr="004F310B" w:rsidRDefault="002F34D8" w:rsidP="00495D7D">
      <w:pPr>
        <w:numPr>
          <w:ilvl w:val="0"/>
          <w:numId w:val="70"/>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NCCA Certificate of Accreditation</w:t>
      </w:r>
    </w:p>
    <w:p w14:paraId="011B5E50" w14:textId="77777777" w:rsidR="002F34D8" w:rsidRPr="004F310B" w:rsidRDefault="002F34D8" w:rsidP="00495D7D">
      <w:pPr>
        <w:numPr>
          <w:ilvl w:val="0"/>
          <w:numId w:val="70"/>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11FDD92A" w14:textId="77777777" w:rsidR="002F34D8" w:rsidRPr="004F310B" w:rsidRDefault="002F34D8" w:rsidP="00495D7D">
      <w:pPr>
        <w:numPr>
          <w:ilvl w:val="0"/>
          <w:numId w:val="70"/>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Floor plan of the proposed venue</w:t>
      </w:r>
    </w:p>
    <w:p w14:paraId="5280D947" w14:textId="77777777" w:rsidR="002F34D8" w:rsidRPr="004F310B" w:rsidRDefault="002F34D8" w:rsidP="004F310B">
      <w:pPr>
        <w:pBdr>
          <w:top w:val="nil"/>
          <w:left w:val="nil"/>
          <w:bottom w:val="nil"/>
          <w:right w:val="nil"/>
          <w:between w:val="nil"/>
        </w:pBdr>
        <w:spacing w:after="0" w:line="240" w:lineRule="auto"/>
        <w:jc w:val="both"/>
        <w:rPr>
          <w:rFonts w:cs="Calibri"/>
          <w:sz w:val="24"/>
          <w:szCs w:val="24"/>
        </w:rPr>
      </w:pPr>
    </w:p>
    <w:p w14:paraId="341C66E7" w14:textId="77777777" w:rsidR="002F34D8" w:rsidRPr="004F310B" w:rsidRDefault="002F34D8" w:rsidP="004F310B">
      <w:pPr>
        <w:pBdr>
          <w:top w:val="nil"/>
          <w:left w:val="nil"/>
          <w:bottom w:val="nil"/>
          <w:right w:val="nil"/>
          <w:between w:val="nil"/>
        </w:pBdr>
        <w:spacing w:after="0" w:line="240" w:lineRule="auto"/>
        <w:jc w:val="both"/>
        <w:rPr>
          <w:rFonts w:cs="Calibri"/>
          <w:b/>
          <w:sz w:val="24"/>
          <w:szCs w:val="24"/>
        </w:rPr>
      </w:pPr>
      <w:r w:rsidRPr="004F310B">
        <w:rPr>
          <w:rFonts w:cs="Calibri"/>
          <w:b/>
          <w:sz w:val="24"/>
          <w:szCs w:val="24"/>
        </w:rPr>
        <w:t>Criteria for Evaluation</w:t>
      </w:r>
    </w:p>
    <w:p w14:paraId="40A46F81" w14:textId="77777777" w:rsidR="002F34D8" w:rsidRPr="004F310B" w:rsidRDefault="002F34D8" w:rsidP="00495D7D">
      <w:pPr>
        <w:numPr>
          <w:ilvl w:val="0"/>
          <w:numId w:val="97"/>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The art fair should have a unique concept that must differ from existing local art fairs and from trade fairs and must ensure strong interaction among exhibitors and visitors while observing minimum public health standards</w:t>
      </w:r>
    </w:p>
    <w:p w14:paraId="7F567B8E" w14:textId="77777777" w:rsidR="002F34D8" w:rsidRPr="004F310B" w:rsidRDefault="002F34D8" w:rsidP="00495D7D">
      <w:pPr>
        <w:numPr>
          <w:ilvl w:val="0"/>
          <w:numId w:val="97"/>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The proposal must provide a contingency plan in the event of the imposition of stringent limitations on the movement and transportation of people, strict regulation of operating industries, and prohibition of mass gatherings thereby constraining the conduct of the proposed art fair.</w:t>
      </w:r>
    </w:p>
    <w:p w14:paraId="33CEF2AB" w14:textId="77777777" w:rsidR="002F34D8" w:rsidRPr="004F310B" w:rsidRDefault="002F34D8" w:rsidP="00495D7D">
      <w:pPr>
        <w:numPr>
          <w:ilvl w:val="0"/>
          <w:numId w:val="97"/>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Must undergo Technical Assistance on the rigors of art fair production and management to be given by NCCA</w:t>
      </w:r>
    </w:p>
    <w:p w14:paraId="25405C2B" w14:textId="77777777" w:rsidR="002F34D8" w:rsidRPr="004F310B" w:rsidRDefault="002F34D8" w:rsidP="00495D7D">
      <w:pPr>
        <w:numPr>
          <w:ilvl w:val="0"/>
          <w:numId w:val="97"/>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Must coincide with and must adhere to the annual theme of the Museums and Galleries Month Celebration</w:t>
      </w:r>
    </w:p>
    <w:p w14:paraId="311CB37D" w14:textId="77777777" w:rsidR="002F34D8" w:rsidRPr="004F310B" w:rsidRDefault="002F34D8" w:rsidP="00495D7D">
      <w:pPr>
        <w:numPr>
          <w:ilvl w:val="0"/>
          <w:numId w:val="97"/>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 xml:space="preserve">Must be participated by at least 15 group of exhibitors where 7 must be onsite </w:t>
      </w:r>
    </w:p>
    <w:p w14:paraId="351EA265" w14:textId="77777777" w:rsidR="002F34D8" w:rsidRPr="004F310B" w:rsidRDefault="002F34D8" w:rsidP="00495D7D">
      <w:pPr>
        <w:numPr>
          <w:ilvl w:val="0"/>
          <w:numId w:val="97"/>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Each participating exhibitor should be able to feature artworks made by Visayas-based and Mindanao-based artists respectively</w:t>
      </w:r>
    </w:p>
    <w:p w14:paraId="7348CA50" w14:textId="77777777" w:rsidR="002F34D8" w:rsidRPr="004F310B" w:rsidRDefault="002F34D8" w:rsidP="00495D7D">
      <w:pPr>
        <w:numPr>
          <w:ilvl w:val="0"/>
          <w:numId w:val="97"/>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Exhibition period should be at least 3 days</w:t>
      </w:r>
    </w:p>
    <w:p w14:paraId="4A866628" w14:textId="77777777" w:rsidR="002F34D8" w:rsidRPr="004F310B" w:rsidRDefault="002F34D8" w:rsidP="00495D7D">
      <w:pPr>
        <w:numPr>
          <w:ilvl w:val="0"/>
          <w:numId w:val="97"/>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Must be visited by at least 1000 guests</w:t>
      </w:r>
    </w:p>
    <w:p w14:paraId="2109F98E" w14:textId="77777777" w:rsidR="000F7E02" w:rsidRPr="004F310B" w:rsidRDefault="002F34D8" w:rsidP="00495D7D">
      <w:pPr>
        <w:numPr>
          <w:ilvl w:val="0"/>
          <w:numId w:val="97"/>
        </w:numPr>
        <w:pBdr>
          <w:top w:val="nil"/>
          <w:left w:val="nil"/>
          <w:bottom w:val="nil"/>
          <w:right w:val="nil"/>
          <w:between w:val="nil"/>
        </w:pBdr>
        <w:spacing w:after="0" w:line="240" w:lineRule="auto"/>
        <w:jc w:val="both"/>
        <w:rPr>
          <w:rFonts w:cs="Calibri"/>
        </w:rPr>
      </w:pPr>
      <w:r w:rsidRPr="004F310B">
        <w:rPr>
          <w:rFonts w:cs="Calibri"/>
          <w:sz w:val="24"/>
          <w:szCs w:val="24"/>
        </w:rPr>
        <w:t>Should have counterpart funding</w:t>
      </w:r>
    </w:p>
    <w:p w14:paraId="16B77B14" w14:textId="77777777" w:rsidR="002F34D8" w:rsidRPr="004F310B" w:rsidRDefault="002F34D8" w:rsidP="00495D7D">
      <w:pPr>
        <w:numPr>
          <w:ilvl w:val="0"/>
          <w:numId w:val="97"/>
        </w:numPr>
        <w:pBdr>
          <w:top w:val="nil"/>
          <w:left w:val="nil"/>
          <w:bottom w:val="nil"/>
          <w:right w:val="nil"/>
          <w:between w:val="nil"/>
        </w:pBdr>
        <w:spacing w:after="0" w:line="240" w:lineRule="auto"/>
        <w:jc w:val="both"/>
        <w:rPr>
          <w:rFonts w:cs="Calibri"/>
        </w:rPr>
      </w:pPr>
      <w:r w:rsidRPr="004F310B">
        <w:rPr>
          <w:rFonts w:cs="Calibri"/>
          <w:sz w:val="24"/>
          <w:szCs w:val="24"/>
        </w:rPr>
        <w:t>The exhibition booths are the primary showcase of the art fair, should there be talks, should focus on topics which highlight art as an essential activity during the pandemic</w:t>
      </w:r>
      <w:r w:rsidR="000F7E02" w:rsidRPr="004F310B">
        <w:rPr>
          <w:rFonts w:cs="Calibri"/>
          <w:sz w:val="24"/>
          <w:szCs w:val="24"/>
        </w:rPr>
        <w:t xml:space="preserve">. </w:t>
      </w:r>
    </w:p>
    <w:p w14:paraId="17F9747A" w14:textId="77777777" w:rsidR="00015861" w:rsidRPr="004F310B" w:rsidRDefault="000F7E02" w:rsidP="004F310B">
      <w:pPr>
        <w:spacing w:after="0" w:line="240" w:lineRule="auto"/>
        <w:jc w:val="both"/>
        <w:rPr>
          <w:rFonts w:cs="Calibri"/>
          <w:sz w:val="24"/>
          <w:szCs w:val="24"/>
        </w:rPr>
      </w:pPr>
      <w:r w:rsidRPr="004F310B">
        <w:rPr>
          <w:rFonts w:cs="Calibri"/>
          <w:sz w:val="24"/>
          <w:szCs w:val="24"/>
        </w:rPr>
        <w:br w:type="page"/>
      </w:r>
    </w:p>
    <w:p w14:paraId="57F6275D" w14:textId="77777777" w:rsidR="00015861" w:rsidRPr="004F310B" w:rsidRDefault="00015861"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lastRenderedPageBreak/>
        <w:t>SCH-Galleries-2:</w:t>
      </w:r>
    </w:p>
    <w:p w14:paraId="1950F9B9" w14:textId="77777777" w:rsidR="00015861" w:rsidRPr="004F310B" w:rsidRDefault="00015861" w:rsidP="004F310B">
      <w:pPr>
        <w:pBdr>
          <w:bottom w:val="single" w:sz="4" w:space="1" w:color="000000"/>
        </w:pBdr>
        <w:spacing w:after="0" w:line="240" w:lineRule="auto"/>
        <w:jc w:val="both"/>
        <w:rPr>
          <w:rFonts w:cs="Calibri"/>
          <w:b/>
          <w:smallCaps/>
          <w:sz w:val="24"/>
          <w:szCs w:val="24"/>
          <w:highlight w:val="yellow"/>
        </w:rPr>
      </w:pPr>
      <w:r w:rsidRPr="004F310B">
        <w:rPr>
          <w:rFonts w:cs="Calibri"/>
          <w:b/>
          <w:sz w:val="24"/>
          <w:szCs w:val="24"/>
        </w:rPr>
        <w:t>Project Title: ART EXHIBITION PRODUCTION</w:t>
      </w:r>
    </w:p>
    <w:p w14:paraId="5288E700" w14:textId="77777777" w:rsidR="00015861" w:rsidRPr="004F310B" w:rsidRDefault="00015861" w:rsidP="004F310B">
      <w:pPr>
        <w:pBdr>
          <w:top w:val="nil"/>
          <w:left w:val="nil"/>
          <w:bottom w:val="nil"/>
          <w:right w:val="nil"/>
          <w:between w:val="nil"/>
        </w:pBdr>
        <w:spacing w:after="0" w:line="240" w:lineRule="auto"/>
        <w:jc w:val="both"/>
        <w:rPr>
          <w:rFonts w:cs="Calibri"/>
          <w:b/>
          <w:sz w:val="24"/>
          <w:szCs w:val="24"/>
        </w:rPr>
      </w:pPr>
    </w:p>
    <w:p w14:paraId="6912DF10" w14:textId="77777777" w:rsidR="002F34D8" w:rsidRPr="004F310B" w:rsidRDefault="002F34D8" w:rsidP="004F310B">
      <w:pPr>
        <w:pBdr>
          <w:top w:val="nil"/>
          <w:left w:val="nil"/>
          <w:bottom w:val="nil"/>
          <w:right w:val="nil"/>
          <w:between w:val="nil"/>
        </w:pBdr>
        <w:spacing w:after="0" w:line="240" w:lineRule="auto"/>
        <w:jc w:val="both"/>
        <w:rPr>
          <w:rFonts w:cs="Calibri"/>
        </w:rPr>
      </w:pPr>
      <w:r w:rsidRPr="004F310B">
        <w:rPr>
          <w:rFonts w:cs="Calibri"/>
          <w:b/>
          <w:sz w:val="24"/>
          <w:szCs w:val="24"/>
        </w:rPr>
        <w:t>Budget per Project:</w:t>
      </w:r>
    </w:p>
    <w:p w14:paraId="14045084" w14:textId="77777777" w:rsidR="002F34D8" w:rsidRPr="004F310B" w:rsidRDefault="002F34D8" w:rsidP="004F310B">
      <w:pPr>
        <w:pBdr>
          <w:top w:val="nil"/>
          <w:left w:val="nil"/>
          <w:bottom w:val="nil"/>
          <w:right w:val="nil"/>
          <w:between w:val="nil"/>
        </w:pBdr>
        <w:spacing w:after="0" w:line="240" w:lineRule="auto"/>
        <w:jc w:val="both"/>
        <w:rPr>
          <w:rFonts w:cs="Calibri"/>
        </w:rPr>
      </w:pPr>
      <w:r w:rsidRPr="004F310B">
        <w:rPr>
          <w:rFonts w:cs="Calibri"/>
          <w:sz w:val="24"/>
          <w:szCs w:val="24"/>
        </w:rPr>
        <w:t xml:space="preserve">PhP300,000.00 per project by individuals and PhP500,000.00 per project by institutions/groups; Slots open for application: </w:t>
      </w:r>
      <w:r w:rsidRPr="004F310B">
        <w:rPr>
          <w:rFonts w:cs="Calibri"/>
          <w:b/>
          <w:sz w:val="24"/>
          <w:szCs w:val="24"/>
        </w:rPr>
        <w:t>5 slots for projects by institutions/groups and 3 slots for projects by individuals</w:t>
      </w:r>
    </w:p>
    <w:p w14:paraId="04919A6B" w14:textId="77777777" w:rsidR="002F34D8" w:rsidRPr="004F310B" w:rsidRDefault="002F34D8" w:rsidP="004F310B">
      <w:pPr>
        <w:pBdr>
          <w:top w:val="nil"/>
          <w:left w:val="nil"/>
          <w:bottom w:val="nil"/>
          <w:right w:val="nil"/>
          <w:between w:val="nil"/>
        </w:pBdr>
        <w:spacing w:after="0" w:line="240" w:lineRule="auto"/>
        <w:jc w:val="both"/>
        <w:rPr>
          <w:rFonts w:cs="Calibri"/>
          <w:b/>
          <w:sz w:val="24"/>
          <w:szCs w:val="24"/>
        </w:rPr>
      </w:pPr>
    </w:p>
    <w:p w14:paraId="60DDB2C4" w14:textId="77777777" w:rsidR="002F34D8" w:rsidRPr="004F310B" w:rsidRDefault="002F34D8" w:rsidP="004F310B">
      <w:pPr>
        <w:pBdr>
          <w:top w:val="nil"/>
          <w:left w:val="nil"/>
          <w:bottom w:val="nil"/>
          <w:right w:val="nil"/>
          <w:between w:val="nil"/>
        </w:pBdr>
        <w:spacing w:after="0" w:line="240" w:lineRule="auto"/>
        <w:jc w:val="both"/>
        <w:rPr>
          <w:rFonts w:cs="Calibri"/>
          <w:b/>
          <w:sz w:val="24"/>
          <w:szCs w:val="24"/>
        </w:rPr>
      </w:pPr>
      <w:r w:rsidRPr="004F310B">
        <w:rPr>
          <w:rFonts w:cs="Calibri"/>
          <w:b/>
          <w:sz w:val="24"/>
          <w:szCs w:val="24"/>
        </w:rPr>
        <w:t>Qualification of Proponents:</w:t>
      </w:r>
    </w:p>
    <w:p w14:paraId="341FF660" w14:textId="77777777" w:rsidR="002F34D8" w:rsidRPr="004F310B" w:rsidRDefault="002F34D8" w:rsidP="004F310B">
      <w:pPr>
        <w:pBdr>
          <w:top w:val="nil"/>
          <w:left w:val="nil"/>
          <w:bottom w:val="nil"/>
          <w:right w:val="nil"/>
          <w:between w:val="nil"/>
        </w:pBdr>
        <w:spacing w:after="0" w:line="240" w:lineRule="auto"/>
        <w:jc w:val="both"/>
        <w:rPr>
          <w:rFonts w:cs="Calibri"/>
          <w:sz w:val="24"/>
          <w:szCs w:val="24"/>
        </w:rPr>
      </w:pPr>
      <w:r w:rsidRPr="004F310B">
        <w:rPr>
          <w:rFonts w:cs="Calibri"/>
          <w:sz w:val="24"/>
          <w:szCs w:val="24"/>
        </w:rPr>
        <w:t>Civil Society Organizations, Peoples Organizations, National Government Agencies, State Universities and Colleges, Local Government Units, and Individuals preferably with experience on exhibition production</w:t>
      </w:r>
    </w:p>
    <w:p w14:paraId="493B8D4D" w14:textId="77777777" w:rsidR="002F34D8" w:rsidRPr="004F310B" w:rsidRDefault="002F34D8" w:rsidP="004F310B">
      <w:pPr>
        <w:pBdr>
          <w:top w:val="nil"/>
          <w:left w:val="nil"/>
          <w:bottom w:val="nil"/>
          <w:right w:val="nil"/>
          <w:between w:val="nil"/>
        </w:pBdr>
        <w:spacing w:after="0" w:line="240" w:lineRule="auto"/>
        <w:jc w:val="both"/>
        <w:rPr>
          <w:rFonts w:cs="Calibri"/>
          <w:sz w:val="24"/>
          <w:szCs w:val="24"/>
        </w:rPr>
      </w:pPr>
    </w:p>
    <w:p w14:paraId="0CA8A74E" w14:textId="77777777" w:rsidR="002F34D8" w:rsidRPr="004F310B" w:rsidRDefault="002F34D8" w:rsidP="004F310B">
      <w:pPr>
        <w:pBdr>
          <w:top w:val="nil"/>
          <w:left w:val="nil"/>
          <w:bottom w:val="nil"/>
          <w:right w:val="nil"/>
          <w:between w:val="nil"/>
        </w:pBdr>
        <w:spacing w:after="0" w:line="240" w:lineRule="auto"/>
        <w:jc w:val="both"/>
        <w:rPr>
          <w:rFonts w:cs="Calibri"/>
          <w:b/>
          <w:sz w:val="24"/>
          <w:szCs w:val="24"/>
        </w:rPr>
      </w:pPr>
      <w:r w:rsidRPr="004F310B">
        <w:rPr>
          <w:rFonts w:cs="Calibri"/>
          <w:b/>
          <w:sz w:val="24"/>
          <w:szCs w:val="24"/>
        </w:rPr>
        <w:t>Requirements for Submission</w:t>
      </w:r>
    </w:p>
    <w:p w14:paraId="3D271721" w14:textId="77777777" w:rsidR="002F34D8" w:rsidRPr="004F310B" w:rsidRDefault="002F34D8" w:rsidP="00495D7D">
      <w:pPr>
        <w:numPr>
          <w:ilvl w:val="0"/>
          <w:numId w:val="72"/>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NCCA Certificate of Accreditation;</w:t>
      </w:r>
    </w:p>
    <w:p w14:paraId="1FAF24E2" w14:textId="77777777" w:rsidR="002F34D8" w:rsidRPr="004F310B" w:rsidRDefault="002F34D8" w:rsidP="00495D7D">
      <w:pPr>
        <w:numPr>
          <w:ilvl w:val="0"/>
          <w:numId w:val="72"/>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and Financial Plan, duly signed by the Proponent on each page;</w:t>
      </w:r>
    </w:p>
    <w:p w14:paraId="1D26A80D" w14:textId="77777777" w:rsidR="002F34D8" w:rsidRPr="004F310B" w:rsidRDefault="002F34D8" w:rsidP="00495D7D">
      <w:pPr>
        <w:numPr>
          <w:ilvl w:val="0"/>
          <w:numId w:val="72"/>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Address/location and at least 3 photos of the proposed venue.</w:t>
      </w:r>
    </w:p>
    <w:p w14:paraId="6F09CC2B" w14:textId="77777777" w:rsidR="002F34D8" w:rsidRPr="004F310B" w:rsidRDefault="002F34D8" w:rsidP="004F310B">
      <w:pPr>
        <w:pBdr>
          <w:top w:val="nil"/>
          <w:left w:val="nil"/>
          <w:bottom w:val="nil"/>
          <w:right w:val="nil"/>
          <w:between w:val="nil"/>
        </w:pBdr>
        <w:spacing w:after="0" w:line="240" w:lineRule="auto"/>
        <w:jc w:val="both"/>
        <w:rPr>
          <w:rFonts w:cs="Calibri"/>
          <w:sz w:val="24"/>
          <w:szCs w:val="24"/>
        </w:rPr>
      </w:pPr>
    </w:p>
    <w:p w14:paraId="65EA7878" w14:textId="77777777" w:rsidR="002F34D8" w:rsidRPr="004F310B" w:rsidRDefault="002F34D8" w:rsidP="004F310B">
      <w:pPr>
        <w:pBdr>
          <w:top w:val="nil"/>
          <w:left w:val="nil"/>
          <w:bottom w:val="nil"/>
          <w:right w:val="nil"/>
          <w:between w:val="nil"/>
        </w:pBdr>
        <w:spacing w:after="0" w:line="240" w:lineRule="auto"/>
        <w:jc w:val="both"/>
        <w:rPr>
          <w:rFonts w:cs="Calibri"/>
          <w:b/>
          <w:sz w:val="24"/>
          <w:szCs w:val="24"/>
        </w:rPr>
      </w:pPr>
      <w:r w:rsidRPr="004F310B">
        <w:rPr>
          <w:rFonts w:cs="Calibri"/>
          <w:b/>
          <w:sz w:val="24"/>
          <w:szCs w:val="24"/>
        </w:rPr>
        <w:t>Criteria for Evaluation</w:t>
      </w:r>
    </w:p>
    <w:p w14:paraId="6F1C6E54" w14:textId="77777777" w:rsidR="002F34D8" w:rsidRPr="004F310B" w:rsidRDefault="002F34D8" w:rsidP="00495D7D">
      <w:pPr>
        <w:numPr>
          <w:ilvl w:val="0"/>
          <w:numId w:val="73"/>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For large exhibitions, they should encompass universal themes which have widespread relevance for a broad audience.</w:t>
      </w:r>
    </w:p>
    <w:p w14:paraId="30C18B72" w14:textId="77777777" w:rsidR="002F34D8" w:rsidRPr="004F310B" w:rsidRDefault="002F34D8" w:rsidP="00495D7D">
      <w:pPr>
        <w:numPr>
          <w:ilvl w:val="0"/>
          <w:numId w:val="73"/>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For small exhibitions, they must be developed and designed to target more specialized interest groups such as marginalized or underrepresented sectors and expand the general public’s engagement with and understanding of unusual subject matter that they ordinarily would not be aware of or be exposed to.</w:t>
      </w:r>
    </w:p>
    <w:p w14:paraId="0C0F62DE" w14:textId="77777777" w:rsidR="002F34D8" w:rsidRPr="004F310B" w:rsidRDefault="002F34D8" w:rsidP="00495D7D">
      <w:pPr>
        <w:numPr>
          <w:ilvl w:val="0"/>
          <w:numId w:val="73"/>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The proposed exhibition must be new and has yet to be presented to the public</w:t>
      </w:r>
    </w:p>
    <w:p w14:paraId="455098F1" w14:textId="77777777" w:rsidR="002F34D8" w:rsidRPr="004F310B" w:rsidRDefault="002F34D8" w:rsidP="00495D7D">
      <w:pPr>
        <w:numPr>
          <w:ilvl w:val="0"/>
          <w:numId w:val="73"/>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Collaboration with a museum, art gallery, or commercial organization to develop and design the exhibition is highly encouraged</w:t>
      </w:r>
    </w:p>
    <w:p w14:paraId="40083B87" w14:textId="77777777" w:rsidR="002F34D8" w:rsidRPr="004F310B" w:rsidRDefault="002F34D8" w:rsidP="00495D7D">
      <w:pPr>
        <w:numPr>
          <w:ilvl w:val="0"/>
          <w:numId w:val="73"/>
        </w:numPr>
        <w:pBdr>
          <w:top w:val="nil"/>
          <w:left w:val="nil"/>
          <w:bottom w:val="nil"/>
          <w:right w:val="nil"/>
          <w:between w:val="nil"/>
        </w:pBdr>
        <w:spacing w:after="0" w:line="240" w:lineRule="auto"/>
        <w:jc w:val="both"/>
        <w:rPr>
          <w:rFonts w:cs="Calibri"/>
        </w:rPr>
      </w:pPr>
      <w:r w:rsidRPr="004F310B">
        <w:rPr>
          <w:rFonts w:cs="Calibri"/>
          <w:sz w:val="24"/>
          <w:szCs w:val="24"/>
        </w:rPr>
        <w:t>Must include the production of an exhibition catalogue</w:t>
      </w:r>
    </w:p>
    <w:p w14:paraId="16E08C0D" w14:textId="77777777" w:rsidR="002F34D8" w:rsidRPr="004F310B" w:rsidRDefault="002F34D8" w:rsidP="00495D7D">
      <w:pPr>
        <w:numPr>
          <w:ilvl w:val="0"/>
          <w:numId w:val="73"/>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Must be participated by at least 3 exhibiting artists and must produce a total of at least 15 artworks</w:t>
      </w:r>
    </w:p>
    <w:p w14:paraId="3F6998AD" w14:textId="77777777" w:rsidR="002F34D8" w:rsidRPr="004F310B" w:rsidRDefault="002F34D8" w:rsidP="00495D7D">
      <w:pPr>
        <w:numPr>
          <w:ilvl w:val="0"/>
          <w:numId w:val="73"/>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Must be visited by at least 150 guests</w:t>
      </w:r>
    </w:p>
    <w:p w14:paraId="51130967" w14:textId="77777777" w:rsidR="002F34D8" w:rsidRPr="004F310B" w:rsidRDefault="002F34D8" w:rsidP="00495D7D">
      <w:pPr>
        <w:numPr>
          <w:ilvl w:val="0"/>
          <w:numId w:val="73"/>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Exhibition period should at least be seven (7) days</w:t>
      </w:r>
    </w:p>
    <w:p w14:paraId="625C851D" w14:textId="77777777" w:rsidR="002F34D8" w:rsidRPr="004F310B" w:rsidRDefault="002F34D8" w:rsidP="00495D7D">
      <w:pPr>
        <w:numPr>
          <w:ilvl w:val="0"/>
          <w:numId w:val="73"/>
        </w:numPr>
        <w:spacing w:after="0" w:line="240" w:lineRule="auto"/>
        <w:jc w:val="both"/>
        <w:rPr>
          <w:rFonts w:cs="Calibri"/>
          <w:sz w:val="24"/>
          <w:szCs w:val="24"/>
        </w:rPr>
      </w:pPr>
      <w:r w:rsidRPr="004F310B">
        <w:rPr>
          <w:rFonts w:cs="Calibri"/>
          <w:sz w:val="24"/>
          <w:szCs w:val="24"/>
        </w:rPr>
        <w:t>The proposal must provide a contingency plan in the event of the imposition of stringent limitations on the movement and transportation of people, strict regulation of operating industries, and prohibition of mass gatherings thereby constraining the mounting of the proposed art exhibition.</w:t>
      </w:r>
    </w:p>
    <w:p w14:paraId="126B9B6E" w14:textId="77777777" w:rsidR="002F34D8" w:rsidRPr="004F310B" w:rsidRDefault="000F7E02" w:rsidP="004F310B">
      <w:pPr>
        <w:spacing w:after="0" w:line="240" w:lineRule="auto"/>
        <w:jc w:val="both"/>
        <w:rPr>
          <w:rFonts w:cs="Calibri"/>
          <w:sz w:val="24"/>
          <w:szCs w:val="24"/>
        </w:rPr>
      </w:pPr>
      <w:r w:rsidRPr="004F310B">
        <w:rPr>
          <w:rFonts w:cs="Calibri"/>
          <w:sz w:val="24"/>
          <w:szCs w:val="24"/>
        </w:rPr>
        <w:br w:type="page"/>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0"/>
      </w:tblGrid>
      <w:tr w:rsidR="004F310B" w:rsidRPr="004F310B" w14:paraId="1BBA5D91" w14:textId="77777777" w:rsidTr="002F34D8">
        <w:trPr>
          <w:jc w:val="center"/>
        </w:trPr>
        <w:tc>
          <w:tcPr>
            <w:tcW w:w="9090" w:type="dxa"/>
            <w:tcBorders>
              <w:top w:val="single" w:sz="4" w:space="0" w:color="000000"/>
              <w:left w:val="single" w:sz="4" w:space="0" w:color="000000"/>
              <w:bottom w:val="single" w:sz="4" w:space="0" w:color="000000"/>
              <w:right w:val="single" w:sz="4" w:space="0" w:color="000000"/>
            </w:tcBorders>
            <w:shd w:val="clear" w:color="auto" w:fill="D9D9D9"/>
          </w:tcPr>
          <w:p w14:paraId="45368209" w14:textId="77777777" w:rsidR="002F34D8" w:rsidRPr="004F310B" w:rsidRDefault="002F34D8" w:rsidP="004F310B">
            <w:pPr>
              <w:widowControl w:val="0"/>
              <w:pBdr>
                <w:top w:val="nil"/>
                <w:left w:val="nil"/>
                <w:bottom w:val="nil"/>
                <w:right w:val="nil"/>
                <w:between w:val="nil"/>
              </w:pBdr>
              <w:spacing w:after="0" w:line="240" w:lineRule="auto"/>
              <w:jc w:val="both"/>
              <w:rPr>
                <w:rFonts w:cs="Calibri"/>
                <w:b/>
                <w:sz w:val="24"/>
                <w:szCs w:val="24"/>
              </w:rPr>
            </w:pPr>
            <w:proofErr w:type="spellStart"/>
            <w:r w:rsidRPr="004F310B">
              <w:rPr>
                <w:rFonts w:cs="Calibri"/>
                <w:b/>
                <w:sz w:val="24"/>
                <w:szCs w:val="24"/>
              </w:rPr>
              <w:lastRenderedPageBreak/>
              <w:t>Subcommission</w:t>
            </w:r>
            <w:proofErr w:type="spellEnd"/>
            <w:r w:rsidRPr="004F310B">
              <w:rPr>
                <w:rFonts w:cs="Calibri"/>
                <w:b/>
                <w:sz w:val="24"/>
                <w:szCs w:val="24"/>
              </w:rPr>
              <w:t xml:space="preserve"> on Cultural Heritage (SCH)</w:t>
            </w:r>
          </w:p>
          <w:p w14:paraId="57275A27" w14:textId="77777777" w:rsidR="002F34D8" w:rsidRPr="004F310B" w:rsidRDefault="002F34D8" w:rsidP="00495D7D">
            <w:pPr>
              <w:widowControl w:val="0"/>
              <w:numPr>
                <w:ilvl w:val="0"/>
                <w:numId w:val="76"/>
              </w:numPr>
              <w:pBdr>
                <w:top w:val="nil"/>
                <w:left w:val="nil"/>
                <w:bottom w:val="nil"/>
                <w:right w:val="nil"/>
                <w:between w:val="nil"/>
              </w:pBdr>
              <w:spacing w:after="0" w:line="240" w:lineRule="auto"/>
              <w:ind w:left="330" w:firstLine="0"/>
              <w:jc w:val="both"/>
              <w:rPr>
                <w:rFonts w:cs="Calibri"/>
                <w:b/>
                <w:smallCaps/>
                <w:sz w:val="24"/>
                <w:szCs w:val="24"/>
              </w:rPr>
            </w:pPr>
            <w:r w:rsidRPr="004F310B">
              <w:rPr>
                <w:rFonts w:cs="Calibri"/>
                <w:b/>
                <w:smallCaps/>
                <w:sz w:val="24"/>
                <w:szCs w:val="24"/>
              </w:rPr>
              <w:t>HISTORICAL RESEARCH</w:t>
            </w:r>
          </w:p>
        </w:tc>
      </w:tr>
    </w:tbl>
    <w:p w14:paraId="57A43D85" w14:textId="77777777" w:rsidR="002F34D8" w:rsidRPr="004F310B" w:rsidRDefault="002F34D8" w:rsidP="004F310B">
      <w:pPr>
        <w:widowControl w:val="0"/>
        <w:pBdr>
          <w:top w:val="nil"/>
          <w:left w:val="nil"/>
          <w:bottom w:val="nil"/>
          <w:right w:val="nil"/>
          <w:between w:val="nil"/>
        </w:pBdr>
        <w:spacing w:after="0" w:line="240" w:lineRule="auto"/>
        <w:jc w:val="both"/>
        <w:rPr>
          <w:rFonts w:cs="Calibri"/>
          <w:b/>
          <w:sz w:val="24"/>
          <w:szCs w:val="24"/>
        </w:rPr>
      </w:pPr>
    </w:p>
    <w:p w14:paraId="52D8F9D9" w14:textId="77777777" w:rsidR="002F34D8" w:rsidRPr="004F310B" w:rsidRDefault="002F34D8" w:rsidP="004F310B">
      <w:pPr>
        <w:pBdr>
          <w:top w:val="single" w:sz="4" w:space="1" w:color="000000"/>
        </w:pBdr>
        <w:spacing w:after="0" w:line="240" w:lineRule="auto"/>
        <w:jc w:val="both"/>
        <w:rPr>
          <w:rFonts w:cs="Calibri"/>
          <w:sz w:val="24"/>
          <w:szCs w:val="24"/>
        </w:rPr>
      </w:pPr>
      <w:r w:rsidRPr="004F310B">
        <w:rPr>
          <w:rFonts w:cs="Calibri"/>
          <w:b/>
          <w:sz w:val="24"/>
          <w:szCs w:val="24"/>
        </w:rPr>
        <w:t>SCH-Historical-1:</w:t>
      </w:r>
    </w:p>
    <w:p w14:paraId="68F5CE33" w14:textId="77777777" w:rsidR="002F34D8" w:rsidRPr="004F310B" w:rsidRDefault="002F34D8" w:rsidP="004F310B">
      <w:pPr>
        <w:pBdr>
          <w:bottom w:val="single" w:sz="4" w:space="1" w:color="000000"/>
        </w:pBdr>
        <w:spacing w:after="0" w:line="240" w:lineRule="auto"/>
        <w:jc w:val="both"/>
        <w:rPr>
          <w:rFonts w:cs="Calibri"/>
          <w:sz w:val="24"/>
          <w:szCs w:val="24"/>
        </w:rPr>
      </w:pPr>
      <w:r w:rsidRPr="004F310B">
        <w:rPr>
          <w:rFonts w:cs="Calibri"/>
          <w:b/>
          <w:sz w:val="24"/>
          <w:szCs w:val="24"/>
        </w:rPr>
        <w:t>Project Title: PUBLICATION</w:t>
      </w:r>
    </w:p>
    <w:p w14:paraId="38F46899" w14:textId="77777777" w:rsidR="002F34D8" w:rsidRPr="004F310B" w:rsidRDefault="002F34D8" w:rsidP="004F310B">
      <w:pPr>
        <w:spacing w:after="0" w:line="240" w:lineRule="auto"/>
        <w:jc w:val="both"/>
        <w:rPr>
          <w:rFonts w:cs="Calibri"/>
          <w:b/>
          <w:sz w:val="24"/>
          <w:szCs w:val="24"/>
        </w:rPr>
      </w:pPr>
    </w:p>
    <w:p w14:paraId="135D88E8"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Budget per Project:</w:t>
      </w:r>
    </w:p>
    <w:p w14:paraId="0659DF29" w14:textId="77777777" w:rsidR="002F34D8" w:rsidRPr="004F310B" w:rsidRDefault="002F34D8" w:rsidP="004F310B">
      <w:pPr>
        <w:spacing w:after="0" w:line="240" w:lineRule="auto"/>
        <w:jc w:val="both"/>
        <w:rPr>
          <w:rFonts w:cs="Calibri"/>
          <w:sz w:val="24"/>
          <w:szCs w:val="24"/>
        </w:rPr>
      </w:pPr>
      <w:r w:rsidRPr="004F310B">
        <w:rPr>
          <w:rFonts w:cs="Calibri"/>
          <w:sz w:val="24"/>
          <w:szCs w:val="24"/>
        </w:rPr>
        <w:t xml:space="preserve">PhP200,000.00 per project or slot; Slots open for application: </w:t>
      </w:r>
      <w:r w:rsidRPr="004F310B">
        <w:rPr>
          <w:rFonts w:cs="Calibri"/>
          <w:b/>
          <w:sz w:val="24"/>
          <w:szCs w:val="24"/>
        </w:rPr>
        <w:t xml:space="preserve"> 8 slots</w:t>
      </w:r>
      <w:r w:rsidRPr="004F310B">
        <w:rPr>
          <w:rFonts w:cs="Calibri"/>
          <w:sz w:val="24"/>
          <w:szCs w:val="24"/>
        </w:rPr>
        <w:t>, i.e., (2 NCR, 2 Luzon,2 Visayas, and 2 Mindanao)</w:t>
      </w:r>
    </w:p>
    <w:p w14:paraId="40D2E82F" w14:textId="77777777" w:rsidR="002F34D8" w:rsidRPr="004F310B" w:rsidRDefault="002F34D8" w:rsidP="004F310B">
      <w:pPr>
        <w:jc w:val="both"/>
        <w:rPr>
          <w:rFonts w:cs="Calibri"/>
          <w:sz w:val="24"/>
          <w:szCs w:val="24"/>
        </w:rPr>
      </w:pPr>
    </w:p>
    <w:p w14:paraId="76222711"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Qualification of Proponents:</w:t>
      </w:r>
    </w:p>
    <w:p w14:paraId="1741A8C5" w14:textId="77777777" w:rsidR="002F34D8" w:rsidRPr="004F310B" w:rsidRDefault="002F34D8" w:rsidP="004F310B">
      <w:pPr>
        <w:spacing w:after="0" w:line="240" w:lineRule="auto"/>
        <w:jc w:val="both"/>
        <w:rPr>
          <w:rFonts w:cs="Calibri"/>
          <w:sz w:val="24"/>
          <w:szCs w:val="24"/>
        </w:rPr>
      </w:pPr>
      <w:r w:rsidRPr="004F310B">
        <w:rPr>
          <w:rFonts w:cs="Calibri"/>
          <w:sz w:val="24"/>
          <w:szCs w:val="24"/>
        </w:rPr>
        <w:t>Individuals, institutions or organizations composed of social science teachers, local historians, writers, and/or researchers.</w:t>
      </w:r>
    </w:p>
    <w:p w14:paraId="4CF44F21" w14:textId="77777777" w:rsidR="002F34D8" w:rsidRPr="004F310B" w:rsidRDefault="002F34D8" w:rsidP="004F310B">
      <w:pPr>
        <w:spacing w:after="0" w:line="240" w:lineRule="auto"/>
        <w:jc w:val="both"/>
        <w:rPr>
          <w:rFonts w:cs="Calibri"/>
          <w:sz w:val="24"/>
          <w:szCs w:val="24"/>
        </w:rPr>
      </w:pPr>
    </w:p>
    <w:p w14:paraId="538C7C5B"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Requirements for Submission:</w:t>
      </w:r>
    </w:p>
    <w:p w14:paraId="4F8B80F4" w14:textId="77777777" w:rsidR="002F34D8" w:rsidRPr="004F310B" w:rsidRDefault="002F34D8" w:rsidP="00495D7D">
      <w:pPr>
        <w:numPr>
          <w:ilvl w:val="0"/>
          <w:numId w:val="92"/>
        </w:numPr>
        <w:spacing w:after="0" w:line="240" w:lineRule="auto"/>
        <w:ind w:left="630"/>
        <w:jc w:val="both"/>
        <w:rPr>
          <w:rFonts w:cs="Calibri"/>
          <w:sz w:val="24"/>
          <w:szCs w:val="24"/>
        </w:rPr>
      </w:pPr>
      <w:r w:rsidRPr="004F310B">
        <w:rPr>
          <w:rFonts w:cs="Calibri"/>
          <w:sz w:val="24"/>
          <w:szCs w:val="24"/>
        </w:rPr>
        <w:t>NCCA Certificate of Accreditation</w:t>
      </w:r>
    </w:p>
    <w:p w14:paraId="35DEFEF0" w14:textId="77777777" w:rsidR="002F34D8" w:rsidRPr="004F310B" w:rsidRDefault="002F34D8" w:rsidP="00495D7D">
      <w:pPr>
        <w:numPr>
          <w:ilvl w:val="0"/>
          <w:numId w:val="92"/>
        </w:numPr>
        <w:spacing w:after="0" w:line="240" w:lineRule="auto"/>
        <w:ind w:left="630"/>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46E6FF0D" w14:textId="77777777" w:rsidR="002F34D8" w:rsidRPr="004F310B" w:rsidRDefault="002F34D8" w:rsidP="00495D7D">
      <w:pPr>
        <w:numPr>
          <w:ilvl w:val="0"/>
          <w:numId w:val="92"/>
        </w:numPr>
        <w:spacing w:after="0" w:line="240" w:lineRule="auto"/>
        <w:ind w:left="630"/>
        <w:jc w:val="both"/>
        <w:rPr>
          <w:rFonts w:cs="Calibri"/>
          <w:sz w:val="24"/>
          <w:szCs w:val="24"/>
        </w:rPr>
      </w:pPr>
      <w:r w:rsidRPr="004F310B">
        <w:rPr>
          <w:rFonts w:cs="Calibri"/>
          <w:sz w:val="24"/>
          <w:szCs w:val="24"/>
        </w:rPr>
        <w:t>Printer-ready/Camera-ready Manuscript both in PDF File in flash drive or cd, and a complete hard copy</w:t>
      </w:r>
    </w:p>
    <w:p w14:paraId="26D3629A" w14:textId="77777777" w:rsidR="002F34D8" w:rsidRPr="004F310B" w:rsidRDefault="002F34D8" w:rsidP="00495D7D">
      <w:pPr>
        <w:numPr>
          <w:ilvl w:val="0"/>
          <w:numId w:val="92"/>
        </w:numPr>
        <w:spacing w:after="0" w:line="240" w:lineRule="auto"/>
        <w:ind w:left="630"/>
        <w:jc w:val="both"/>
        <w:rPr>
          <w:rFonts w:cs="Calibri"/>
          <w:sz w:val="24"/>
          <w:szCs w:val="24"/>
        </w:rPr>
      </w:pPr>
      <w:r w:rsidRPr="004F310B">
        <w:rPr>
          <w:rFonts w:cs="Calibri"/>
          <w:sz w:val="24"/>
          <w:szCs w:val="24"/>
        </w:rPr>
        <w:t>Editor’s certification that the manuscript has undergone editor’s review</w:t>
      </w:r>
    </w:p>
    <w:p w14:paraId="167A6F5C" w14:textId="77777777" w:rsidR="002F34D8" w:rsidRPr="004F310B" w:rsidRDefault="002F34D8" w:rsidP="00495D7D">
      <w:pPr>
        <w:numPr>
          <w:ilvl w:val="0"/>
          <w:numId w:val="92"/>
        </w:numPr>
        <w:spacing w:after="0" w:line="240" w:lineRule="auto"/>
        <w:ind w:left="630"/>
        <w:jc w:val="both"/>
        <w:rPr>
          <w:rFonts w:cs="Calibri"/>
          <w:sz w:val="24"/>
          <w:szCs w:val="24"/>
        </w:rPr>
      </w:pPr>
      <w:r w:rsidRPr="004F310B">
        <w:rPr>
          <w:rFonts w:cs="Calibri"/>
          <w:sz w:val="24"/>
          <w:szCs w:val="24"/>
        </w:rPr>
        <w:t>Quotations from at least 3 publishing houses for 1000 copies</w:t>
      </w:r>
    </w:p>
    <w:p w14:paraId="720EE5D9" w14:textId="77777777" w:rsidR="002F34D8" w:rsidRPr="004F310B" w:rsidRDefault="002F34D8" w:rsidP="00495D7D">
      <w:pPr>
        <w:numPr>
          <w:ilvl w:val="0"/>
          <w:numId w:val="92"/>
        </w:numPr>
        <w:spacing w:after="0" w:line="240" w:lineRule="auto"/>
        <w:ind w:left="630"/>
        <w:jc w:val="both"/>
        <w:rPr>
          <w:rFonts w:cs="Calibri"/>
          <w:sz w:val="24"/>
          <w:szCs w:val="24"/>
        </w:rPr>
      </w:pPr>
      <w:r w:rsidRPr="004F310B">
        <w:rPr>
          <w:rFonts w:cs="Calibri"/>
          <w:sz w:val="24"/>
          <w:szCs w:val="24"/>
        </w:rPr>
        <w:t>List of past conference/s where the manuscript was presented, if applicable.</w:t>
      </w:r>
    </w:p>
    <w:p w14:paraId="4094B656" w14:textId="77777777" w:rsidR="002F34D8" w:rsidRPr="004F310B" w:rsidRDefault="002F34D8" w:rsidP="004F310B">
      <w:pPr>
        <w:spacing w:after="0" w:line="240" w:lineRule="auto"/>
        <w:jc w:val="both"/>
        <w:rPr>
          <w:rFonts w:cs="Calibri"/>
          <w:sz w:val="24"/>
          <w:szCs w:val="24"/>
        </w:rPr>
      </w:pPr>
    </w:p>
    <w:p w14:paraId="2423C880"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Criteria for Evaluation:</w:t>
      </w:r>
    </w:p>
    <w:p w14:paraId="0BCFA661" w14:textId="77777777" w:rsidR="002F34D8" w:rsidRPr="004F310B" w:rsidRDefault="002F34D8" w:rsidP="00495D7D">
      <w:pPr>
        <w:numPr>
          <w:ilvl w:val="0"/>
          <w:numId w:val="84"/>
        </w:numPr>
        <w:spacing w:after="0" w:line="240" w:lineRule="auto"/>
        <w:ind w:left="540"/>
        <w:jc w:val="both"/>
        <w:rPr>
          <w:rFonts w:cs="Calibri"/>
          <w:sz w:val="24"/>
          <w:szCs w:val="24"/>
        </w:rPr>
      </w:pPr>
      <w:r w:rsidRPr="004F310B">
        <w:rPr>
          <w:rFonts w:cs="Calibri"/>
          <w:sz w:val="24"/>
          <w:szCs w:val="24"/>
        </w:rPr>
        <w:t>The grant shall only cover the printing of 1000 copies, 600 copies shall be for NCCA and 400 copies shall be for the author.</w:t>
      </w:r>
    </w:p>
    <w:p w14:paraId="382E7C7A" w14:textId="77777777" w:rsidR="002F34D8" w:rsidRPr="004F310B" w:rsidRDefault="002F34D8" w:rsidP="00495D7D">
      <w:pPr>
        <w:numPr>
          <w:ilvl w:val="0"/>
          <w:numId w:val="84"/>
        </w:numPr>
        <w:spacing w:after="0" w:line="240" w:lineRule="auto"/>
        <w:ind w:left="540"/>
        <w:jc w:val="both"/>
        <w:rPr>
          <w:rFonts w:cs="Calibri"/>
          <w:sz w:val="24"/>
          <w:szCs w:val="24"/>
        </w:rPr>
      </w:pPr>
      <w:r w:rsidRPr="004F310B">
        <w:rPr>
          <w:rFonts w:cs="Calibri"/>
          <w:sz w:val="24"/>
          <w:szCs w:val="24"/>
        </w:rPr>
        <w:t>The manuscript is subject to the favorable review through a double-blind review process.</w:t>
      </w:r>
    </w:p>
    <w:p w14:paraId="6A6A38B9" w14:textId="77777777" w:rsidR="002F34D8" w:rsidRPr="004F310B" w:rsidRDefault="002F34D8" w:rsidP="00495D7D">
      <w:pPr>
        <w:numPr>
          <w:ilvl w:val="0"/>
          <w:numId w:val="84"/>
        </w:numPr>
        <w:spacing w:after="0" w:line="240" w:lineRule="auto"/>
        <w:ind w:left="540"/>
        <w:jc w:val="both"/>
        <w:rPr>
          <w:rFonts w:cs="Calibri"/>
          <w:sz w:val="24"/>
          <w:szCs w:val="24"/>
        </w:rPr>
      </w:pPr>
      <w:r w:rsidRPr="004F310B">
        <w:rPr>
          <w:rFonts w:cs="Calibri"/>
          <w:sz w:val="24"/>
          <w:szCs w:val="24"/>
        </w:rPr>
        <w:t>The manuscript must contribute to the enrichment of the narrative of Philippine history or Philippine historiography.</w:t>
      </w:r>
    </w:p>
    <w:p w14:paraId="080EFA56" w14:textId="77777777" w:rsidR="002F34D8" w:rsidRPr="004F310B" w:rsidRDefault="002F34D8" w:rsidP="00495D7D">
      <w:pPr>
        <w:numPr>
          <w:ilvl w:val="0"/>
          <w:numId w:val="84"/>
        </w:numPr>
        <w:spacing w:after="0" w:line="240" w:lineRule="auto"/>
        <w:ind w:left="540"/>
        <w:jc w:val="both"/>
        <w:rPr>
          <w:rFonts w:cs="Calibri"/>
          <w:sz w:val="24"/>
          <w:szCs w:val="24"/>
        </w:rPr>
      </w:pPr>
      <w:r w:rsidRPr="004F310B">
        <w:rPr>
          <w:rFonts w:cs="Calibri"/>
          <w:sz w:val="24"/>
          <w:szCs w:val="24"/>
        </w:rPr>
        <w:t xml:space="preserve">The manuscript can be on the following topics/theme: </w:t>
      </w:r>
    </w:p>
    <w:p w14:paraId="41A662A6" w14:textId="77777777" w:rsidR="002F34D8" w:rsidRPr="004F310B" w:rsidRDefault="002F34D8" w:rsidP="00495D7D">
      <w:pPr>
        <w:numPr>
          <w:ilvl w:val="0"/>
          <w:numId w:val="69"/>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Local and oral history</w:t>
      </w:r>
    </w:p>
    <w:p w14:paraId="272356FE" w14:textId="77777777" w:rsidR="002F34D8" w:rsidRPr="004F310B" w:rsidRDefault="002F34D8" w:rsidP="00495D7D">
      <w:pPr>
        <w:numPr>
          <w:ilvl w:val="0"/>
          <w:numId w:val="69"/>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Historical narratives on medicine and public health</w:t>
      </w:r>
    </w:p>
    <w:p w14:paraId="11CD1C34" w14:textId="77777777" w:rsidR="002F34D8" w:rsidRPr="004F310B" w:rsidRDefault="002F34D8" w:rsidP="00495D7D">
      <w:pPr>
        <w:numPr>
          <w:ilvl w:val="0"/>
          <w:numId w:val="69"/>
        </w:numPr>
        <w:spacing w:before="20" w:after="0" w:line="240" w:lineRule="auto"/>
        <w:jc w:val="both"/>
        <w:rPr>
          <w:rFonts w:cs="Calibri"/>
          <w:sz w:val="24"/>
          <w:szCs w:val="24"/>
        </w:rPr>
      </w:pPr>
      <w:r w:rsidRPr="004F310B">
        <w:rPr>
          <w:rFonts w:cs="Calibri"/>
          <w:sz w:val="24"/>
          <w:szCs w:val="24"/>
        </w:rPr>
        <w:t xml:space="preserve">Studies relevant or pertinent to local and national commemorative activities that may include but not limited to: 150th Year of </w:t>
      </w:r>
      <w:proofErr w:type="spellStart"/>
      <w:r w:rsidRPr="004F310B">
        <w:rPr>
          <w:rFonts w:cs="Calibri"/>
          <w:sz w:val="24"/>
          <w:szCs w:val="24"/>
        </w:rPr>
        <w:t>Gomburza</w:t>
      </w:r>
      <w:proofErr w:type="spellEnd"/>
      <w:r w:rsidRPr="004F310B">
        <w:rPr>
          <w:rFonts w:cs="Calibri"/>
          <w:sz w:val="24"/>
          <w:szCs w:val="24"/>
        </w:rPr>
        <w:t xml:space="preserve"> Execution, 50th Year of the Martial Law Declaration of the Philippines, among others.</w:t>
      </w:r>
    </w:p>
    <w:p w14:paraId="04BFA6C6" w14:textId="77777777" w:rsidR="002F34D8" w:rsidRPr="004F310B" w:rsidRDefault="002F34D8" w:rsidP="004F310B">
      <w:pPr>
        <w:pBdr>
          <w:top w:val="nil"/>
          <w:left w:val="nil"/>
          <w:bottom w:val="nil"/>
          <w:right w:val="nil"/>
          <w:between w:val="nil"/>
        </w:pBdr>
        <w:spacing w:after="0" w:line="240" w:lineRule="auto"/>
        <w:jc w:val="both"/>
        <w:rPr>
          <w:rFonts w:cs="Calibri"/>
          <w:sz w:val="24"/>
          <w:szCs w:val="24"/>
        </w:rPr>
      </w:pPr>
      <w:r w:rsidRPr="004F310B">
        <w:rPr>
          <w:rFonts w:cs="Calibri"/>
          <w:sz w:val="24"/>
          <w:szCs w:val="24"/>
        </w:rPr>
        <w:t xml:space="preserve">     5. Open to unpublished winning entries of Young Historian’s Prize. </w:t>
      </w:r>
    </w:p>
    <w:p w14:paraId="476DB007" w14:textId="77777777" w:rsidR="002F34D8" w:rsidRPr="004F310B" w:rsidRDefault="002F34D8" w:rsidP="004F310B">
      <w:pPr>
        <w:pBdr>
          <w:top w:val="nil"/>
          <w:left w:val="nil"/>
          <w:bottom w:val="nil"/>
          <w:right w:val="nil"/>
          <w:between w:val="nil"/>
        </w:pBdr>
        <w:spacing w:after="0" w:line="240" w:lineRule="auto"/>
        <w:jc w:val="both"/>
        <w:rPr>
          <w:rFonts w:cs="Calibri"/>
          <w:sz w:val="24"/>
          <w:szCs w:val="24"/>
        </w:rPr>
      </w:pPr>
    </w:p>
    <w:p w14:paraId="5606DBED" w14:textId="77777777" w:rsidR="00015861" w:rsidRPr="004F310B" w:rsidRDefault="00015861" w:rsidP="004F310B">
      <w:pPr>
        <w:spacing w:after="0" w:line="240" w:lineRule="auto"/>
        <w:jc w:val="both"/>
        <w:rPr>
          <w:rFonts w:cs="Calibri"/>
          <w:sz w:val="24"/>
          <w:szCs w:val="24"/>
        </w:rPr>
      </w:pPr>
    </w:p>
    <w:p w14:paraId="602FF5B4" w14:textId="77777777" w:rsidR="002F34D8" w:rsidRPr="004F310B" w:rsidRDefault="002F34D8" w:rsidP="004F310B">
      <w:pPr>
        <w:pBdr>
          <w:top w:val="single" w:sz="4" w:space="1" w:color="000000"/>
        </w:pBdr>
        <w:spacing w:after="0" w:line="240" w:lineRule="auto"/>
        <w:jc w:val="both"/>
        <w:rPr>
          <w:rFonts w:cs="Calibri"/>
          <w:sz w:val="24"/>
          <w:szCs w:val="24"/>
        </w:rPr>
      </w:pPr>
      <w:r w:rsidRPr="004F310B">
        <w:rPr>
          <w:rFonts w:cs="Calibri"/>
          <w:b/>
          <w:sz w:val="24"/>
          <w:szCs w:val="24"/>
        </w:rPr>
        <w:t>SCH-Historical-2:</w:t>
      </w:r>
    </w:p>
    <w:p w14:paraId="2AF1D5BB" w14:textId="77777777" w:rsidR="002F34D8" w:rsidRPr="004F310B" w:rsidRDefault="002F34D8" w:rsidP="004F310B">
      <w:pPr>
        <w:pBdr>
          <w:bottom w:val="single" w:sz="4" w:space="1" w:color="000000"/>
        </w:pBdr>
        <w:spacing w:after="0" w:line="240" w:lineRule="auto"/>
        <w:jc w:val="both"/>
        <w:rPr>
          <w:rFonts w:cs="Calibri"/>
          <w:sz w:val="24"/>
          <w:szCs w:val="24"/>
        </w:rPr>
      </w:pPr>
      <w:r w:rsidRPr="004F310B">
        <w:rPr>
          <w:rFonts w:cs="Calibri"/>
          <w:b/>
          <w:sz w:val="24"/>
          <w:szCs w:val="24"/>
        </w:rPr>
        <w:t>Project Title: LOCAL HISTORY WRITING WORKSHOP</w:t>
      </w:r>
    </w:p>
    <w:p w14:paraId="1AA12A86" w14:textId="77777777" w:rsidR="002F34D8" w:rsidRPr="004F310B" w:rsidRDefault="002F34D8" w:rsidP="004F310B">
      <w:pPr>
        <w:spacing w:after="0" w:line="240" w:lineRule="auto"/>
        <w:ind w:left="180"/>
        <w:jc w:val="both"/>
        <w:rPr>
          <w:rFonts w:cs="Calibri"/>
          <w:sz w:val="24"/>
          <w:szCs w:val="24"/>
        </w:rPr>
      </w:pPr>
    </w:p>
    <w:p w14:paraId="33E90403"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Budget per Project:</w:t>
      </w:r>
    </w:p>
    <w:p w14:paraId="0D4BBCD0" w14:textId="77777777" w:rsidR="00015861" w:rsidRPr="004F310B" w:rsidRDefault="002F34D8" w:rsidP="004F310B">
      <w:pPr>
        <w:spacing w:after="0" w:line="240" w:lineRule="auto"/>
        <w:jc w:val="both"/>
        <w:rPr>
          <w:rFonts w:cs="Calibri"/>
          <w:sz w:val="24"/>
          <w:szCs w:val="24"/>
        </w:rPr>
      </w:pPr>
      <w:r w:rsidRPr="004F310B">
        <w:rPr>
          <w:rFonts w:cs="Calibri"/>
          <w:sz w:val="24"/>
          <w:szCs w:val="24"/>
        </w:rPr>
        <w:t>PhP150,000.00 per project or slot; Slots open for application</w:t>
      </w:r>
      <w:r w:rsidRPr="004F310B">
        <w:rPr>
          <w:rFonts w:cs="Calibri"/>
          <w:b/>
          <w:sz w:val="24"/>
          <w:szCs w:val="24"/>
        </w:rPr>
        <w:t>: 6 slots</w:t>
      </w:r>
      <w:r w:rsidRPr="004F310B">
        <w:rPr>
          <w:rFonts w:cs="Calibri"/>
          <w:sz w:val="24"/>
          <w:szCs w:val="24"/>
        </w:rPr>
        <w:t>, i.e., (2 Luzon, 2 Visayas, and 2 Mindanao)</w:t>
      </w:r>
    </w:p>
    <w:p w14:paraId="2D97233F"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lastRenderedPageBreak/>
        <w:t>Qualification of Proponents:</w:t>
      </w:r>
    </w:p>
    <w:p w14:paraId="1A2FFDC2" w14:textId="77777777" w:rsidR="002F34D8" w:rsidRPr="004F310B" w:rsidRDefault="002F34D8" w:rsidP="004F310B">
      <w:pPr>
        <w:spacing w:after="0" w:line="240" w:lineRule="auto"/>
        <w:jc w:val="both"/>
        <w:rPr>
          <w:rFonts w:cs="Calibri"/>
          <w:sz w:val="24"/>
          <w:szCs w:val="24"/>
        </w:rPr>
      </w:pPr>
      <w:r w:rsidRPr="004F310B">
        <w:rPr>
          <w:rFonts w:cs="Calibri"/>
          <w:sz w:val="24"/>
          <w:szCs w:val="24"/>
        </w:rPr>
        <w:t>Local government units, civil society organizations, schools, and universities</w:t>
      </w:r>
    </w:p>
    <w:p w14:paraId="3E26B519" w14:textId="77777777" w:rsidR="002F34D8" w:rsidRPr="004F310B" w:rsidRDefault="002F34D8" w:rsidP="004F310B">
      <w:pPr>
        <w:spacing w:after="0" w:line="240" w:lineRule="auto"/>
        <w:jc w:val="both"/>
        <w:rPr>
          <w:rFonts w:cs="Calibri"/>
          <w:sz w:val="24"/>
          <w:szCs w:val="24"/>
        </w:rPr>
      </w:pPr>
    </w:p>
    <w:p w14:paraId="6DFE4DB5"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Requirements for Submission:</w:t>
      </w:r>
    </w:p>
    <w:p w14:paraId="4FF7F97C" w14:textId="77777777" w:rsidR="002F34D8" w:rsidRPr="004F310B" w:rsidRDefault="002F34D8" w:rsidP="00495D7D">
      <w:pPr>
        <w:numPr>
          <w:ilvl w:val="0"/>
          <w:numId w:val="85"/>
        </w:numPr>
        <w:spacing w:after="0" w:line="240" w:lineRule="auto"/>
        <w:jc w:val="both"/>
        <w:rPr>
          <w:rFonts w:cs="Calibri"/>
          <w:sz w:val="24"/>
          <w:szCs w:val="24"/>
        </w:rPr>
      </w:pPr>
      <w:r w:rsidRPr="004F310B">
        <w:rPr>
          <w:rFonts w:cs="Calibri"/>
          <w:sz w:val="24"/>
          <w:szCs w:val="24"/>
        </w:rPr>
        <w:t>NCCA Certificate of Accreditation</w:t>
      </w:r>
    </w:p>
    <w:p w14:paraId="772AF711" w14:textId="77777777" w:rsidR="002F34D8" w:rsidRPr="004F310B" w:rsidRDefault="002F34D8" w:rsidP="00495D7D">
      <w:pPr>
        <w:numPr>
          <w:ilvl w:val="0"/>
          <w:numId w:val="85"/>
        </w:numP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46552C07" w14:textId="77777777" w:rsidR="002F34D8" w:rsidRPr="004F310B" w:rsidRDefault="002F34D8" w:rsidP="00495D7D">
      <w:pPr>
        <w:numPr>
          <w:ilvl w:val="0"/>
          <w:numId w:val="85"/>
        </w:numPr>
        <w:spacing w:after="0" w:line="240" w:lineRule="auto"/>
        <w:jc w:val="both"/>
        <w:rPr>
          <w:rFonts w:cs="Calibri"/>
          <w:sz w:val="24"/>
          <w:szCs w:val="24"/>
        </w:rPr>
      </w:pPr>
      <w:r w:rsidRPr="004F310B">
        <w:rPr>
          <w:rFonts w:cs="Calibri"/>
          <w:sz w:val="24"/>
          <w:szCs w:val="24"/>
        </w:rPr>
        <w:t>Workshop design (program, rationale, venue, objective, number of expected participants) covering any of the following: Methodology of Oral History, Advance historical research (</w:t>
      </w:r>
      <w:proofErr w:type="gramStart"/>
      <w:r w:rsidRPr="004F310B">
        <w:rPr>
          <w:rFonts w:cs="Calibri"/>
          <w:sz w:val="24"/>
          <w:szCs w:val="24"/>
        </w:rPr>
        <w:t>i.e.</w:t>
      </w:r>
      <w:proofErr w:type="gramEnd"/>
      <w:r w:rsidRPr="004F310B">
        <w:rPr>
          <w:rFonts w:cs="Calibri"/>
          <w:sz w:val="24"/>
          <w:szCs w:val="24"/>
        </w:rPr>
        <w:t xml:space="preserve"> Paleography, foreign languages)</w:t>
      </w:r>
    </w:p>
    <w:p w14:paraId="4C86F543" w14:textId="77777777" w:rsidR="002F34D8" w:rsidRPr="004F310B" w:rsidRDefault="002F34D8" w:rsidP="00495D7D">
      <w:pPr>
        <w:numPr>
          <w:ilvl w:val="0"/>
          <w:numId w:val="85"/>
        </w:numPr>
        <w:spacing w:line="240" w:lineRule="auto"/>
        <w:jc w:val="both"/>
        <w:rPr>
          <w:rFonts w:cs="Calibri"/>
          <w:sz w:val="24"/>
          <w:szCs w:val="24"/>
        </w:rPr>
      </w:pPr>
      <w:r w:rsidRPr="004F310B">
        <w:rPr>
          <w:rFonts w:cs="Calibri"/>
          <w:sz w:val="24"/>
          <w:szCs w:val="24"/>
        </w:rPr>
        <w:t>Profile of Speakers and participants</w:t>
      </w:r>
    </w:p>
    <w:p w14:paraId="707BFAAE"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Criteria for Evaluation:</w:t>
      </w:r>
    </w:p>
    <w:p w14:paraId="5F4CE244" w14:textId="77777777" w:rsidR="002F34D8" w:rsidRPr="004F310B" w:rsidRDefault="002F34D8" w:rsidP="00495D7D">
      <w:pPr>
        <w:numPr>
          <w:ilvl w:val="0"/>
          <w:numId w:val="100"/>
        </w:numPr>
        <w:spacing w:after="0" w:line="240" w:lineRule="auto"/>
        <w:jc w:val="both"/>
        <w:rPr>
          <w:rFonts w:cs="Calibri"/>
          <w:sz w:val="24"/>
          <w:szCs w:val="24"/>
        </w:rPr>
      </w:pPr>
      <w:r w:rsidRPr="004F310B">
        <w:rPr>
          <w:rFonts w:cs="Calibri"/>
          <w:sz w:val="24"/>
          <w:szCs w:val="24"/>
        </w:rPr>
        <w:t>Must indicate active participation of significant stakeholders in the community especially artists and cultural workers</w:t>
      </w:r>
    </w:p>
    <w:p w14:paraId="23912AB0" w14:textId="77777777" w:rsidR="002F34D8" w:rsidRPr="004F310B" w:rsidRDefault="002F34D8" w:rsidP="00495D7D">
      <w:pPr>
        <w:numPr>
          <w:ilvl w:val="0"/>
          <w:numId w:val="100"/>
        </w:numPr>
        <w:spacing w:after="0" w:line="240" w:lineRule="auto"/>
        <w:jc w:val="both"/>
        <w:rPr>
          <w:rFonts w:cs="Calibri"/>
          <w:sz w:val="24"/>
          <w:szCs w:val="24"/>
        </w:rPr>
      </w:pPr>
      <w:r w:rsidRPr="004F310B">
        <w:rPr>
          <w:rFonts w:cs="Calibri"/>
          <w:sz w:val="24"/>
          <w:szCs w:val="24"/>
        </w:rPr>
        <w:t>Must highlight the local cultural and historical icons</w:t>
      </w:r>
    </w:p>
    <w:p w14:paraId="131F6F91" w14:textId="77777777" w:rsidR="002F34D8" w:rsidRPr="004F310B" w:rsidRDefault="002F34D8" w:rsidP="00495D7D">
      <w:pPr>
        <w:numPr>
          <w:ilvl w:val="0"/>
          <w:numId w:val="100"/>
        </w:numPr>
        <w:spacing w:after="0" w:line="240" w:lineRule="auto"/>
        <w:jc w:val="both"/>
        <w:rPr>
          <w:rFonts w:cs="Calibri"/>
          <w:sz w:val="24"/>
          <w:szCs w:val="24"/>
        </w:rPr>
      </w:pPr>
      <w:r w:rsidRPr="004F310B">
        <w:rPr>
          <w:rFonts w:cs="Calibri"/>
          <w:sz w:val="24"/>
          <w:szCs w:val="24"/>
        </w:rPr>
        <w:t>Promotes the use of other historical approaches</w:t>
      </w:r>
    </w:p>
    <w:p w14:paraId="3807C80C" w14:textId="77777777" w:rsidR="002F34D8" w:rsidRPr="004F310B" w:rsidRDefault="002F34D8" w:rsidP="00495D7D">
      <w:pPr>
        <w:numPr>
          <w:ilvl w:val="0"/>
          <w:numId w:val="100"/>
        </w:numPr>
        <w:spacing w:after="0" w:line="240" w:lineRule="auto"/>
        <w:jc w:val="both"/>
        <w:rPr>
          <w:rFonts w:cs="Calibri"/>
          <w:sz w:val="24"/>
          <w:szCs w:val="24"/>
        </w:rPr>
      </w:pPr>
      <w:r w:rsidRPr="004F310B">
        <w:rPr>
          <w:rFonts w:cs="Calibri"/>
          <w:sz w:val="24"/>
          <w:szCs w:val="24"/>
        </w:rPr>
        <w:t>The workshop must have provisions for the sustainability and ensure the delivery of</w:t>
      </w:r>
    </w:p>
    <w:p w14:paraId="1D923AF2" w14:textId="77777777" w:rsidR="002F34D8" w:rsidRPr="004F310B" w:rsidRDefault="002F34D8" w:rsidP="004F310B">
      <w:pPr>
        <w:spacing w:after="0" w:line="240" w:lineRule="auto"/>
        <w:ind w:left="720"/>
        <w:jc w:val="both"/>
        <w:rPr>
          <w:rFonts w:cs="Calibri"/>
          <w:sz w:val="24"/>
          <w:szCs w:val="24"/>
        </w:rPr>
      </w:pPr>
      <w:r w:rsidRPr="004F310B">
        <w:rPr>
          <w:rFonts w:cs="Calibri"/>
          <w:sz w:val="24"/>
          <w:szCs w:val="24"/>
        </w:rPr>
        <w:t>workshop outputs.</w:t>
      </w:r>
    </w:p>
    <w:p w14:paraId="0DEC0D70" w14:textId="77777777" w:rsidR="002F34D8" w:rsidRPr="004F310B" w:rsidRDefault="002F34D8" w:rsidP="00495D7D">
      <w:pPr>
        <w:numPr>
          <w:ilvl w:val="0"/>
          <w:numId w:val="100"/>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Priority shall be given to workshops which will be conducted in regions II, CAR, VIII, IX and XII</w:t>
      </w:r>
    </w:p>
    <w:p w14:paraId="33CC4C04" w14:textId="77777777" w:rsidR="002F34D8" w:rsidRPr="004F310B" w:rsidRDefault="002F34D8" w:rsidP="00495D7D">
      <w:pPr>
        <w:numPr>
          <w:ilvl w:val="0"/>
          <w:numId w:val="100"/>
        </w:numPr>
        <w:pBdr>
          <w:top w:val="nil"/>
          <w:left w:val="nil"/>
          <w:bottom w:val="nil"/>
          <w:right w:val="nil"/>
          <w:between w:val="nil"/>
        </w:pBdr>
        <w:spacing w:after="0" w:line="240" w:lineRule="auto"/>
        <w:jc w:val="both"/>
        <w:rPr>
          <w:rFonts w:cs="Calibri"/>
          <w:sz w:val="24"/>
          <w:szCs w:val="24"/>
        </w:rPr>
      </w:pPr>
      <w:r w:rsidRPr="004F310B">
        <w:rPr>
          <w:rFonts w:cs="Calibri"/>
          <w:sz w:val="24"/>
          <w:szCs w:val="24"/>
        </w:rPr>
        <w:t>The workshop must cater to at least 100 participants.</w:t>
      </w:r>
    </w:p>
    <w:p w14:paraId="3F8D167C" w14:textId="77777777" w:rsidR="002F34D8" w:rsidRPr="004F310B" w:rsidRDefault="002F34D8" w:rsidP="00495D7D">
      <w:pPr>
        <w:numPr>
          <w:ilvl w:val="0"/>
          <w:numId w:val="100"/>
        </w:numPr>
        <w:pBdr>
          <w:top w:val="nil"/>
          <w:left w:val="nil"/>
          <w:bottom w:val="nil"/>
          <w:right w:val="nil"/>
          <w:between w:val="nil"/>
        </w:pBdr>
        <w:spacing w:after="0" w:line="240" w:lineRule="auto"/>
        <w:jc w:val="both"/>
        <w:rPr>
          <w:rFonts w:cs="Calibri"/>
        </w:rPr>
      </w:pPr>
      <w:r w:rsidRPr="004F310B">
        <w:rPr>
          <w:rFonts w:cs="Calibri"/>
          <w:sz w:val="24"/>
          <w:szCs w:val="24"/>
        </w:rPr>
        <w:t>The proposal must provide a contingency plan in the event of the imposition of stringent limitations on the movement and transportation of people, strict regulation of operating industries, and prohibition of mass gatherings thereby constraining the conduct of the proposed workshop.</w:t>
      </w:r>
    </w:p>
    <w:p w14:paraId="22A47581" w14:textId="77777777" w:rsidR="002F34D8" w:rsidRPr="004F310B" w:rsidRDefault="002F34D8" w:rsidP="004F310B">
      <w:pPr>
        <w:spacing w:after="0" w:line="240" w:lineRule="auto"/>
        <w:jc w:val="both"/>
        <w:rPr>
          <w:rFonts w:cs="Calibri"/>
          <w:sz w:val="24"/>
          <w:szCs w:val="24"/>
        </w:rPr>
      </w:pPr>
    </w:p>
    <w:p w14:paraId="1A3CA344" w14:textId="77777777" w:rsidR="000F7E02" w:rsidRPr="004F310B" w:rsidRDefault="000F7E02" w:rsidP="004F310B">
      <w:pPr>
        <w:spacing w:after="0" w:line="240" w:lineRule="auto"/>
        <w:jc w:val="both"/>
        <w:rPr>
          <w:rFonts w:cs="Calibri"/>
          <w:sz w:val="24"/>
          <w:szCs w:val="24"/>
        </w:rPr>
      </w:pPr>
    </w:p>
    <w:p w14:paraId="23503388" w14:textId="77777777" w:rsidR="002F34D8" w:rsidRPr="004F310B" w:rsidRDefault="002F34D8" w:rsidP="004F310B">
      <w:pPr>
        <w:pBdr>
          <w:top w:val="single" w:sz="4" w:space="1" w:color="000000"/>
        </w:pBdr>
        <w:spacing w:after="0" w:line="240" w:lineRule="auto"/>
        <w:jc w:val="both"/>
        <w:rPr>
          <w:rFonts w:cs="Calibri"/>
          <w:sz w:val="24"/>
          <w:szCs w:val="24"/>
        </w:rPr>
      </w:pPr>
      <w:r w:rsidRPr="004F310B">
        <w:rPr>
          <w:rFonts w:cs="Calibri"/>
          <w:b/>
          <w:sz w:val="24"/>
          <w:szCs w:val="24"/>
        </w:rPr>
        <w:t>SCH-Historical-3:</w:t>
      </w:r>
    </w:p>
    <w:p w14:paraId="56D5BB5A" w14:textId="77777777" w:rsidR="002F34D8" w:rsidRPr="004F310B" w:rsidRDefault="002F34D8" w:rsidP="004F310B">
      <w:pPr>
        <w:pBdr>
          <w:bottom w:val="single" w:sz="4" w:space="1" w:color="000000"/>
        </w:pBdr>
        <w:spacing w:after="0" w:line="240" w:lineRule="auto"/>
        <w:jc w:val="both"/>
        <w:rPr>
          <w:rFonts w:cs="Calibri"/>
          <w:sz w:val="24"/>
          <w:szCs w:val="24"/>
        </w:rPr>
      </w:pPr>
      <w:r w:rsidRPr="004F310B">
        <w:rPr>
          <w:rFonts w:cs="Calibri"/>
          <w:b/>
          <w:sz w:val="24"/>
          <w:szCs w:val="24"/>
        </w:rPr>
        <w:t>Project Title: HISTORICAL CONFERENCES</w:t>
      </w:r>
    </w:p>
    <w:p w14:paraId="60814874" w14:textId="77777777" w:rsidR="002F34D8" w:rsidRPr="004F310B" w:rsidRDefault="002F34D8" w:rsidP="004F310B">
      <w:pPr>
        <w:spacing w:after="0" w:line="240" w:lineRule="auto"/>
        <w:jc w:val="both"/>
        <w:rPr>
          <w:rFonts w:cs="Calibri"/>
          <w:sz w:val="24"/>
          <w:szCs w:val="24"/>
        </w:rPr>
      </w:pPr>
    </w:p>
    <w:p w14:paraId="5AC58565"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Budget per Project:</w:t>
      </w:r>
    </w:p>
    <w:p w14:paraId="669B6C2D" w14:textId="77777777" w:rsidR="002F34D8" w:rsidRPr="004F310B" w:rsidRDefault="002F34D8" w:rsidP="004F310B">
      <w:pPr>
        <w:spacing w:after="0" w:line="240" w:lineRule="auto"/>
        <w:jc w:val="both"/>
        <w:rPr>
          <w:rFonts w:cs="Calibri"/>
          <w:sz w:val="24"/>
          <w:szCs w:val="24"/>
        </w:rPr>
      </w:pPr>
      <w:r w:rsidRPr="004F310B">
        <w:rPr>
          <w:rFonts w:cs="Calibri"/>
          <w:sz w:val="24"/>
          <w:szCs w:val="24"/>
        </w:rPr>
        <w:t xml:space="preserve">PhP150,000.00 per project or slot; Slots open for application: </w:t>
      </w:r>
      <w:r w:rsidRPr="004F310B">
        <w:rPr>
          <w:rFonts w:cs="Calibri"/>
          <w:b/>
          <w:sz w:val="24"/>
          <w:szCs w:val="24"/>
        </w:rPr>
        <w:t>7 slots</w:t>
      </w:r>
    </w:p>
    <w:p w14:paraId="7391D72E" w14:textId="77777777" w:rsidR="002F34D8" w:rsidRPr="004F310B" w:rsidRDefault="002F34D8" w:rsidP="004F310B">
      <w:pPr>
        <w:spacing w:after="0" w:line="240" w:lineRule="auto"/>
        <w:jc w:val="both"/>
        <w:rPr>
          <w:rFonts w:cs="Calibri"/>
          <w:sz w:val="24"/>
          <w:szCs w:val="24"/>
        </w:rPr>
      </w:pPr>
    </w:p>
    <w:p w14:paraId="3CF901F0"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Qualification of Proponents:</w:t>
      </w:r>
    </w:p>
    <w:p w14:paraId="37CC2257" w14:textId="77777777" w:rsidR="002F34D8" w:rsidRPr="004F310B" w:rsidRDefault="002F34D8" w:rsidP="004F310B">
      <w:pPr>
        <w:spacing w:after="0" w:line="240" w:lineRule="auto"/>
        <w:jc w:val="both"/>
        <w:rPr>
          <w:rFonts w:cs="Calibri"/>
          <w:sz w:val="24"/>
          <w:szCs w:val="24"/>
        </w:rPr>
      </w:pPr>
      <w:r w:rsidRPr="004F310B">
        <w:rPr>
          <w:rFonts w:cs="Calibri"/>
          <w:sz w:val="24"/>
          <w:szCs w:val="24"/>
        </w:rPr>
        <w:t>Local government units, educational institutions, and civil society organizations</w:t>
      </w:r>
    </w:p>
    <w:p w14:paraId="2D4E2864" w14:textId="77777777" w:rsidR="002F34D8" w:rsidRPr="004F310B" w:rsidRDefault="002F34D8" w:rsidP="004F310B">
      <w:pPr>
        <w:spacing w:after="0" w:line="240" w:lineRule="auto"/>
        <w:jc w:val="both"/>
        <w:rPr>
          <w:rFonts w:cs="Calibri"/>
          <w:sz w:val="24"/>
          <w:szCs w:val="24"/>
        </w:rPr>
      </w:pPr>
    </w:p>
    <w:p w14:paraId="2A70546E"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Requirements for Submission:</w:t>
      </w:r>
    </w:p>
    <w:p w14:paraId="3263BA1B" w14:textId="77777777" w:rsidR="002F34D8" w:rsidRPr="004F310B" w:rsidRDefault="002F34D8" w:rsidP="00495D7D">
      <w:pPr>
        <w:numPr>
          <w:ilvl w:val="0"/>
          <w:numId w:val="78"/>
        </w:numPr>
        <w:spacing w:after="0" w:line="240" w:lineRule="auto"/>
        <w:ind w:left="450"/>
        <w:jc w:val="both"/>
        <w:rPr>
          <w:rFonts w:cs="Calibri"/>
          <w:sz w:val="24"/>
          <w:szCs w:val="24"/>
        </w:rPr>
      </w:pPr>
      <w:r w:rsidRPr="004F310B">
        <w:rPr>
          <w:rFonts w:cs="Calibri"/>
          <w:sz w:val="24"/>
          <w:szCs w:val="24"/>
        </w:rPr>
        <w:t>NCCA Certificate of Accreditation</w:t>
      </w:r>
    </w:p>
    <w:p w14:paraId="36E775DA" w14:textId="77777777" w:rsidR="002F34D8" w:rsidRPr="004F310B" w:rsidRDefault="002F34D8" w:rsidP="00495D7D">
      <w:pPr>
        <w:numPr>
          <w:ilvl w:val="0"/>
          <w:numId w:val="78"/>
        </w:numPr>
        <w:spacing w:after="0" w:line="240" w:lineRule="auto"/>
        <w:ind w:left="450"/>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68A0F014" w14:textId="77777777" w:rsidR="002F34D8" w:rsidRPr="004F310B" w:rsidRDefault="002F34D8" w:rsidP="00495D7D">
      <w:pPr>
        <w:numPr>
          <w:ilvl w:val="0"/>
          <w:numId w:val="78"/>
        </w:numPr>
        <w:spacing w:after="0" w:line="240" w:lineRule="auto"/>
        <w:ind w:left="450"/>
        <w:jc w:val="both"/>
        <w:rPr>
          <w:rFonts w:cs="Calibri"/>
          <w:sz w:val="24"/>
          <w:szCs w:val="24"/>
        </w:rPr>
      </w:pPr>
      <w:r w:rsidRPr="004F310B">
        <w:rPr>
          <w:rFonts w:cs="Calibri"/>
          <w:sz w:val="24"/>
          <w:szCs w:val="24"/>
        </w:rPr>
        <w:t>Conference design (program, rationale, venue, objective, number of expected participants)</w:t>
      </w:r>
    </w:p>
    <w:p w14:paraId="01271ED7" w14:textId="77777777" w:rsidR="002F34D8" w:rsidRPr="004F310B" w:rsidRDefault="002F34D8" w:rsidP="00495D7D">
      <w:pPr>
        <w:numPr>
          <w:ilvl w:val="0"/>
          <w:numId w:val="78"/>
        </w:numPr>
        <w:spacing w:after="0" w:line="240" w:lineRule="auto"/>
        <w:ind w:left="450"/>
        <w:jc w:val="both"/>
        <w:rPr>
          <w:rFonts w:cs="Calibri"/>
          <w:sz w:val="24"/>
          <w:szCs w:val="24"/>
        </w:rPr>
      </w:pPr>
      <w:r w:rsidRPr="004F310B">
        <w:rPr>
          <w:rFonts w:cs="Calibri"/>
          <w:sz w:val="24"/>
          <w:szCs w:val="24"/>
        </w:rPr>
        <w:t>Profile of Paper Presenters</w:t>
      </w:r>
    </w:p>
    <w:p w14:paraId="54D6BCFA" w14:textId="77777777" w:rsidR="002F34D8" w:rsidRPr="004F310B" w:rsidRDefault="002F34D8" w:rsidP="00495D7D">
      <w:pPr>
        <w:numPr>
          <w:ilvl w:val="0"/>
          <w:numId w:val="78"/>
        </w:numPr>
        <w:spacing w:after="0" w:line="240" w:lineRule="auto"/>
        <w:ind w:left="450"/>
        <w:jc w:val="both"/>
        <w:rPr>
          <w:rFonts w:cs="Calibri"/>
          <w:sz w:val="24"/>
          <w:szCs w:val="24"/>
        </w:rPr>
      </w:pPr>
      <w:r w:rsidRPr="004F310B">
        <w:rPr>
          <w:rFonts w:cs="Calibri"/>
          <w:sz w:val="24"/>
          <w:szCs w:val="24"/>
        </w:rPr>
        <w:t>Abstracts of Papers to be presented</w:t>
      </w:r>
    </w:p>
    <w:p w14:paraId="4D1C965E" w14:textId="77777777" w:rsidR="002F34D8" w:rsidRPr="004F310B" w:rsidRDefault="002F34D8" w:rsidP="004F310B">
      <w:pPr>
        <w:spacing w:after="0" w:line="240" w:lineRule="auto"/>
        <w:jc w:val="both"/>
        <w:rPr>
          <w:rFonts w:cs="Calibri"/>
          <w:sz w:val="24"/>
          <w:szCs w:val="24"/>
        </w:rPr>
      </w:pPr>
    </w:p>
    <w:p w14:paraId="5CC16764"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Criteria for Evaluation:</w:t>
      </w:r>
    </w:p>
    <w:p w14:paraId="02A85FF7" w14:textId="77777777" w:rsidR="002F34D8" w:rsidRPr="004F310B" w:rsidRDefault="002F34D8" w:rsidP="00495D7D">
      <w:pPr>
        <w:numPr>
          <w:ilvl w:val="0"/>
          <w:numId w:val="77"/>
        </w:numPr>
        <w:spacing w:after="0" w:line="240" w:lineRule="auto"/>
        <w:jc w:val="both"/>
        <w:rPr>
          <w:rFonts w:cs="Calibri"/>
          <w:sz w:val="24"/>
          <w:szCs w:val="24"/>
        </w:rPr>
      </w:pPr>
      <w:r w:rsidRPr="004F310B">
        <w:rPr>
          <w:rFonts w:cs="Calibri"/>
          <w:sz w:val="24"/>
          <w:szCs w:val="24"/>
        </w:rPr>
        <w:lastRenderedPageBreak/>
        <w:t>The conference must contribute to interdisciplinary, strategic, and innovative areas of historical research.</w:t>
      </w:r>
    </w:p>
    <w:p w14:paraId="10764B25" w14:textId="77777777" w:rsidR="002F34D8" w:rsidRPr="004F310B" w:rsidRDefault="002F34D8" w:rsidP="00495D7D">
      <w:pPr>
        <w:numPr>
          <w:ilvl w:val="0"/>
          <w:numId w:val="77"/>
        </w:numPr>
        <w:spacing w:after="0" w:line="240" w:lineRule="auto"/>
        <w:jc w:val="both"/>
        <w:rPr>
          <w:rFonts w:cs="Calibri"/>
          <w:sz w:val="24"/>
          <w:szCs w:val="24"/>
        </w:rPr>
      </w:pPr>
      <w:r w:rsidRPr="004F310B">
        <w:rPr>
          <w:rFonts w:cs="Calibri"/>
          <w:sz w:val="24"/>
          <w:szCs w:val="24"/>
        </w:rPr>
        <w:t>The conference must cater to at least 100 participants.</w:t>
      </w:r>
      <w:r w:rsidRPr="004F310B">
        <w:rPr>
          <w:rFonts w:cs="Calibri"/>
          <w:b/>
          <w:sz w:val="24"/>
          <w:szCs w:val="24"/>
        </w:rPr>
        <w:t> </w:t>
      </w:r>
    </w:p>
    <w:p w14:paraId="252D77B4" w14:textId="77777777" w:rsidR="002F34D8" w:rsidRPr="004F310B" w:rsidRDefault="002F34D8" w:rsidP="00495D7D">
      <w:pPr>
        <w:numPr>
          <w:ilvl w:val="0"/>
          <w:numId w:val="77"/>
        </w:numPr>
        <w:spacing w:after="0" w:line="240" w:lineRule="auto"/>
        <w:jc w:val="both"/>
        <w:rPr>
          <w:rFonts w:cs="Calibri"/>
          <w:sz w:val="24"/>
          <w:szCs w:val="24"/>
        </w:rPr>
      </w:pPr>
      <w:r w:rsidRPr="004F310B">
        <w:rPr>
          <w:rFonts w:cs="Calibri"/>
          <w:sz w:val="24"/>
          <w:szCs w:val="24"/>
        </w:rPr>
        <w:t>The proposal must provide a contingency plan in the event of the imposition of stringent limitations on the movement and transportation of people, strict regulation of operating industries, and prohibition of mass gatherings thereby constraining the conduct of the proposed conference.</w:t>
      </w:r>
    </w:p>
    <w:p w14:paraId="5C55F3C7" w14:textId="77777777" w:rsidR="002F34D8" w:rsidRPr="004F310B" w:rsidRDefault="002F34D8" w:rsidP="004F310B">
      <w:pPr>
        <w:spacing w:after="0" w:line="240" w:lineRule="auto"/>
        <w:ind w:left="720"/>
        <w:jc w:val="both"/>
        <w:rPr>
          <w:rFonts w:cs="Calibri"/>
          <w:b/>
          <w:sz w:val="24"/>
          <w:szCs w:val="24"/>
        </w:rPr>
      </w:pPr>
    </w:p>
    <w:p w14:paraId="68760CC1" w14:textId="77777777" w:rsidR="00015861" w:rsidRPr="004F310B" w:rsidRDefault="00015861" w:rsidP="004F310B">
      <w:pPr>
        <w:spacing w:after="0" w:line="240" w:lineRule="auto"/>
        <w:ind w:left="720"/>
        <w:jc w:val="both"/>
        <w:rPr>
          <w:rFonts w:cs="Calibri"/>
          <w:b/>
          <w:sz w:val="24"/>
          <w:szCs w:val="24"/>
        </w:rPr>
      </w:pPr>
    </w:p>
    <w:p w14:paraId="13D444CC" w14:textId="77777777" w:rsidR="002F34D8" w:rsidRPr="004F310B" w:rsidRDefault="002F34D8" w:rsidP="004F310B">
      <w:pPr>
        <w:pBdr>
          <w:top w:val="single" w:sz="4" w:space="1" w:color="000000"/>
        </w:pBdr>
        <w:spacing w:after="0" w:line="240" w:lineRule="auto"/>
        <w:jc w:val="both"/>
        <w:rPr>
          <w:rFonts w:cs="Calibri"/>
          <w:sz w:val="24"/>
          <w:szCs w:val="24"/>
        </w:rPr>
      </w:pPr>
      <w:r w:rsidRPr="004F310B">
        <w:rPr>
          <w:rFonts w:cs="Calibri"/>
          <w:b/>
          <w:sz w:val="24"/>
          <w:szCs w:val="24"/>
        </w:rPr>
        <w:t>SCH-Historical-4:</w:t>
      </w:r>
    </w:p>
    <w:p w14:paraId="5160032D" w14:textId="77777777" w:rsidR="002F34D8" w:rsidRPr="004F310B" w:rsidRDefault="002F34D8" w:rsidP="004F310B">
      <w:pPr>
        <w:pBdr>
          <w:bottom w:val="single" w:sz="4" w:space="1" w:color="000000"/>
        </w:pBdr>
        <w:spacing w:after="0" w:line="240" w:lineRule="auto"/>
        <w:jc w:val="both"/>
        <w:rPr>
          <w:rFonts w:cs="Calibri"/>
          <w:sz w:val="24"/>
          <w:szCs w:val="24"/>
        </w:rPr>
      </w:pPr>
      <w:r w:rsidRPr="004F310B">
        <w:rPr>
          <w:rFonts w:cs="Calibri"/>
          <w:b/>
          <w:sz w:val="24"/>
          <w:szCs w:val="24"/>
        </w:rPr>
        <w:t>Project Title: PUBLICATION OF HISTORICAL CONFERENCE PROCEEDINGS</w:t>
      </w:r>
    </w:p>
    <w:p w14:paraId="6B66B09C" w14:textId="77777777" w:rsidR="002F34D8" w:rsidRPr="004F310B" w:rsidRDefault="002F34D8" w:rsidP="004F310B">
      <w:pPr>
        <w:spacing w:after="0" w:line="240" w:lineRule="auto"/>
        <w:ind w:left="720"/>
        <w:jc w:val="both"/>
        <w:rPr>
          <w:rFonts w:cs="Calibri"/>
          <w:sz w:val="24"/>
          <w:szCs w:val="24"/>
        </w:rPr>
      </w:pPr>
    </w:p>
    <w:p w14:paraId="5D9233A7"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Budget per Project:</w:t>
      </w:r>
    </w:p>
    <w:p w14:paraId="4CD4658F" w14:textId="77777777" w:rsidR="002F34D8" w:rsidRPr="004F310B" w:rsidRDefault="002F34D8" w:rsidP="004F310B">
      <w:pPr>
        <w:spacing w:after="0" w:line="240" w:lineRule="auto"/>
        <w:jc w:val="both"/>
        <w:rPr>
          <w:rFonts w:cs="Calibri"/>
          <w:sz w:val="24"/>
          <w:szCs w:val="24"/>
        </w:rPr>
      </w:pPr>
      <w:r w:rsidRPr="004F310B">
        <w:rPr>
          <w:rFonts w:cs="Calibri"/>
          <w:sz w:val="24"/>
          <w:szCs w:val="24"/>
        </w:rPr>
        <w:t xml:space="preserve">PhP150,000.00 per project or slot; Slots open for application: </w:t>
      </w:r>
      <w:r w:rsidRPr="004F310B">
        <w:rPr>
          <w:rFonts w:cs="Calibri"/>
          <w:b/>
          <w:sz w:val="24"/>
          <w:szCs w:val="24"/>
        </w:rPr>
        <w:t>6 slots</w:t>
      </w:r>
    </w:p>
    <w:p w14:paraId="0B48FB44" w14:textId="77777777" w:rsidR="002F34D8" w:rsidRPr="004F310B" w:rsidRDefault="002F34D8" w:rsidP="004F310B">
      <w:pPr>
        <w:spacing w:after="0" w:line="240" w:lineRule="auto"/>
        <w:jc w:val="both"/>
        <w:rPr>
          <w:rFonts w:cs="Calibri"/>
          <w:sz w:val="24"/>
          <w:szCs w:val="24"/>
        </w:rPr>
      </w:pPr>
    </w:p>
    <w:p w14:paraId="09DC0ACA"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Qualification of Proponents:</w:t>
      </w:r>
    </w:p>
    <w:p w14:paraId="5996ABDE" w14:textId="77777777" w:rsidR="002F34D8" w:rsidRPr="004F310B" w:rsidRDefault="002F34D8" w:rsidP="004F310B">
      <w:pPr>
        <w:spacing w:after="0" w:line="240" w:lineRule="auto"/>
        <w:jc w:val="both"/>
        <w:rPr>
          <w:rFonts w:cs="Calibri"/>
          <w:sz w:val="24"/>
          <w:szCs w:val="24"/>
        </w:rPr>
      </w:pPr>
      <w:r w:rsidRPr="004F310B">
        <w:rPr>
          <w:rFonts w:cs="Calibri"/>
          <w:sz w:val="24"/>
          <w:szCs w:val="24"/>
        </w:rPr>
        <w:t>Individuals, institutions or organizations composed of social science teachers, local historians, writers, and/or researchers, civil society organizations</w:t>
      </w:r>
    </w:p>
    <w:p w14:paraId="044C3E3E" w14:textId="77777777" w:rsidR="002F34D8" w:rsidRPr="004F310B" w:rsidRDefault="002F34D8" w:rsidP="004F310B">
      <w:pPr>
        <w:spacing w:after="0" w:line="240" w:lineRule="auto"/>
        <w:jc w:val="both"/>
        <w:rPr>
          <w:rFonts w:cs="Calibri"/>
          <w:sz w:val="24"/>
          <w:szCs w:val="24"/>
        </w:rPr>
      </w:pPr>
    </w:p>
    <w:p w14:paraId="7BFC74C9"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Requirements for Submission:</w:t>
      </w:r>
    </w:p>
    <w:p w14:paraId="1F193FED" w14:textId="77777777" w:rsidR="002F34D8" w:rsidRPr="004F310B" w:rsidRDefault="002F34D8" w:rsidP="00495D7D">
      <w:pPr>
        <w:numPr>
          <w:ilvl w:val="0"/>
          <w:numId w:val="74"/>
        </w:numPr>
        <w:spacing w:after="0" w:line="240" w:lineRule="auto"/>
        <w:jc w:val="both"/>
        <w:rPr>
          <w:rFonts w:cs="Calibri"/>
          <w:sz w:val="24"/>
          <w:szCs w:val="24"/>
        </w:rPr>
      </w:pPr>
      <w:r w:rsidRPr="004F310B">
        <w:rPr>
          <w:rFonts w:cs="Calibri"/>
          <w:sz w:val="24"/>
          <w:szCs w:val="24"/>
        </w:rPr>
        <w:t>NCCA Certificate of Accreditation</w:t>
      </w:r>
    </w:p>
    <w:p w14:paraId="26B63925" w14:textId="77777777" w:rsidR="002F34D8" w:rsidRPr="004F310B" w:rsidRDefault="002F34D8" w:rsidP="00495D7D">
      <w:pPr>
        <w:numPr>
          <w:ilvl w:val="0"/>
          <w:numId w:val="74"/>
        </w:numP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37BB164F" w14:textId="77777777" w:rsidR="002F34D8" w:rsidRPr="004F310B" w:rsidRDefault="002F34D8" w:rsidP="00495D7D">
      <w:pPr>
        <w:numPr>
          <w:ilvl w:val="0"/>
          <w:numId w:val="74"/>
        </w:numPr>
        <w:spacing w:after="0" w:line="240" w:lineRule="auto"/>
        <w:jc w:val="both"/>
        <w:rPr>
          <w:rFonts w:cs="Calibri"/>
          <w:sz w:val="24"/>
          <w:szCs w:val="24"/>
        </w:rPr>
      </w:pPr>
      <w:r w:rsidRPr="004F310B">
        <w:rPr>
          <w:rFonts w:cs="Calibri"/>
          <w:sz w:val="24"/>
          <w:szCs w:val="24"/>
        </w:rPr>
        <w:t>Printer-ready/Camera-ready Manuscript both in PDF File in flash drive or cd, and a complete hard copy </w:t>
      </w:r>
    </w:p>
    <w:p w14:paraId="1F53B4AF" w14:textId="77777777" w:rsidR="002F34D8" w:rsidRPr="004F310B" w:rsidRDefault="002F34D8" w:rsidP="00495D7D">
      <w:pPr>
        <w:numPr>
          <w:ilvl w:val="0"/>
          <w:numId w:val="74"/>
        </w:numPr>
        <w:spacing w:after="0" w:line="240" w:lineRule="auto"/>
        <w:jc w:val="both"/>
        <w:rPr>
          <w:rFonts w:cs="Calibri"/>
          <w:sz w:val="24"/>
          <w:szCs w:val="24"/>
        </w:rPr>
      </w:pPr>
      <w:r w:rsidRPr="004F310B">
        <w:rPr>
          <w:rFonts w:cs="Calibri"/>
          <w:sz w:val="24"/>
          <w:szCs w:val="24"/>
        </w:rPr>
        <w:t>Quotations from at least 3 publishing houses for 1000 copies</w:t>
      </w:r>
    </w:p>
    <w:p w14:paraId="69476B33" w14:textId="77777777" w:rsidR="002F34D8" w:rsidRPr="004F310B" w:rsidRDefault="002F34D8" w:rsidP="004F310B">
      <w:pPr>
        <w:spacing w:after="0" w:line="240" w:lineRule="auto"/>
        <w:ind w:left="360"/>
        <w:jc w:val="both"/>
        <w:rPr>
          <w:rFonts w:cs="Calibri"/>
          <w:sz w:val="24"/>
          <w:szCs w:val="24"/>
        </w:rPr>
      </w:pPr>
    </w:p>
    <w:p w14:paraId="73E86442" w14:textId="77777777" w:rsidR="002F34D8" w:rsidRPr="004F310B" w:rsidRDefault="002F34D8" w:rsidP="004F310B">
      <w:pPr>
        <w:spacing w:after="0" w:line="240" w:lineRule="auto"/>
        <w:jc w:val="both"/>
        <w:rPr>
          <w:rFonts w:cs="Calibri"/>
          <w:sz w:val="24"/>
          <w:szCs w:val="24"/>
        </w:rPr>
      </w:pPr>
      <w:r w:rsidRPr="004F310B">
        <w:rPr>
          <w:rFonts w:cs="Calibri"/>
          <w:b/>
          <w:sz w:val="24"/>
          <w:szCs w:val="24"/>
        </w:rPr>
        <w:t>Criteria for Evaluation:</w:t>
      </w:r>
    </w:p>
    <w:p w14:paraId="355B24EC" w14:textId="77777777" w:rsidR="002F34D8" w:rsidRPr="004F310B" w:rsidRDefault="002F34D8" w:rsidP="00495D7D">
      <w:pPr>
        <w:numPr>
          <w:ilvl w:val="0"/>
          <w:numId w:val="91"/>
        </w:numPr>
        <w:spacing w:after="0" w:line="240" w:lineRule="auto"/>
        <w:jc w:val="both"/>
        <w:rPr>
          <w:rFonts w:cs="Calibri"/>
          <w:sz w:val="24"/>
          <w:szCs w:val="24"/>
        </w:rPr>
      </w:pPr>
      <w:r w:rsidRPr="004F310B">
        <w:rPr>
          <w:rFonts w:cs="Calibri"/>
          <w:sz w:val="24"/>
          <w:szCs w:val="24"/>
        </w:rPr>
        <w:t>The grant shall only cover the printing of 1000 copies, 600 copies shall be for NCCA and 400 copies shall be for the author.</w:t>
      </w:r>
    </w:p>
    <w:p w14:paraId="04A44FC6" w14:textId="77777777" w:rsidR="002F34D8" w:rsidRPr="004F310B" w:rsidRDefault="002F34D8" w:rsidP="00495D7D">
      <w:pPr>
        <w:numPr>
          <w:ilvl w:val="0"/>
          <w:numId w:val="91"/>
        </w:numPr>
        <w:spacing w:after="0" w:line="240" w:lineRule="auto"/>
        <w:jc w:val="both"/>
        <w:rPr>
          <w:rFonts w:cs="Calibri"/>
          <w:sz w:val="24"/>
          <w:szCs w:val="24"/>
        </w:rPr>
      </w:pPr>
      <w:r w:rsidRPr="004F310B">
        <w:rPr>
          <w:rFonts w:cs="Calibri"/>
          <w:sz w:val="24"/>
          <w:szCs w:val="24"/>
        </w:rPr>
        <w:t>The manuscript must contribute to the enrichment of the narrative of Philippine history or Philippine historiography.</w:t>
      </w:r>
    </w:p>
    <w:p w14:paraId="27B3942C" w14:textId="77777777" w:rsidR="000F7E02" w:rsidRPr="004F310B" w:rsidRDefault="000F7E02" w:rsidP="004F310B">
      <w:pPr>
        <w:spacing w:after="0" w:line="240" w:lineRule="auto"/>
        <w:jc w:val="both"/>
        <w:rPr>
          <w:rFonts w:cs="Calibri"/>
          <w:sz w:val="24"/>
          <w:szCs w:val="24"/>
        </w:rPr>
      </w:pPr>
    </w:p>
    <w:p w14:paraId="2F4818D4" w14:textId="77777777" w:rsidR="000F7E02" w:rsidRPr="004F310B" w:rsidRDefault="000F7E02" w:rsidP="004F310B">
      <w:pPr>
        <w:spacing w:after="0" w:line="240" w:lineRule="auto"/>
        <w:jc w:val="both"/>
        <w:rPr>
          <w:rFonts w:cs="Calibri"/>
          <w:sz w:val="24"/>
          <w:szCs w:val="24"/>
        </w:rPr>
      </w:pPr>
    </w:p>
    <w:tbl>
      <w:tblPr>
        <w:tblW w:w="9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4F310B" w:rsidRPr="004F310B" w14:paraId="712EE266" w14:textId="77777777" w:rsidTr="002F34D8">
        <w:trPr>
          <w:jc w:val="center"/>
        </w:trPr>
        <w:tc>
          <w:tcPr>
            <w:tcW w:w="90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BED435F" w14:textId="77777777" w:rsidR="002F34D8" w:rsidRPr="004F310B" w:rsidRDefault="002F34D8" w:rsidP="004F310B">
            <w:pPr>
              <w:spacing w:after="0" w:line="240" w:lineRule="auto"/>
              <w:jc w:val="both"/>
              <w:rPr>
                <w:rFonts w:eastAsia="Times New Roman" w:cs="Calibri"/>
                <w:sz w:val="24"/>
                <w:szCs w:val="24"/>
              </w:rPr>
            </w:pPr>
            <w:proofErr w:type="spellStart"/>
            <w:r w:rsidRPr="004F310B">
              <w:rPr>
                <w:rFonts w:cs="Calibri"/>
                <w:b/>
                <w:sz w:val="24"/>
                <w:szCs w:val="24"/>
              </w:rPr>
              <w:t>Subcommission</w:t>
            </w:r>
            <w:proofErr w:type="spellEnd"/>
            <w:r w:rsidRPr="004F310B">
              <w:rPr>
                <w:rFonts w:cs="Calibri"/>
                <w:b/>
                <w:sz w:val="24"/>
                <w:szCs w:val="24"/>
              </w:rPr>
              <w:t xml:space="preserve"> on Cultural Heritage (SCH)</w:t>
            </w:r>
          </w:p>
          <w:p w14:paraId="583E82DB" w14:textId="77777777" w:rsidR="002F34D8" w:rsidRPr="004F310B" w:rsidRDefault="002F34D8" w:rsidP="00495D7D">
            <w:pPr>
              <w:numPr>
                <w:ilvl w:val="0"/>
                <w:numId w:val="95"/>
              </w:numPr>
              <w:spacing w:after="0" w:line="240" w:lineRule="auto"/>
              <w:ind w:left="738"/>
              <w:jc w:val="both"/>
              <w:rPr>
                <w:rFonts w:cs="Calibri"/>
                <w:b/>
                <w:smallCaps/>
              </w:rPr>
            </w:pPr>
            <w:r w:rsidRPr="004F310B">
              <w:rPr>
                <w:rFonts w:cs="Calibri"/>
                <w:b/>
                <w:smallCaps/>
                <w:sz w:val="24"/>
                <w:szCs w:val="24"/>
              </w:rPr>
              <w:t>LIBRARIES AND INFORMATION SERVICES</w:t>
            </w:r>
          </w:p>
        </w:tc>
      </w:tr>
    </w:tbl>
    <w:p w14:paraId="2EB050E7" w14:textId="77777777" w:rsidR="002F34D8" w:rsidRPr="004F310B" w:rsidRDefault="002F34D8" w:rsidP="004F310B">
      <w:pPr>
        <w:pStyle w:val="NoSpacing"/>
        <w:jc w:val="both"/>
        <w:rPr>
          <w:rFonts w:cs="Calibri"/>
        </w:rPr>
      </w:pPr>
    </w:p>
    <w:p w14:paraId="3D1C6C7C" w14:textId="77777777" w:rsidR="002F34D8" w:rsidRPr="004F310B" w:rsidRDefault="002F34D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SCH-Libraries-1:</w:t>
      </w:r>
    </w:p>
    <w:p w14:paraId="067A9E3A" w14:textId="77777777" w:rsidR="002F34D8" w:rsidRPr="004F310B" w:rsidRDefault="002F34D8"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Project Title: ESTABLISHMENT OF PUBLIC LIBRARIES</w:t>
      </w:r>
    </w:p>
    <w:p w14:paraId="2914CDFF" w14:textId="77777777" w:rsidR="002F34D8" w:rsidRPr="004F310B" w:rsidRDefault="002F34D8" w:rsidP="004F310B">
      <w:pPr>
        <w:spacing w:after="0" w:line="240" w:lineRule="auto"/>
        <w:jc w:val="both"/>
        <w:rPr>
          <w:rFonts w:eastAsia="Times New Roman" w:cs="Calibri"/>
          <w:sz w:val="24"/>
          <w:szCs w:val="24"/>
        </w:rPr>
      </w:pPr>
    </w:p>
    <w:p w14:paraId="1E2F6896"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Budget per Project:</w:t>
      </w:r>
    </w:p>
    <w:p w14:paraId="1BCBF7C5"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 xml:space="preserve">PhP300,000.00 per project or slot; Slots open for application: </w:t>
      </w:r>
      <w:r w:rsidRPr="004F310B">
        <w:rPr>
          <w:rFonts w:cs="Calibri"/>
          <w:b/>
          <w:sz w:val="24"/>
          <w:szCs w:val="24"/>
        </w:rPr>
        <w:t>3 slots</w:t>
      </w:r>
      <w:r w:rsidRPr="004F310B">
        <w:rPr>
          <w:rFonts w:cs="Calibri"/>
          <w:sz w:val="24"/>
          <w:szCs w:val="24"/>
        </w:rPr>
        <w:t> </w:t>
      </w:r>
    </w:p>
    <w:p w14:paraId="7AECF9A9" w14:textId="77777777" w:rsidR="002F34D8" w:rsidRPr="004F310B" w:rsidRDefault="002F34D8" w:rsidP="004F310B">
      <w:pPr>
        <w:spacing w:after="0" w:line="240" w:lineRule="auto"/>
        <w:jc w:val="both"/>
        <w:rPr>
          <w:rFonts w:eastAsia="Times New Roman" w:cs="Calibri"/>
          <w:sz w:val="24"/>
          <w:szCs w:val="24"/>
        </w:rPr>
      </w:pPr>
    </w:p>
    <w:p w14:paraId="7032B1F7"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Qualification of Proponents:</w:t>
      </w:r>
    </w:p>
    <w:p w14:paraId="63E24E62"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Local government units (Provincial/City Governments/Municipal) </w:t>
      </w:r>
    </w:p>
    <w:p w14:paraId="7BE5F6F7" w14:textId="77777777" w:rsidR="002F34D8" w:rsidRPr="004F310B" w:rsidRDefault="002F34D8" w:rsidP="004F310B">
      <w:pPr>
        <w:spacing w:after="0" w:line="240" w:lineRule="auto"/>
        <w:jc w:val="both"/>
        <w:rPr>
          <w:rFonts w:eastAsia="Times New Roman" w:cs="Calibri"/>
          <w:sz w:val="24"/>
          <w:szCs w:val="24"/>
        </w:rPr>
      </w:pPr>
    </w:p>
    <w:p w14:paraId="40405B1D"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Requirements for Submission:</w:t>
      </w:r>
    </w:p>
    <w:p w14:paraId="7FF44B43" w14:textId="77777777" w:rsidR="002F34D8" w:rsidRPr="004F310B" w:rsidRDefault="002F34D8" w:rsidP="00495D7D">
      <w:pPr>
        <w:numPr>
          <w:ilvl w:val="0"/>
          <w:numId w:val="103"/>
        </w:numPr>
        <w:spacing w:after="0" w:line="240" w:lineRule="auto"/>
        <w:jc w:val="both"/>
        <w:rPr>
          <w:rFonts w:cs="Calibri"/>
          <w:sz w:val="24"/>
          <w:szCs w:val="24"/>
        </w:rPr>
      </w:pPr>
      <w:r w:rsidRPr="004F310B">
        <w:rPr>
          <w:rFonts w:cs="Calibri"/>
          <w:sz w:val="24"/>
          <w:szCs w:val="24"/>
        </w:rPr>
        <w:lastRenderedPageBreak/>
        <w:t>NCCA Certificate of Accreditation</w:t>
      </w:r>
    </w:p>
    <w:p w14:paraId="59F84079" w14:textId="77777777" w:rsidR="002F34D8" w:rsidRPr="004F310B" w:rsidRDefault="002F34D8" w:rsidP="00495D7D">
      <w:pPr>
        <w:numPr>
          <w:ilvl w:val="0"/>
          <w:numId w:val="103"/>
        </w:numP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w:t>
      </w:r>
    </w:p>
    <w:p w14:paraId="23CE5AF8" w14:textId="77777777" w:rsidR="002F34D8" w:rsidRPr="004F310B" w:rsidRDefault="002F34D8" w:rsidP="00495D7D">
      <w:pPr>
        <w:numPr>
          <w:ilvl w:val="0"/>
          <w:numId w:val="103"/>
        </w:numPr>
        <w:spacing w:after="0" w:line="240" w:lineRule="auto"/>
        <w:jc w:val="both"/>
        <w:rPr>
          <w:rFonts w:cs="Calibri"/>
          <w:sz w:val="24"/>
          <w:szCs w:val="24"/>
        </w:rPr>
      </w:pPr>
      <w:r w:rsidRPr="004F310B">
        <w:rPr>
          <w:rFonts w:cs="Calibri"/>
          <w:sz w:val="24"/>
          <w:szCs w:val="24"/>
        </w:rPr>
        <w:t>Endorsement from the National Library of the Philippines (NLP)</w:t>
      </w:r>
    </w:p>
    <w:p w14:paraId="3E849CFB" w14:textId="77777777" w:rsidR="002F34D8" w:rsidRPr="004F310B" w:rsidRDefault="002F34D8" w:rsidP="004F310B">
      <w:pPr>
        <w:spacing w:after="0" w:line="240" w:lineRule="auto"/>
        <w:jc w:val="both"/>
        <w:rPr>
          <w:rFonts w:eastAsia="Times New Roman" w:cs="Calibri"/>
          <w:sz w:val="24"/>
          <w:szCs w:val="24"/>
        </w:rPr>
      </w:pPr>
    </w:p>
    <w:p w14:paraId="00872E91"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Criteria for Evaluation:</w:t>
      </w:r>
    </w:p>
    <w:p w14:paraId="5D121AEF" w14:textId="77777777" w:rsidR="002F34D8" w:rsidRPr="004F310B" w:rsidRDefault="002F34D8" w:rsidP="00495D7D">
      <w:pPr>
        <w:numPr>
          <w:ilvl w:val="0"/>
          <w:numId w:val="96"/>
        </w:numPr>
        <w:spacing w:after="0" w:line="240" w:lineRule="auto"/>
        <w:jc w:val="both"/>
        <w:rPr>
          <w:rFonts w:cs="Calibri"/>
          <w:sz w:val="24"/>
          <w:szCs w:val="24"/>
        </w:rPr>
      </w:pPr>
      <w:r w:rsidRPr="004F310B">
        <w:rPr>
          <w:rFonts w:cs="Calibri"/>
          <w:sz w:val="24"/>
          <w:szCs w:val="24"/>
        </w:rPr>
        <w:t>An existing site must be provided by the local government unit.</w:t>
      </w:r>
    </w:p>
    <w:p w14:paraId="1AA02DC0" w14:textId="77777777" w:rsidR="002F34D8" w:rsidRPr="004F310B" w:rsidRDefault="002F34D8" w:rsidP="00495D7D">
      <w:pPr>
        <w:numPr>
          <w:ilvl w:val="0"/>
          <w:numId w:val="96"/>
        </w:numPr>
        <w:spacing w:after="0" w:line="240" w:lineRule="auto"/>
        <w:jc w:val="both"/>
        <w:rPr>
          <w:rFonts w:cs="Calibri"/>
          <w:sz w:val="24"/>
          <w:szCs w:val="24"/>
        </w:rPr>
      </w:pPr>
      <w:r w:rsidRPr="004F310B">
        <w:rPr>
          <w:rFonts w:cs="Calibri"/>
          <w:sz w:val="24"/>
          <w:szCs w:val="24"/>
        </w:rPr>
        <w:t>The proponent must have a proven track record of implementing projects of similar nature.</w:t>
      </w:r>
    </w:p>
    <w:p w14:paraId="0E07E569" w14:textId="77777777" w:rsidR="000F7E02" w:rsidRPr="004F310B" w:rsidRDefault="000F7E02" w:rsidP="004F310B">
      <w:pPr>
        <w:spacing w:after="0" w:line="240" w:lineRule="auto"/>
        <w:jc w:val="both"/>
        <w:rPr>
          <w:rFonts w:cs="Calibri"/>
          <w:sz w:val="24"/>
          <w:szCs w:val="24"/>
        </w:rPr>
      </w:pPr>
    </w:p>
    <w:p w14:paraId="5FF8ABA2" w14:textId="77777777" w:rsidR="000F7E02" w:rsidRPr="004F310B" w:rsidRDefault="000F7E02" w:rsidP="004F310B">
      <w:pPr>
        <w:spacing w:after="0" w:line="240" w:lineRule="auto"/>
        <w:jc w:val="both"/>
        <w:rPr>
          <w:rFonts w:cs="Calibri"/>
          <w:sz w:val="24"/>
          <w:szCs w:val="24"/>
        </w:rPr>
      </w:pPr>
    </w:p>
    <w:p w14:paraId="61DD526C" w14:textId="77777777" w:rsidR="002F34D8" w:rsidRPr="004F310B" w:rsidRDefault="002F34D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SCH-Libraries-2:</w:t>
      </w:r>
    </w:p>
    <w:p w14:paraId="02AFDAA5" w14:textId="77777777" w:rsidR="002F34D8" w:rsidRPr="004F310B" w:rsidRDefault="002F34D8"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Project Title: ENHANCEMENT OF GOVERNMENT LIBRARIES</w:t>
      </w:r>
    </w:p>
    <w:p w14:paraId="2F63A483" w14:textId="77777777" w:rsidR="002F34D8" w:rsidRPr="004F310B" w:rsidRDefault="002F34D8" w:rsidP="004F310B">
      <w:pPr>
        <w:spacing w:after="0" w:line="240" w:lineRule="auto"/>
        <w:jc w:val="both"/>
        <w:rPr>
          <w:rFonts w:eastAsia="Times New Roman" w:cs="Calibri"/>
          <w:sz w:val="24"/>
          <w:szCs w:val="24"/>
        </w:rPr>
      </w:pPr>
    </w:p>
    <w:p w14:paraId="1CAB14C1"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Budget per Project:</w:t>
      </w:r>
    </w:p>
    <w:p w14:paraId="6A47EE74"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 xml:space="preserve">PhP200,000.00 per project or slot; Slots open for application: </w:t>
      </w:r>
      <w:r w:rsidRPr="004F310B">
        <w:rPr>
          <w:rFonts w:cs="Calibri"/>
          <w:b/>
          <w:sz w:val="24"/>
          <w:szCs w:val="24"/>
        </w:rPr>
        <w:t>4 slots</w:t>
      </w:r>
    </w:p>
    <w:p w14:paraId="6493B6C6" w14:textId="77777777" w:rsidR="002F34D8" w:rsidRPr="004F310B" w:rsidRDefault="002F34D8" w:rsidP="004F310B">
      <w:pPr>
        <w:spacing w:after="0" w:line="240" w:lineRule="auto"/>
        <w:jc w:val="both"/>
        <w:rPr>
          <w:rFonts w:eastAsia="Times New Roman" w:cs="Calibri"/>
          <w:sz w:val="24"/>
          <w:szCs w:val="24"/>
        </w:rPr>
      </w:pPr>
    </w:p>
    <w:p w14:paraId="11D7B395"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Qualification of Proponents:</w:t>
      </w:r>
    </w:p>
    <w:p w14:paraId="1B1112F4"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Local government units, State Universities and Colleges, and public schools with established libraries/reading centers</w:t>
      </w:r>
    </w:p>
    <w:p w14:paraId="7910DA7A" w14:textId="77777777" w:rsidR="002F34D8" w:rsidRPr="004F310B" w:rsidRDefault="002F34D8" w:rsidP="004F310B">
      <w:pPr>
        <w:spacing w:after="0" w:line="240" w:lineRule="auto"/>
        <w:jc w:val="both"/>
        <w:rPr>
          <w:rFonts w:eastAsia="Times New Roman" w:cs="Calibri"/>
          <w:sz w:val="24"/>
          <w:szCs w:val="24"/>
        </w:rPr>
      </w:pPr>
    </w:p>
    <w:p w14:paraId="169A713C"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Requirements for Submission:</w:t>
      </w:r>
    </w:p>
    <w:p w14:paraId="3DF6C877" w14:textId="77777777" w:rsidR="002F34D8" w:rsidRPr="004F310B" w:rsidRDefault="002F34D8" w:rsidP="00495D7D">
      <w:pPr>
        <w:numPr>
          <w:ilvl w:val="0"/>
          <w:numId w:val="101"/>
        </w:numPr>
        <w:spacing w:after="0" w:line="240" w:lineRule="auto"/>
        <w:jc w:val="both"/>
        <w:rPr>
          <w:rFonts w:cs="Calibri"/>
          <w:sz w:val="24"/>
          <w:szCs w:val="24"/>
        </w:rPr>
      </w:pPr>
      <w:r w:rsidRPr="004F310B">
        <w:rPr>
          <w:rFonts w:cs="Calibri"/>
          <w:sz w:val="24"/>
          <w:szCs w:val="24"/>
        </w:rPr>
        <w:t>NCCA Certificate of Accreditation</w:t>
      </w:r>
    </w:p>
    <w:p w14:paraId="3F754383" w14:textId="77777777" w:rsidR="002F34D8" w:rsidRPr="004F310B" w:rsidRDefault="002F34D8" w:rsidP="00495D7D">
      <w:pPr>
        <w:numPr>
          <w:ilvl w:val="0"/>
          <w:numId w:val="101"/>
        </w:numPr>
        <w:spacing w:after="0" w:line="240" w:lineRule="auto"/>
        <w:jc w:val="both"/>
        <w:rPr>
          <w:rFonts w:cs="Calibri"/>
          <w:sz w:val="24"/>
          <w:szCs w:val="24"/>
        </w:rPr>
      </w:pPr>
      <w:r w:rsidRPr="004F310B">
        <w:rPr>
          <w:rFonts w:cs="Calibri"/>
          <w:sz w:val="24"/>
          <w:szCs w:val="24"/>
        </w:rPr>
        <w:t xml:space="preserve">Accomplished project proposal form with detailed </w:t>
      </w:r>
      <w:proofErr w:type="gramStart"/>
      <w:r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 The date it has been established, type of collection and other specific details about the library must be stated in the project description.</w:t>
      </w:r>
    </w:p>
    <w:p w14:paraId="10ABE0F8" w14:textId="77777777" w:rsidR="002F34D8" w:rsidRPr="004F310B" w:rsidRDefault="002F34D8" w:rsidP="00495D7D">
      <w:pPr>
        <w:numPr>
          <w:ilvl w:val="0"/>
          <w:numId w:val="101"/>
        </w:numPr>
        <w:spacing w:after="0" w:line="240" w:lineRule="auto"/>
        <w:jc w:val="both"/>
        <w:rPr>
          <w:rFonts w:cs="Calibri"/>
          <w:b/>
          <w:sz w:val="24"/>
          <w:szCs w:val="24"/>
        </w:rPr>
      </w:pPr>
      <w:r w:rsidRPr="004F310B">
        <w:rPr>
          <w:rFonts w:cs="Calibri"/>
          <w:sz w:val="24"/>
          <w:szCs w:val="24"/>
        </w:rPr>
        <w:t>For Local government units with established libraries/reading centers, an endorsement from the National Library of the Philippines (NLP) stating that the proponent is an affiliated public library and is operational should be submitted.</w:t>
      </w:r>
    </w:p>
    <w:p w14:paraId="2CE23E8C" w14:textId="77777777" w:rsidR="00015861" w:rsidRPr="004F310B" w:rsidRDefault="00015861" w:rsidP="004F310B">
      <w:pPr>
        <w:spacing w:after="0" w:line="240" w:lineRule="auto"/>
        <w:jc w:val="both"/>
        <w:rPr>
          <w:rFonts w:eastAsia="Times New Roman" w:cs="Calibri"/>
          <w:sz w:val="24"/>
          <w:szCs w:val="24"/>
        </w:rPr>
      </w:pPr>
    </w:p>
    <w:p w14:paraId="7E863A07"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Criteria for Evaluation:</w:t>
      </w:r>
    </w:p>
    <w:p w14:paraId="7E6D0F15" w14:textId="77777777" w:rsidR="002F34D8" w:rsidRPr="004F310B" w:rsidRDefault="002F34D8" w:rsidP="00495D7D">
      <w:pPr>
        <w:numPr>
          <w:ilvl w:val="0"/>
          <w:numId w:val="93"/>
        </w:numPr>
        <w:spacing w:after="0" w:line="240" w:lineRule="auto"/>
        <w:jc w:val="both"/>
        <w:rPr>
          <w:rFonts w:cs="Calibri"/>
          <w:sz w:val="24"/>
          <w:szCs w:val="24"/>
        </w:rPr>
      </w:pPr>
      <w:r w:rsidRPr="004F310B">
        <w:rPr>
          <w:rFonts w:cs="Calibri"/>
          <w:sz w:val="24"/>
          <w:szCs w:val="24"/>
        </w:rPr>
        <w:t>The proponent must have a proven track record of implementing projects of similar nature.</w:t>
      </w:r>
    </w:p>
    <w:p w14:paraId="38E8923D" w14:textId="77777777" w:rsidR="002F34D8" w:rsidRPr="004F310B" w:rsidRDefault="002F34D8" w:rsidP="00495D7D">
      <w:pPr>
        <w:numPr>
          <w:ilvl w:val="0"/>
          <w:numId w:val="93"/>
        </w:numPr>
        <w:spacing w:after="0" w:line="240" w:lineRule="auto"/>
        <w:jc w:val="both"/>
        <w:rPr>
          <w:rFonts w:cs="Calibri"/>
          <w:sz w:val="24"/>
          <w:szCs w:val="24"/>
        </w:rPr>
      </w:pPr>
      <w:r w:rsidRPr="004F310B">
        <w:rPr>
          <w:rFonts w:cs="Calibri"/>
          <w:sz w:val="24"/>
          <w:szCs w:val="24"/>
        </w:rPr>
        <w:t>Priority shall be given to libraries/ reading centers which have been in existence for the last 3 years.</w:t>
      </w:r>
    </w:p>
    <w:p w14:paraId="4D3F0082" w14:textId="77777777" w:rsidR="002F34D8" w:rsidRPr="004F310B" w:rsidRDefault="002F34D8" w:rsidP="00495D7D">
      <w:pPr>
        <w:numPr>
          <w:ilvl w:val="0"/>
          <w:numId w:val="93"/>
        </w:numPr>
        <w:spacing w:after="0" w:line="240" w:lineRule="auto"/>
        <w:jc w:val="both"/>
        <w:rPr>
          <w:rFonts w:cs="Calibri"/>
          <w:sz w:val="24"/>
          <w:szCs w:val="24"/>
        </w:rPr>
      </w:pPr>
      <w:r w:rsidRPr="004F310B">
        <w:rPr>
          <w:rFonts w:cs="Calibri"/>
          <w:sz w:val="24"/>
          <w:szCs w:val="24"/>
        </w:rPr>
        <w:t xml:space="preserve">The materials to be </w:t>
      </w:r>
      <w:r w:rsidR="00015861" w:rsidRPr="004F310B">
        <w:rPr>
          <w:rFonts w:cs="Calibri"/>
          <w:sz w:val="24"/>
          <w:szCs w:val="24"/>
        </w:rPr>
        <w:t xml:space="preserve">acquired, </w:t>
      </w:r>
      <w:r w:rsidR="00015861" w:rsidRPr="004F310B">
        <w:rPr>
          <w:rFonts w:cs="Calibri"/>
        </w:rPr>
        <w:t>whether</w:t>
      </w:r>
      <w:r w:rsidRPr="004F310B">
        <w:rPr>
          <w:rFonts w:cs="Calibri"/>
        </w:rPr>
        <w:t xml:space="preserve"> printed or electronic resources,</w:t>
      </w:r>
      <w:r w:rsidRPr="004F310B">
        <w:rPr>
          <w:rFonts w:cs="Calibri"/>
          <w:sz w:val="24"/>
          <w:szCs w:val="24"/>
        </w:rPr>
        <w:t xml:space="preserve"> must be responsive to the needs</w:t>
      </w:r>
      <w:r w:rsidR="001462D3" w:rsidRPr="004F310B">
        <w:rPr>
          <w:rFonts w:cs="Calibri"/>
          <w:sz w:val="24"/>
          <w:szCs w:val="24"/>
        </w:rPr>
        <w:t xml:space="preserve"> of its identified stakeholders.</w:t>
      </w:r>
    </w:p>
    <w:p w14:paraId="0503469C" w14:textId="77777777" w:rsidR="000F7E02" w:rsidRPr="004F310B" w:rsidRDefault="000F7E02" w:rsidP="004F310B">
      <w:pPr>
        <w:spacing w:after="0" w:line="240" w:lineRule="auto"/>
        <w:jc w:val="both"/>
        <w:rPr>
          <w:rFonts w:cs="Calibri"/>
          <w:sz w:val="24"/>
          <w:szCs w:val="24"/>
        </w:rPr>
      </w:pPr>
    </w:p>
    <w:p w14:paraId="69B877CE" w14:textId="77777777" w:rsidR="000F7E02" w:rsidRPr="004F310B" w:rsidRDefault="000F7E02" w:rsidP="004F310B">
      <w:pPr>
        <w:spacing w:after="0" w:line="240" w:lineRule="auto"/>
        <w:jc w:val="both"/>
        <w:rPr>
          <w:rFonts w:cs="Calibri"/>
          <w:sz w:val="24"/>
          <w:szCs w:val="24"/>
        </w:rPr>
      </w:pPr>
    </w:p>
    <w:p w14:paraId="64D90F52" w14:textId="77777777" w:rsidR="002F34D8" w:rsidRPr="004F310B" w:rsidRDefault="002F34D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SCH-Libraries-3:</w:t>
      </w:r>
    </w:p>
    <w:p w14:paraId="762DB5CC" w14:textId="77777777" w:rsidR="002F34D8" w:rsidRPr="004F310B" w:rsidRDefault="002F34D8"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 xml:space="preserve">Project Title: </w:t>
      </w:r>
      <w:r w:rsidRPr="004F310B">
        <w:rPr>
          <w:rFonts w:cs="Calibri"/>
          <w:b/>
        </w:rPr>
        <w:t>CAPACITY BUILDING FOR LIBRARIANS AND NON-LIBRARIANS</w:t>
      </w:r>
    </w:p>
    <w:p w14:paraId="52A43A5C" w14:textId="77777777" w:rsidR="002F34D8" w:rsidRPr="004F310B" w:rsidRDefault="002F34D8" w:rsidP="004F310B">
      <w:pPr>
        <w:spacing w:after="0" w:line="240" w:lineRule="auto"/>
        <w:jc w:val="both"/>
        <w:rPr>
          <w:rFonts w:cs="Calibri"/>
          <w:b/>
          <w:sz w:val="24"/>
          <w:szCs w:val="24"/>
        </w:rPr>
      </w:pPr>
    </w:p>
    <w:p w14:paraId="015FC0F4" w14:textId="77777777" w:rsidR="002F34D8" w:rsidRPr="004F310B" w:rsidRDefault="002F34D8" w:rsidP="004F310B">
      <w:pPr>
        <w:spacing w:after="0" w:line="240" w:lineRule="auto"/>
        <w:jc w:val="both"/>
        <w:rPr>
          <w:rFonts w:eastAsia="Times New Roman" w:cs="Calibri"/>
          <w:sz w:val="24"/>
          <w:szCs w:val="24"/>
        </w:rPr>
      </w:pPr>
      <w:r w:rsidRPr="004F310B">
        <w:rPr>
          <w:rFonts w:cs="Calibri"/>
          <w:b/>
          <w:sz w:val="24"/>
          <w:szCs w:val="24"/>
        </w:rPr>
        <w:t>Budget per Project:</w:t>
      </w:r>
    </w:p>
    <w:p w14:paraId="517A08D6" w14:textId="77777777" w:rsidR="002F34D8" w:rsidRPr="004F310B" w:rsidRDefault="002F34D8" w:rsidP="004F310B">
      <w:pPr>
        <w:spacing w:after="0" w:line="240" w:lineRule="auto"/>
        <w:jc w:val="both"/>
        <w:rPr>
          <w:rFonts w:eastAsia="Times New Roman" w:cs="Calibri"/>
          <w:sz w:val="24"/>
          <w:szCs w:val="24"/>
        </w:rPr>
      </w:pPr>
      <w:r w:rsidRPr="004F310B">
        <w:rPr>
          <w:rFonts w:cs="Calibri"/>
          <w:sz w:val="24"/>
          <w:szCs w:val="24"/>
        </w:rPr>
        <w:t xml:space="preserve">PhP200,000.00 per project or slot; Slots open for application: </w:t>
      </w:r>
      <w:r w:rsidRPr="004F310B">
        <w:rPr>
          <w:rFonts w:cs="Calibri"/>
          <w:b/>
          <w:sz w:val="24"/>
          <w:szCs w:val="24"/>
        </w:rPr>
        <w:t>5 slots</w:t>
      </w:r>
    </w:p>
    <w:p w14:paraId="51B1DC6C" w14:textId="77777777" w:rsidR="002F34D8" w:rsidRPr="004F310B" w:rsidRDefault="002F34D8" w:rsidP="004F310B">
      <w:pPr>
        <w:spacing w:after="0" w:line="240" w:lineRule="auto"/>
        <w:jc w:val="both"/>
        <w:rPr>
          <w:rFonts w:cs="Calibri"/>
        </w:rPr>
      </w:pPr>
    </w:p>
    <w:p w14:paraId="2F620901" w14:textId="77777777" w:rsidR="002F34D8" w:rsidRPr="004F310B" w:rsidRDefault="002F34D8" w:rsidP="004F310B">
      <w:pPr>
        <w:spacing w:after="0" w:line="240" w:lineRule="auto"/>
        <w:jc w:val="both"/>
        <w:rPr>
          <w:rFonts w:cs="Calibri"/>
          <w:sz w:val="24"/>
        </w:rPr>
      </w:pPr>
      <w:r w:rsidRPr="004F310B">
        <w:rPr>
          <w:rFonts w:cs="Calibri"/>
          <w:b/>
          <w:sz w:val="24"/>
        </w:rPr>
        <w:t>Qualification of Proponents: </w:t>
      </w:r>
    </w:p>
    <w:p w14:paraId="5F00492C" w14:textId="77777777" w:rsidR="002F34D8" w:rsidRPr="004F310B" w:rsidRDefault="002F34D8" w:rsidP="004F310B">
      <w:pPr>
        <w:spacing w:after="0" w:line="240" w:lineRule="auto"/>
        <w:ind w:right="8"/>
        <w:jc w:val="both"/>
        <w:rPr>
          <w:rFonts w:cs="Calibri"/>
          <w:sz w:val="24"/>
        </w:rPr>
      </w:pPr>
      <w:r w:rsidRPr="004F310B">
        <w:rPr>
          <w:rFonts w:cs="Calibri"/>
          <w:sz w:val="24"/>
        </w:rPr>
        <w:lastRenderedPageBreak/>
        <w:t>Institutions and Professional Organizations that are accredited Continuing Professional Development (CPD) Providers.</w:t>
      </w:r>
    </w:p>
    <w:p w14:paraId="290406B6" w14:textId="77777777" w:rsidR="002F34D8" w:rsidRPr="004F310B" w:rsidRDefault="002F34D8" w:rsidP="004F310B">
      <w:pPr>
        <w:spacing w:after="0" w:line="240" w:lineRule="auto"/>
        <w:ind w:left="720"/>
        <w:jc w:val="both"/>
        <w:rPr>
          <w:rFonts w:cs="Calibri"/>
          <w:b/>
          <w:sz w:val="24"/>
        </w:rPr>
      </w:pPr>
    </w:p>
    <w:p w14:paraId="1A8232E9" w14:textId="77777777" w:rsidR="002F34D8" w:rsidRPr="004F310B" w:rsidRDefault="002F34D8" w:rsidP="004F310B">
      <w:pPr>
        <w:spacing w:after="0" w:line="240" w:lineRule="auto"/>
        <w:jc w:val="both"/>
        <w:rPr>
          <w:rFonts w:cs="Calibri"/>
          <w:sz w:val="24"/>
        </w:rPr>
      </w:pPr>
      <w:r w:rsidRPr="004F310B">
        <w:rPr>
          <w:rFonts w:cs="Calibri"/>
          <w:b/>
          <w:sz w:val="24"/>
        </w:rPr>
        <w:t>Requirements for Submission: </w:t>
      </w:r>
    </w:p>
    <w:p w14:paraId="0FE7D05E" w14:textId="77777777" w:rsidR="002F34D8" w:rsidRPr="004F310B" w:rsidRDefault="002F34D8" w:rsidP="00495D7D">
      <w:pPr>
        <w:numPr>
          <w:ilvl w:val="0"/>
          <w:numId w:val="81"/>
        </w:numPr>
        <w:spacing w:after="0" w:line="240" w:lineRule="auto"/>
        <w:jc w:val="both"/>
        <w:rPr>
          <w:rFonts w:cs="Calibri"/>
          <w:sz w:val="28"/>
          <w:szCs w:val="24"/>
        </w:rPr>
      </w:pPr>
      <w:r w:rsidRPr="004F310B">
        <w:rPr>
          <w:rFonts w:cs="Calibri"/>
          <w:sz w:val="24"/>
        </w:rPr>
        <w:t>NCCA Certificate of Accreditation </w:t>
      </w:r>
    </w:p>
    <w:p w14:paraId="4B3150B5" w14:textId="77777777" w:rsidR="002F34D8" w:rsidRPr="004F310B" w:rsidRDefault="002F34D8" w:rsidP="00495D7D">
      <w:pPr>
        <w:numPr>
          <w:ilvl w:val="0"/>
          <w:numId w:val="81"/>
        </w:numPr>
        <w:spacing w:after="0" w:line="240" w:lineRule="auto"/>
        <w:ind w:right="-3"/>
        <w:jc w:val="both"/>
        <w:rPr>
          <w:rFonts w:cs="Calibri"/>
          <w:sz w:val="28"/>
          <w:szCs w:val="24"/>
        </w:rPr>
      </w:pPr>
      <w:r w:rsidRPr="004F310B">
        <w:rPr>
          <w:rFonts w:cs="Calibri"/>
          <w:sz w:val="24"/>
        </w:rPr>
        <w:t xml:space="preserve">Accomplished project proposal form with detailed </w:t>
      </w:r>
      <w:proofErr w:type="gramStart"/>
      <w:r w:rsidRPr="004F310B">
        <w:rPr>
          <w:rFonts w:cs="Calibri"/>
          <w:sz w:val="24"/>
        </w:rPr>
        <w:t>Line Item</w:t>
      </w:r>
      <w:proofErr w:type="gramEnd"/>
      <w:r w:rsidRPr="004F310B">
        <w:rPr>
          <w:rFonts w:cs="Calibri"/>
          <w:sz w:val="24"/>
        </w:rPr>
        <w:t xml:space="preserve"> Budget, Schedule </w:t>
      </w:r>
      <w:r w:rsidR="001462D3" w:rsidRPr="004F310B">
        <w:rPr>
          <w:rFonts w:cs="Calibri"/>
          <w:sz w:val="24"/>
        </w:rPr>
        <w:t>of Activities</w:t>
      </w:r>
      <w:r w:rsidRPr="004F310B">
        <w:rPr>
          <w:rFonts w:cs="Calibri"/>
          <w:sz w:val="24"/>
        </w:rPr>
        <w:t xml:space="preserve">, and Work &amp; Financial Plan, duly signed by the Proponent on each page </w:t>
      </w:r>
    </w:p>
    <w:p w14:paraId="3DF21030" w14:textId="77777777" w:rsidR="002F34D8" w:rsidRPr="004F310B" w:rsidRDefault="002F34D8" w:rsidP="00495D7D">
      <w:pPr>
        <w:numPr>
          <w:ilvl w:val="0"/>
          <w:numId w:val="81"/>
        </w:numPr>
        <w:spacing w:after="0" w:line="240" w:lineRule="auto"/>
        <w:ind w:right="-3"/>
        <w:jc w:val="both"/>
        <w:rPr>
          <w:rFonts w:cs="Calibri"/>
          <w:sz w:val="28"/>
          <w:szCs w:val="24"/>
        </w:rPr>
      </w:pPr>
      <w:r w:rsidRPr="004F310B">
        <w:rPr>
          <w:rFonts w:cs="Calibri"/>
          <w:sz w:val="24"/>
        </w:rPr>
        <w:t>CPD Provider Certificate </w:t>
      </w:r>
    </w:p>
    <w:p w14:paraId="0A63D283" w14:textId="77777777" w:rsidR="002F34D8" w:rsidRPr="004F310B" w:rsidRDefault="002F34D8" w:rsidP="00495D7D">
      <w:pPr>
        <w:numPr>
          <w:ilvl w:val="0"/>
          <w:numId w:val="81"/>
        </w:numPr>
        <w:spacing w:after="0" w:line="240" w:lineRule="auto"/>
        <w:jc w:val="both"/>
        <w:rPr>
          <w:rFonts w:cs="Calibri"/>
          <w:sz w:val="28"/>
          <w:szCs w:val="24"/>
        </w:rPr>
      </w:pPr>
      <w:r w:rsidRPr="004F310B">
        <w:rPr>
          <w:rFonts w:cs="Calibri"/>
          <w:sz w:val="24"/>
        </w:rPr>
        <w:t>Profile of Speakers </w:t>
      </w:r>
    </w:p>
    <w:p w14:paraId="328FB399" w14:textId="77777777" w:rsidR="002F34D8" w:rsidRPr="004F310B" w:rsidRDefault="002F34D8" w:rsidP="004F310B">
      <w:pPr>
        <w:spacing w:after="0" w:line="240" w:lineRule="auto"/>
        <w:jc w:val="both"/>
        <w:rPr>
          <w:rFonts w:cs="Calibri"/>
          <w:b/>
          <w:sz w:val="24"/>
        </w:rPr>
      </w:pPr>
    </w:p>
    <w:p w14:paraId="4DE9BD69" w14:textId="77777777" w:rsidR="002F34D8" w:rsidRPr="004F310B" w:rsidRDefault="002F34D8" w:rsidP="004F310B">
      <w:pPr>
        <w:spacing w:after="0" w:line="240" w:lineRule="auto"/>
        <w:jc w:val="both"/>
        <w:rPr>
          <w:rFonts w:cs="Calibri"/>
          <w:sz w:val="24"/>
        </w:rPr>
      </w:pPr>
      <w:r w:rsidRPr="004F310B">
        <w:rPr>
          <w:rFonts w:cs="Calibri"/>
          <w:b/>
          <w:sz w:val="24"/>
        </w:rPr>
        <w:t>Criteria for Evaluation: </w:t>
      </w:r>
    </w:p>
    <w:p w14:paraId="1B145444" w14:textId="77777777" w:rsidR="002F34D8" w:rsidRPr="004F310B" w:rsidRDefault="002F34D8" w:rsidP="00495D7D">
      <w:pPr>
        <w:numPr>
          <w:ilvl w:val="0"/>
          <w:numId w:val="98"/>
        </w:numPr>
        <w:spacing w:after="0" w:line="240" w:lineRule="auto"/>
        <w:ind w:right="-3"/>
        <w:jc w:val="both"/>
        <w:rPr>
          <w:rFonts w:cs="Calibri"/>
          <w:sz w:val="24"/>
        </w:rPr>
      </w:pPr>
      <w:r w:rsidRPr="004F310B">
        <w:rPr>
          <w:rFonts w:cs="Calibri"/>
          <w:sz w:val="24"/>
        </w:rPr>
        <w:t xml:space="preserve">The proponent must have a proven track record in organizing events of similar nature. </w:t>
      </w:r>
    </w:p>
    <w:p w14:paraId="75F1767D" w14:textId="77777777" w:rsidR="002F34D8" w:rsidRPr="004F310B" w:rsidRDefault="002F34D8" w:rsidP="00495D7D">
      <w:pPr>
        <w:numPr>
          <w:ilvl w:val="0"/>
          <w:numId w:val="98"/>
        </w:numPr>
        <w:spacing w:after="0" w:line="240" w:lineRule="auto"/>
        <w:ind w:right="-3"/>
        <w:jc w:val="both"/>
        <w:rPr>
          <w:rFonts w:cs="Calibri"/>
          <w:sz w:val="24"/>
        </w:rPr>
      </w:pPr>
      <w:r w:rsidRPr="004F310B">
        <w:rPr>
          <w:rFonts w:cs="Calibri"/>
          <w:sz w:val="24"/>
        </w:rPr>
        <w:t>The duration of the seminar workshop must be equivalent to at least 24 hours and must cater to at least 100 participants. </w:t>
      </w:r>
    </w:p>
    <w:p w14:paraId="4B5B85AE" w14:textId="77777777" w:rsidR="002F34D8" w:rsidRPr="004F310B" w:rsidRDefault="002F34D8" w:rsidP="00495D7D">
      <w:pPr>
        <w:numPr>
          <w:ilvl w:val="0"/>
          <w:numId w:val="98"/>
        </w:numPr>
        <w:spacing w:after="0" w:line="240" w:lineRule="auto"/>
        <w:ind w:right="-3"/>
        <w:jc w:val="both"/>
        <w:rPr>
          <w:rFonts w:cs="Calibri"/>
          <w:sz w:val="24"/>
        </w:rPr>
      </w:pPr>
      <w:r w:rsidRPr="004F310B">
        <w:rPr>
          <w:rFonts w:cs="Calibri"/>
          <w:sz w:val="24"/>
        </w:rPr>
        <w:t>The proposal must provide a contingency plan in the event of the imposition of stringent limitations on the movement and transportation of people, strict regulation of operating industries, and prohibition of mass gatherings thereby constraining the conduct of the proposed capability building program. </w:t>
      </w:r>
    </w:p>
    <w:p w14:paraId="11245030" w14:textId="77777777" w:rsidR="001462D3" w:rsidRPr="004F310B" w:rsidRDefault="001462D3" w:rsidP="004F310B">
      <w:pPr>
        <w:spacing w:after="0" w:line="240" w:lineRule="auto"/>
        <w:ind w:right="-3"/>
        <w:jc w:val="both"/>
        <w:rPr>
          <w:rFonts w:cs="Calibri"/>
          <w:sz w:val="24"/>
        </w:rPr>
      </w:pPr>
    </w:p>
    <w:p w14:paraId="3924EB19" w14:textId="77777777" w:rsidR="001462D3" w:rsidRPr="004F310B" w:rsidRDefault="001462D3" w:rsidP="004F310B">
      <w:pPr>
        <w:spacing w:after="0" w:line="240" w:lineRule="auto"/>
        <w:ind w:right="-3"/>
        <w:jc w:val="both"/>
        <w:rPr>
          <w:rFonts w:cs="Calibri"/>
          <w:sz w:val="24"/>
          <w:szCs w:val="24"/>
        </w:rPr>
      </w:pPr>
    </w:p>
    <w:p w14:paraId="585BF79F" w14:textId="77777777" w:rsidR="002F34D8" w:rsidRPr="004F310B" w:rsidRDefault="002F34D8" w:rsidP="004F310B">
      <w:pPr>
        <w:pBdr>
          <w:top w:val="single" w:sz="4" w:space="1" w:color="000000"/>
        </w:pBdr>
        <w:spacing w:after="0" w:line="240" w:lineRule="auto"/>
        <w:jc w:val="both"/>
        <w:rPr>
          <w:rFonts w:eastAsia="Times New Roman" w:cs="Calibri"/>
          <w:sz w:val="24"/>
          <w:szCs w:val="24"/>
        </w:rPr>
      </w:pPr>
      <w:r w:rsidRPr="004F310B">
        <w:rPr>
          <w:rFonts w:cs="Calibri"/>
          <w:b/>
          <w:sz w:val="24"/>
          <w:szCs w:val="24"/>
        </w:rPr>
        <w:t>SCH-Libraries-4:</w:t>
      </w:r>
    </w:p>
    <w:p w14:paraId="5B376AEC" w14:textId="77777777" w:rsidR="002F34D8" w:rsidRPr="004F310B" w:rsidRDefault="002F34D8" w:rsidP="004F310B">
      <w:pPr>
        <w:pBdr>
          <w:bottom w:val="single" w:sz="4" w:space="1" w:color="000000"/>
        </w:pBdr>
        <w:spacing w:after="0" w:line="240" w:lineRule="auto"/>
        <w:jc w:val="both"/>
        <w:rPr>
          <w:rFonts w:eastAsia="Times New Roman" w:cs="Calibri"/>
          <w:sz w:val="24"/>
          <w:szCs w:val="24"/>
        </w:rPr>
      </w:pPr>
      <w:r w:rsidRPr="004F310B">
        <w:rPr>
          <w:rFonts w:cs="Calibri"/>
          <w:b/>
          <w:sz w:val="24"/>
          <w:szCs w:val="24"/>
        </w:rPr>
        <w:t>Project Title: DIGITIZATION AND ACCESS TO FULL-TEXT FILIPINIANA RESOURCES</w:t>
      </w:r>
    </w:p>
    <w:p w14:paraId="780DC99B" w14:textId="77777777" w:rsidR="001462D3" w:rsidRPr="004F310B" w:rsidRDefault="001462D3" w:rsidP="004F310B">
      <w:pPr>
        <w:spacing w:after="0" w:line="240" w:lineRule="auto"/>
        <w:ind w:left="17"/>
        <w:jc w:val="both"/>
        <w:rPr>
          <w:rFonts w:cs="Calibri"/>
          <w:b/>
          <w:sz w:val="24"/>
          <w:szCs w:val="24"/>
        </w:rPr>
      </w:pPr>
    </w:p>
    <w:p w14:paraId="43FC3266" w14:textId="77777777" w:rsidR="002F34D8" w:rsidRPr="004F310B" w:rsidRDefault="002F34D8" w:rsidP="004F310B">
      <w:pPr>
        <w:spacing w:after="0" w:line="240" w:lineRule="auto"/>
        <w:ind w:left="17"/>
        <w:jc w:val="both"/>
        <w:rPr>
          <w:rFonts w:cs="Calibri"/>
          <w:sz w:val="24"/>
          <w:szCs w:val="24"/>
        </w:rPr>
      </w:pPr>
      <w:r w:rsidRPr="004F310B">
        <w:rPr>
          <w:rFonts w:cs="Calibri"/>
          <w:b/>
          <w:sz w:val="24"/>
          <w:szCs w:val="24"/>
        </w:rPr>
        <w:t>Budget per Project: </w:t>
      </w:r>
    </w:p>
    <w:p w14:paraId="3D264CE5" w14:textId="77777777" w:rsidR="002F34D8" w:rsidRPr="004F310B" w:rsidRDefault="002F34D8" w:rsidP="004F310B">
      <w:pPr>
        <w:spacing w:after="0" w:line="240" w:lineRule="auto"/>
        <w:ind w:left="20"/>
        <w:jc w:val="both"/>
        <w:rPr>
          <w:rFonts w:cs="Calibri"/>
          <w:sz w:val="24"/>
          <w:szCs w:val="24"/>
        </w:rPr>
      </w:pPr>
      <w:r w:rsidRPr="004F310B">
        <w:rPr>
          <w:rFonts w:cs="Calibri"/>
          <w:sz w:val="24"/>
          <w:szCs w:val="24"/>
        </w:rPr>
        <w:t xml:space="preserve">PhP700,000.00 per project or slot; Slots open for application: </w:t>
      </w:r>
      <w:r w:rsidRPr="004F310B">
        <w:rPr>
          <w:rFonts w:cs="Calibri"/>
          <w:b/>
          <w:sz w:val="24"/>
          <w:szCs w:val="24"/>
        </w:rPr>
        <w:t>4 slots</w:t>
      </w:r>
    </w:p>
    <w:p w14:paraId="0160BEDE" w14:textId="77777777" w:rsidR="001462D3" w:rsidRPr="004F310B" w:rsidRDefault="001462D3" w:rsidP="004F310B">
      <w:pPr>
        <w:spacing w:after="0" w:line="240" w:lineRule="auto"/>
        <w:jc w:val="both"/>
        <w:rPr>
          <w:rFonts w:cs="Calibri"/>
          <w:b/>
          <w:sz w:val="24"/>
          <w:szCs w:val="24"/>
        </w:rPr>
      </w:pPr>
    </w:p>
    <w:p w14:paraId="7786FDAC" w14:textId="77777777" w:rsidR="002F34D8" w:rsidRPr="004F310B" w:rsidRDefault="002F34D8" w:rsidP="004F310B">
      <w:pPr>
        <w:spacing w:after="0" w:line="240" w:lineRule="auto"/>
        <w:ind w:left="9"/>
        <w:jc w:val="both"/>
        <w:rPr>
          <w:rFonts w:cs="Calibri"/>
          <w:sz w:val="24"/>
          <w:szCs w:val="24"/>
        </w:rPr>
      </w:pPr>
      <w:r w:rsidRPr="004F310B">
        <w:rPr>
          <w:rFonts w:cs="Calibri"/>
          <w:b/>
          <w:sz w:val="24"/>
          <w:szCs w:val="24"/>
        </w:rPr>
        <w:t>Qualification of Proponents: </w:t>
      </w:r>
    </w:p>
    <w:p w14:paraId="10BEA414" w14:textId="77777777" w:rsidR="002F34D8" w:rsidRPr="004F310B" w:rsidRDefault="002F34D8" w:rsidP="004F310B">
      <w:pPr>
        <w:spacing w:after="0" w:line="240" w:lineRule="auto"/>
        <w:ind w:left="18" w:right="6" w:firstLine="1"/>
        <w:jc w:val="both"/>
        <w:rPr>
          <w:rFonts w:cs="Calibri"/>
          <w:sz w:val="24"/>
          <w:szCs w:val="24"/>
        </w:rPr>
      </w:pPr>
      <w:r w:rsidRPr="004F310B">
        <w:rPr>
          <w:rFonts w:cs="Calibri"/>
          <w:sz w:val="24"/>
          <w:szCs w:val="24"/>
        </w:rPr>
        <w:t>Local government units, State Universities and Colleges, regional/provincial/local study centers, and public schools with established libraries/reading centers </w:t>
      </w:r>
    </w:p>
    <w:p w14:paraId="7CA94431" w14:textId="77777777" w:rsidR="002F34D8" w:rsidRPr="004F310B" w:rsidRDefault="002F34D8" w:rsidP="004F310B">
      <w:pPr>
        <w:spacing w:after="0" w:line="240" w:lineRule="auto"/>
        <w:ind w:left="17"/>
        <w:jc w:val="both"/>
        <w:rPr>
          <w:rFonts w:cs="Calibri"/>
          <w:b/>
          <w:sz w:val="24"/>
          <w:szCs w:val="24"/>
        </w:rPr>
      </w:pPr>
    </w:p>
    <w:p w14:paraId="04A9FD19" w14:textId="77777777" w:rsidR="002F34D8" w:rsidRPr="004F310B" w:rsidRDefault="002F34D8" w:rsidP="004F310B">
      <w:pPr>
        <w:spacing w:after="0" w:line="240" w:lineRule="auto"/>
        <w:ind w:left="17"/>
        <w:jc w:val="both"/>
        <w:rPr>
          <w:rFonts w:cs="Calibri"/>
          <w:sz w:val="24"/>
          <w:szCs w:val="24"/>
        </w:rPr>
      </w:pPr>
      <w:r w:rsidRPr="004F310B">
        <w:rPr>
          <w:rFonts w:cs="Calibri"/>
          <w:b/>
          <w:sz w:val="24"/>
          <w:szCs w:val="24"/>
        </w:rPr>
        <w:t>Requirements for Submission: </w:t>
      </w:r>
    </w:p>
    <w:p w14:paraId="085F4DC6" w14:textId="77777777" w:rsidR="002F34D8" w:rsidRPr="004F310B" w:rsidRDefault="002F34D8" w:rsidP="00495D7D">
      <w:pPr>
        <w:pStyle w:val="ListParagraph"/>
        <w:numPr>
          <w:ilvl w:val="3"/>
          <w:numId w:val="98"/>
        </w:numPr>
        <w:spacing w:after="0" w:line="240" w:lineRule="auto"/>
        <w:ind w:left="720"/>
        <w:jc w:val="both"/>
        <w:rPr>
          <w:rFonts w:cs="Calibri"/>
          <w:sz w:val="24"/>
          <w:szCs w:val="24"/>
        </w:rPr>
      </w:pPr>
      <w:r w:rsidRPr="004F310B">
        <w:rPr>
          <w:rFonts w:cs="Calibri"/>
          <w:sz w:val="24"/>
          <w:szCs w:val="24"/>
        </w:rPr>
        <w:t>NCCA Certificate of Accreditation </w:t>
      </w:r>
    </w:p>
    <w:p w14:paraId="4B37666B" w14:textId="0F17FD5F" w:rsidR="002F34D8" w:rsidRPr="004F310B" w:rsidRDefault="002F34D8" w:rsidP="00495D7D">
      <w:pPr>
        <w:pStyle w:val="ListParagraph"/>
        <w:numPr>
          <w:ilvl w:val="3"/>
          <w:numId w:val="98"/>
        </w:numPr>
        <w:spacing w:after="0" w:line="240" w:lineRule="auto"/>
        <w:ind w:left="720" w:right="-3"/>
        <w:jc w:val="both"/>
        <w:rPr>
          <w:rFonts w:cs="Calibri"/>
          <w:sz w:val="24"/>
          <w:szCs w:val="24"/>
        </w:rPr>
      </w:pPr>
      <w:r w:rsidRPr="004F310B">
        <w:rPr>
          <w:rFonts w:cs="Calibri"/>
          <w:sz w:val="24"/>
          <w:szCs w:val="24"/>
        </w:rPr>
        <w:t xml:space="preserve">Accomplished project proposal form with detailed </w:t>
      </w:r>
      <w:proofErr w:type="gramStart"/>
      <w:r w:rsidR="00854049" w:rsidRPr="004F310B">
        <w:rPr>
          <w:rFonts w:cs="Calibri"/>
          <w:sz w:val="24"/>
          <w:szCs w:val="24"/>
        </w:rPr>
        <w:t>Line Item</w:t>
      </w:r>
      <w:proofErr w:type="gramEnd"/>
      <w:r w:rsidRPr="004F310B">
        <w:rPr>
          <w:rFonts w:cs="Calibri"/>
          <w:sz w:val="24"/>
          <w:szCs w:val="24"/>
        </w:rPr>
        <w:t xml:space="preserve"> Budget, Schedule of Activities, and Work &amp; Financial Plan, duly signed by the Proponent on each page </w:t>
      </w:r>
    </w:p>
    <w:p w14:paraId="2760E745" w14:textId="77777777" w:rsidR="002F34D8" w:rsidRPr="004F310B" w:rsidRDefault="002F34D8" w:rsidP="00495D7D">
      <w:pPr>
        <w:pStyle w:val="ListParagraph"/>
        <w:numPr>
          <w:ilvl w:val="0"/>
          <w:numId w:val="98"/>
        </w:numPr>
        <w:spacing w:after="0" w:line="240" w:lineRule="auto"/>
        <w:ind w:right="-3"/>
        <w:jc w:val="both"/>
        <w:rPr>
          <w:rFonts w:cs="Calibri"/>
          <w:sz w:val="24"/>
          <w:szCs w:val="24"/>
        </w:rPr>
      </w:pPr>
      <w:r w:rsidRPr="004F310B">
        <w:rPr>
          <w:rFonts w:cs="Calibri"/>
          <w:sz w:val="24"/>
          <w:szCs w:val="24"/>
        </w:rPr>
        <w:t>Three (3) quotations from reputable imaging/digitizing companies specifying the project cost, schedule of billing, duration or timetable, outputs or deliverables, among others.</w:t>
      </w:r>
    </w:p>
    <w:p w14:paraId="4B951815" w14:textId="77777777" w:rsidR="002F34D8" w:rsidRPr="004F310B" w:rsidRDefault="002F34D8" w:rsidP="00495D7D">
      <w:pPr>
        <w:pStyle w:val="ListParagraph"/>
        <w:numPr>
          <w:ilvl w:val="0"/>
          <w:numId w:val="98"/>
        </w:numPr>
        <w:spacing w:after="0" w:line="240" w:lineRule="auto"/>
        <w:ind w:right="-3"/>
        <w:jc w:val="both"/>
        <w:rPr>
          <w:rFonts w:cs="Calibri"/>
          <w:sz w:val="24"/>
          <w:szCs w:val="24"/>
        </w:rPr>
      </w:pPr>
      <w:r w:rsidRPr="004F310B">
        <w:rPr>
          <w:rFonts w:cs="Calibri"/>
          <w:sz w:val="24"/>
          <w:szCs w:val="24"/>
        </w:rPr>
        <w:t xml:space="preserve">List of </w:t>
      </w:r>
      <w:proofErr w:type="spellStart"/>
      <w:r w:rsidRPr="004F310B">
        <w:rPr>
          <w:rFonts w:cs="Calibri"/>
          <w:sz w:val="24"/>
          <w:szCs w:val="24"/>
        </w:rPr>
        <w:t>Filipiniana</w:t>
      </w:r>
      <w:proofErr w:type="spellEnd"/>
      <w:r w:rsidRPr="004F310B">
        <w:rPr>
          <w:rFonts w:cs="Calibri"/>
          <w:sz w:val="24"/>
          <w:szCs w:val="24"/>
        </w:rPr>
        <w:t xml:space="preserve"> books, manuscripts, monographs, theses, dissertation, periodicals, etc. that are subject for digitization, following this template:</w:t>
      </w:r>
    </w:p>
    <w:p w14:paraId="31C9CB8D" w14:textId="77777777" w:rsidR="002F34D8" w:rsidRPr="004F310B" w:rsidRDefault="002F34D8" w:rsidP="004F310B">
      <w:pPr>
        <w:spacing w:after="0" w:line="240" w:lineRule="auto"/>
        <w:ind w:right="-3"/>
        <w:jc w:val="both"/>
        <w:rPr>
          <w:rFonts w:cs="Calibri"/>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2F34D8" w:rsidRPr="004F310B" w14:paraId="42ACF8B6" w14:textId="77777777" w:rsidTr="002F34D8">
        <w:trPr>
          <w:trHeight w:val="3120"/>
        </w:trPr>
        <w:tc>
          <w:tcPr>
            <w:tcW w:w="1504" w:type="dxa"/>
            <w:shd w:val="clear" w:color="auto" w:fill="auto"/>
            <w:tcMar>
              <w:top w:w="100" w:type="dxa"/>
              <w:left w:w="100" w:type="dxa"/>
              <w:bottom w:w="100" w:type="dxa"/>
              <w:right w:w="100" w:type="dxa"/>
            </w:tcMar>
          </w:tcPr>
          <w:p w14:paraId="2592A59C" w14:textId="77777777" w:rsidR="002F34D8" w:rsidRPr="004F310B" w:rsidRDefault="002F34D8" w:rsidP="004F310B">
            <w:pPr>
              <w:widowControl w:val="0"/>
              <w:spacing w:after="0" w:line="240" w:lineRule="auto"/>
              <w:jc w:val="both"/>
              <w:rPr>
                <w:rFonts w:cs="Calibri"/>
                <w:sz w:val="24"/>
                <w:szCs w:val="24"/>
              </w:rPr>
            </w:pPr>
            <w:r w:rsidRPr="004F310B">
              <w:rPr>
                <w:rFonts w:cs="Calibri"/>
                <w:sz w:val="24"/>
                <w:szCs w:val="24"/>
              </w:rPr>
              <w:lastRenderedPageBreak/>
              <w:t>Creator</w:t>
            </w:r>
          </w:p>
          <w:p w14:paraId="05E80CCB" w14:textId="77777777" w:rsidR="002F34D8" w:rsidRPr="004F310B" w:rsidRDefault="002F34D8" w:rsidP="004F310B">
            <w:pPr>
              <w:widowControl w:val="0"/>
              <w:spacing w:after="0" w:line="240" w:lineRule="auto"/>
              <w:jc w:val="both"/>
              <w:rPr>
                <w:rFonts w:cs="Calibri"/>
                <w:sz w:val="24"/>
                <w:szCs w:val="24"/>
              </w:rPr>
            </w:pPr>
            <w:r w:rsidRPr="004F310B">
              <w:rPr>
                <w:rFonts w:cs="Calibri"/>
                <w:sz w:val="24"/>
                <w:szCs w:val="24"/>
              </w:rPr>
              <w:t xml:space="preserve">(Author, Researcher, </w:t>
            </w:r>
            <w:proofErr w:type="gramStart"/>
            <w:r w:rsidRPr="004F310B">
              <w:rPr>
                <w:rFonts w:cs="Calibri"/>
                <w:sz w:val="24"/>
                <w:szCs w:val="24"/>
              </w:rPr>
              <w:t>Compiler,  Composer</w:t>
            </w:r>
            <w:proofErr w:type="gramEnd"/>
            <w:r w:rsidRPr="004F310B">
              <w:rPr>
                <w:rFonts w:cs="Calibri"/>
                <w:sz w:val="24"/>
                <w:szCs w:val="24"/>
              </w:rPr>
              <w:t xml:space="preserve">, etc. </w:t>
            </w:r>
          </w:p>
        </w:tc>
        <w:tc>
          <w:tcPr>
            <w:tcW w:w="1504" w:type="dxa"/>
            <w:shd w:val="clear" w:color="auto" w:fill="auto"/>
            <w:tcMar>
              <w:top w:w="100" w:type="dxa"/>
              <w:left w:w="100" w:type="dxa"/>
              <w:bottom w:w="100" w:type="dxa"/>
              <w:right w:w="100" w:type="dxa"/>
            </w:tcMar>
          </w:tcPr>
          <w:p w14:paraId="323F8749" w14:textId="77777777" w:rsidR="002F34D8" w:rsidRPr="004F310B" w:rsidRDefault="002F34D8" w:rsidP="004F310B">
            <w:pPr>
              <w:widowControl w:val="0"/>
              <w:spacing w:after="0" w:line="240" w:lineRule="auto"/>
              <w:jc w:val="both"/>
              <w:rPr>
                <w:rFonts w:cs="Calibri"/>
                <w:sz w:val="24"/>
                <w:szCs w:val="24"/>
              </w:rPr>
            </w:pPr>
            <w:r w:rsidRPr="004F310B">
              <w:rPr>
                <w:rFonts w:cs="Calibri"/>
                <w:sz w:val="24"/>
                <w:szCs w:val="24"/>
              </w:rPr>
              <w:t xml:space="preserve">Title of Work </w:t>
            </w:r>
          </w:p>
        </w:tc>
        <w:tc>
          <w:tcPr>
            <w:tcW w:w="1504" w:type="dxa"/>
            <w:shd w:val="clear" w:color="auto" w:fill="auto"/>
            <w:tcMar>
              <w:top w:w="100" w:type="dxa"/>
              <w:left w:w="100" w:type="dxa"/>
              <w:bottom w:w="100" w:type="dxa"/>
              <w:right w:w="100" w:type="dxa"/>
            </w:tcMar>
          </w:tcPr>
          <w:p w14:paraId="4A35D68F" w14:textId="77777777" w:rsidR="002F34D8" w:rsidRPr="004F310B" w:rsidRDefault="002F34D8" w:rsidP="004F310B">
            <w:pPr>
              <w:widowControl w:val="0"/>
              <w:spacing w:after="0" w:line="240" w:lineRule="auto"/>
              <w:jc w:val="both"/>
              <w:rPr>
                <w:rFonts w:cs="Calibri"/>
                <w:sz w:val="24"/>
                <w:szCs w:val="24"/>
              </w:rPr>
            </w:pPr>
            <w:r w:rsidRPr="004F310B">
              <w:rPr>
                <w:rFonts w:cs="Calibri"/>
                <w:sz w:val="24"/>
                <w:szCs w:val="24"/>
              </w:rPr>
              <w:t xml:space="preserve">Type of Material (Books, newspapers, magazines, theses, dissertations, musical composition, etc.  </w:t>
            </w:r>
          </w:p>
        </w:tc>
        <w:tc>
          <w:tcPr>
            <w:tcW w:w="1504" w:type="dxa"/>
            <w:shd w:val="clear" w:color="auto" w:fill="auto"/>
            <w:tcMar>
              <w:top w:w="100" w:type="dxa"/>
              <w:left w:w="100" w:type="dxa"/>
              <w:bottom w:w="100" w:type="dxa"/>
              <w:right w:w="100" w:type="dxa"/>
            </w:tcMar>
          </w:tcPr>
          <w:p w14:paraId="0E74FA07" w14:textId="77777777" w:rsidR="002F34D8" w:rsidRPr="004F310B" w:rsidRDefault="002F34D8" w:rsidP="004F310B">
            <w:pPr>
              <w:widowControl w:val="0"/>
              <w:spacing w:after="0" w:line="240" w:lineRule="auto"/>
              <w:jc w:val="both"/>
              <w:rPr>
                <w:rFonts w:cs="Calibri"/>
                <w:sz w:val="24"/>
                <w:szCs w:val="24"/>
              </w:rPr>
            </w:pPr>
            <w:r w:rsidRPr="004F310B">
              <w:rPr>
                <w:rFonts w:cs="Calibri"/>
                <w:sz w:val="24"/>
                <w:szCs w:val="24"/>
              </w:rPr>
              <w:t xml:space="preserve">Copyright Date </w:t>
            </w:r>
          </w:p>
        </w:tc>
        <w:tc>
          <w:tcPr>
            <w:tcW w:w="1504" w:type="dxa"/>
            <w:shd w:val="clear" w:color="auto" w:fill="auto"/>
            <w:tcMar>
              <w:top w:w="100" w:type="dxa"/>
              <w:left w:w="100" w:type="dxa"/>
              <w:bottom w:w="100" w:type="dxa"/>
              <w:right w:w="100" w:type="dxa"/>
            </w:tcMar>
          </w:tcPr>
          <w:p w14:paraId="38A89C5C" w14:textId="77777777" w:rsidR="002F34D8" w:rsidRPr="004F310B" w:rsidRDefault="002F34D8" w:rsidP="004F310B">
            <w:pPr>
              <w:widowControl w:val="0"/>
              <w:spacing w:after="0" w:line="240" w:lineRule="auto"/>
              <w:jc w:val="both"/>
              <w:rPr>
                <w:rFonts w:cs="Calibri"/>
                <w:sz w:val="24"/>
                <w:szCs w:val="24"/>
              </w:rPr>
            </w:pPr>
            <w:r w:rsidRPr="004F310B">
              <w:rPr>
                <w:rFonts w:cs="Calibri"/>
                <w:sz w:val="24"/>
                <w:szCs w:val="24"/>
              </w:rPr>
              <w:t xml:space="preserve">No. of Pages  </w:t>
            </w:r>
          </w:p>
        </w:tc>
        <w:tc>
          <w:tcPr>
            <w:tcW w:w="1504" w:type="dxa"/>
            <w:shd w:val="clear" w:color="auto" w:fill="auto"/>
            <w:tcMar>
              <w:top w:w="100" w:type="dxa"/>
              <w:left w:w="100" w:type="dxa"/>
              <w:bottom w:w="100" w:type="dxa"/>
              <w:right w:w="100" w:type="dxa"/>
            </w:tcMar>
          </w:tcPr>
          <w:p w14:paraId="378349A4" w14:textId="77777777" w:rsidR="002F34D8" w:rsidRPr="004F310B" w:rsidRDefault="002F34D8" w:rsidP="004F310B">
            <w:pPr>
              <w:widowControl w:val="0"/>
              <w:spacing w:after="0" w:line="240" w:lineRule="auto"/>
              <w:jc w:val="both"/>
              <w:rPr>
                <w:rFonts w:cs="Calibri"/>
                <w:sz w:val="24"/>
                <w:szCs w:val="24"/>
              </w:rPr>
            </w:pPr>
            <w:r w:rsidRPr="004F310B">
              <w:rPr>
                <w:rFonts w:cs="Calibri"/>
                <w:sz w:val="24"/>
                <w:szCs w:val="24"/>
              </w:rPr>
              <w:t xml:space="preserve">Subject </w:t>
            </w:r>
          </w:p>
        </w:tc>
      </w:tr>
    </w:tbl>
    <w:p w14:paraId="00CE39AF" w14:textId="77777777" w:rsidR="002F34D8" w:rsidRPr="004F310B" w:rsidRDefault="002F34D8" w:rsidP="004F310B">
      <w:pPr>
        <w:spacing w:after="0" w:line="240" w:lineRule="auto"/>
        <w:jc w:val="both"/>
        <w:rPr>
          <w:rFonts w:cs="Calibri"/>
          <w:b/>
          <w:sz w:val="24"/>
        </w:rPr>
      </w:pPr>
    </w:p>
    <w:p w14:paraId="0287A0B5" w14:textId="77777777" w:rsidR="002F34D8" w:rsidRPr="004F310B" w:rsidRDefault="002F34D8" w:rsidP="004F310B">
      <w:pPr>
        <w:spacing w:after="0" w:line="240" w:lineRule="auto"/>
        <w:ind w:left="9"/>
        <w:jc w:val="both"/>
        <w:rPr>
          <w:rFonts w:cs="Calibri"/>
          <w:sz w:val="24"/>
        </w:rPr>
      </w:pPr>
      <w:r w:rsidRPr="004F310B">
        <w:rPr>
          <w:rFonts w:cs="Calibri"/>
          <w:b/>
          <w:sz w:val="24"/>
        </w:rPr>
        <w:t>Criteria for Evaluation: </w:t>
      </w:r>
    </w:p>
    <w:p w14:paraId="282CE0BA" w14:textId="77777777" w:rsidR="002F34D8" w:rsidRPr="004F310B" w:rsidRDefault="002F34D8" w:rsidP="00495D7D">
      <w:pPr>
        <w:pStyle w:val="ListParagraph"/>
        <w:numPr>
          <w:ilvl w:val="3"/>
          <w:numId w:val="98"/>
        </w:numPr>
        <w:spacing w:after="0" w:line="240" w:lineRule="auto"/>
        <w:ind w:left="720" w:right="8"/>
        <w:jc w:val="both"/>
        <w:rPr>
          <w:rFonts w:cs="Calibri"/>
          <w:sz w:val="24"/>
        </w:rPr>
      </w:pPr>
      <w:r w:rsidRPr="004F310B">
        <w:rPr>
          <w:rFonts w:cs="Calibri"/>
          <w:sz w:val="24"/>
        </w:rPr>
        <w:t>The proponent must have a proven track record of implementing projects of similar nature. </w:t>
      </w:r>
    </w:p>
    <w:p w14:paraId="5CB5FB8C" w14:textId="77777777" w:rsidR="002F34D8" w:rsidRPr="004F310B" w:rsidRDefault="002F34D8" w:rsidP="00495D7D">
      <w:pPr>
        <w:pStyle w:val="ListParagraph"/>
        <w:numPr>
          <w:ilvl w:val="3"/>
          <w:numId w:val="98"/>
        </w:numPr>
        <w:spacing w:after="0" w:line="240" w:lineRule="auto"/>
        <w:ind w:left="720" w:right="-3"/>
        <w:jc w:val="both"/>
        <w:rPr>
          <w:rFonts w:cs="Calibri"/>
          <w:sz w:val="24"/>
        </w:rPr>
      </w:pPr>
      <w:r w:rsidRPr="004F310B">
        <w:rPr>
          <w:rFonts w:cs="Calibri"/>
          <w:sz w:val="24"/>
        </w:rPr>
        <w:t xml:space="preserve">Priority shall be given to the following materials for digitization: </w:t>
      </w:r>
    </w:p>
    <w:p w14:paraId="4C800F59" w14:textId="77777777" w:rsidR="002F34D8" w:rsidRPr="004F310B" w:rsidRDefault="002F34D8" w:rsidP="00495D7D">
      <w:pPr>
        <w:numPr>
          <w:ilvl w:val="0"/>
          <w:numId w:val="82"/>
        </w:numPr>
        <w:spacing w:after="0" w:line="240" w:lineRule="auto"/>
        <w:ind w:right="-3"/>
        <w:jc w:val="both"/>
        <w:rPr>
          <w:rFonts w:cs="Calibri"/>
          <w:sz w:val="24"/>
        </w:rPr>
      </w:pPr>
      <w:r w:rsidRPr="004F310B">
        <w:rPr>
          <w:rFonts w:cs="Calibri"/>
          <w:sz w:val="24"/>
        </w:rPr>
        <w:t xml:space="preserve">out of print and rare </w:t>
      </w:r>
      <w:proofErr w:type="spellStart"/>
      <w:r w:rsidRPr="004F310B">
        <w:rPr>
          <w:rFonts w:cs="Calibri"/>
          <w:sz w:val="24"/>
        </w:rPr>
        <w:t>Filipiniana</w:t>
      </w:r>
      <w:proofErr w:type="spellEnd"/>
      <w:r w:rsidRPr="004F310B">
        <w:rPr>
          <w:rFonts w:cs="Calibri"/>
          <w:sz w:val="24"/>
        </w:rPr>
        <w:t xml:space="preserve"> books on history, culture, literature, arts, and other works on the social sciences;</w:t>
      </w:r>
    </w:p>
    <w:p w14:paraId="67D9B7A0" w14:textId="77777777" w:rsidR="002F34D8" w:rsidRPr="004F310B" w:rsidRDefault="002F34D8" w:rsidP="00495D7D">
      <w:pPr>
        <w:numPr>
          <w:ilvl w:val="0"/>
          <w:numId w:val="82"/>
        </w:numPr>
        <w:spacing w:after="0" w:line="240" w:lineRule="auto"/>
        <w:ind w:right="-3"/>
        <w:jc w:val="both"/>
        <w:rPr>
          <w:rFonts w:cs="Calibri"/>
          <w:sz w:val="24"/>
        </w:rPr>
      </w:pPr>
      <w:r w:rsidRPr="004F310B">
        <w:rPr>
          <w:rFonts w:cs="Calibri"/>
          <w:sz w:val="24"/>
        </w:rPr>
        <w:t>Theses and dissertations on Philippine Studies in the area of literature, history, culture, anthropology, folklore, folk medicine, arts and other related topics, written in English, Spanish, Filipino and other Philippine language;</w:t>
      </w:r>
    </w:p>
    <w:p w14:paraId="26665D5A" w14:textId="77777777" w:rsidR="002F34D8" w:rsidRPr="004F310B" w:rsidRDefault="002F34D8" w:rsidP="00495D7D">
      <w:pPr>
        <w:numPr>
          <w:ilvl w:val="0"/>
          <w:numId w:val="82"/>
        </w:numPr>
        <w:spacing w:after="0" w:line="240" w:lineRule="auto"/>
        <w:ind w:right="-3"/>
        <w:jc w:val="both"/>
        <w:rPr>
          <w:rFonts w:cs="Calibri"/>
          <w:sz w:val="24"/>
        </w:rPr>
      </w:pPr>
      <w:r w:rsidRPr="004F310B">
        <w:rPr>
          <w:rFonts w:cs="Calibri"/>
          <w:sz w:val="24"/>
        </w:rPr>
        <w:t>Special Collections (personal papers, incunabula)</w:t>
      </w:r>
    </w:p>
    <w:p w14:paraId="40181292" w14:textId="77777777" w:rsidR="002F34D8" w:rsidRPr="004F310B" w:rsidRDefault="002F34D8" w:rsidP="00495D7D">
      <w:pPr>
        <w:pStyle w:val="ListParagraph"/>
        <w:numPr>
          <w:ilvl w:val="3"/>
          <w:numId w:val="98"/>
        </w:numPr>
        <w:spacing w:after="0" w:line="240" w:lineRule="auto"/>
        <w:ind w:left="720" w:right="6"/>
        <w:jc w:val="both"/>
        <w:rPr>
          <w:rFonts w:cs="Calibri"/>
          <w:sz w:val="28"/>
          <w:szCs w:val="24"/>
        </w:rPr>
      </w:pPr>
      <w:r w:rsidRPr="004F310B">
        <w:rPr>
          <w:rFonts w:cs="Calibri"/>
          <w:sz w:val="24"/>
        </w:rPr>
        <w:t>Proponents must have an existing website/webpage where the digitized materials will be shared for public access and they should demonstrate that its access will be monitored. Copies of said digitized materials shall be furnished to both NCCA and the National Library of the Philippines.</w:t>
      </w:r>
    </w:p>
    <w:p w14:paraId="6C1582A6" w14:textId="77777777" w:rsidR="005271CB" w:rsidRDefault="005271CB" w:rsidP="005271CB">
      <w:pPr>
        <w:widowControl w:val="0"/>
        <w:spacing w:after="0" w:line="240" w:lineRule="auto"/>
        <w:jc w:val="both"/>
        <w:rPr>
          <w:sz w:val="28"/>
          <w:szCs w:val="24"/>
          <w:highlight w:val="yellow"/>
        </w:rPr>
      </w:pPr>
    </w:p>
    <w:p w14:paraId="10420C20" w14:textId="77777777" w:rsidR="005271CB" w:rsidRDefault="005271CB" w:rsidP="005271CB">
      <w:pPr>
        <w:widowControl w:val="0"/>
        <w:spacing w:after="0" w:line="240" w:lineRule="auto"/>
        <w:jc w:val="both"/>
        <w:rPr>
          <w:sz w:val="28"/>
          <w:szCs w:val="24"/>
          <w:highlight w:val="yellow"/>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5271CB" w14:paraId="325D931A" w14:textId="77777777" w:rsidTr="005271CB">
        <w:trPr>
          <w:jc w:val="center"/>
        </w:trPr>
        <w:tc>
          <w:tcPr>
            <w:tcW w:w="9175" w:type="dxa"/>
            <w:tcBorders>
              <w:top w:val="single" w:sz="4" w:space="0" w:color="000000"/>
              <w:left w:val="single" w:sz="4" w:space="0" w:color="000000"/>
              <w:bottom w:val="single" w:sz="4" w:space="0" w:color="000000"/>
              <w:right w:val="single" w:sz="4" w:space="0" w:color="000000"/>
            </w:tcBorders>
            <w:shd w:val="clear" w:color="auto" w:fill="D9D9D9"/>
            <w:hideMark/>
          </w:tcPr>
          <w:p w14:paraId="50D7D7CE" w14:textId="77777777" w:rsidR="005271CB" w:rsidRDefault="005271CB">
            <w:pPr>
              <w:widowControl w:val="0"/>
              <w:spacing w:after="0" w:line="240" w:lineRule="auto"/>
              <w:jc w:val="center"/>
              <w:rPr>
                <w:b/>
                <w:color w:val="000000"/>
                <w:sz w:val="24"/>
                <w:szCs w:val="24"/>
                <w:lang w:val="en-US"/>
              </w:rPr>
            </w:pPr>
            <w:proofErr w:type="spellStart"/>
            <w:r>
              <w:rPr>
                <w:b/>
                <w:color w:val="000000"/>
                <w:sz w:val="24"/>
                <w:szCs w:val="24"/>
                <w:lang w:val="en-US"/>
              </w:rPr>
              <w:t>Subcommission</w:t>
            </w:r>
            <w:proofErr w:type="spellEnd"/>
            <w:r>
              <w:rPr>
                <w:b/>
                <w:color w:val="000000"/>
                <w:sz w:val="24"/>
                <w:szCs w:val="24"/>
                <w:lang w:val="en-US"/>
              </w:rPr>
              <w:t xml:space="preserve"> on Cultural Heritage (SCH)</w:t>
            </w:r>
          </w:p>
          <w:p w14:paraId="037ECBD0" w14:textId="77777777" w:rsidR="005271CB" w:rsidRDefault="005271CB" w:rsidP="00495D7D">
            <w:pPr>
              <w:widowControl w:val="0"/>
              <w:numPr>
                <w:ilvl w:val="0"/>
                <w:numId w:val="227"/>
              </w:numPr>
              <w:spacing w:after="0" w:line="240" w:lineRule="auto"/>
              <w:ind w:left="330" w:firstLine="0"/>
              <w:jc w:val="both"/>
              <w:rPr>
                <w:b/>
                <w:smallCaps/>
                <w:color w:val="000000"/>
                <w:sz w:val="24"/>
                <w:szCs w:val="24"/>
                <w:lang w:val="en-US"/>
              </w:rPr>
            </w:pPr>
            <w:r>
              <w:rPr>
                <w:b/>
                <w:smallCaps/>
                <w:color w:val="000000"/>
                <w:sz w:val="24"/>
                <w:szCs w:val="24"/>
                <w:lang w:val="en-US"/>
              </w:rPr>
              <w:t>MONUMENTS AND SITES</w:t>
            </w:r>
          </w:p>
        </w:tc>
      </w:tr>
    </w:tbl>
    <w:p w14:paraId="4AE10A30" w14:textId="77777777" w:rsidR="005271CB" w:rsidRDefault="005271CB" w:rsidP="005271CB">
      <w:pPr>
        <w:pStyle w:val="NoSpacing"/>
      </w:pPr>
    </w:p>
    <w:p w14:paraId="3650A0B1" w14:textId="77777777" w:rsidR="005271CB" w:rsidRDefault="005271CB" w:rsidP="005271CB">
      <w:pPr>
        <w:pBdr>
          <w:top w:val="single" w:sz="4" w:space="1" w:color="000000"/>
        </w:pBdr>
        <w:spacing w:after="0" w:line="240" w:lineRule="auto"/>
        <w:jc w:val="both"/>
        <w:rPr>
          <w:rFonts w:ascii="Times New Roman" w:eastAsia="Times New Roman" w:hAnsi="Times New Roman"/>
          <w:sz w:val="24"/>
          <w:szCs w:val="24"/>
        </w:rPr>
      </w:pPr>
      <w:r>
        <w:rPr>
          <w:b/>
          <w:color w:val="000000"/>
          <w:sz w:val="24"/>
          <w:szCs w:val="24"/>
        </w:rPr>
        <w:t>SCH-Monuments-1:</w:t>
      </w:r>
    </w:p>
    <w:p w14:paraId="4E316431" w14:textId="77777777" w:rsidR="005271CB" w:rsidRDefault="005271CB" w:rsidP="005271CB">
      <w:pPr>
        <w:pBdr>
          <w:bottom w:val="single" w:sz="4" w:space="1" w:color="000000"/>
        </w:pBdr>
        <w:spacing w:after="0" w:line="240" w:lineRule="auto"/>
        <w:jc w:val="both"/>
        <w:rPr>
          <w:b/>
          <w:sz w:val="24"/>
          <w:szCs w:val="24"/>
        </w:rPr>
      </w:pPr>
      <w:r>
        <w:rPr>
          <w:b/>
          <w:color w:val="000000"/>
          <w:sz w:val="24"/>
          <w:szCs w:val="24"/>
        </w:rPr>
        <w:t xml:space="preserve">Project Title: </w:t>
      </w:r>
      <w:r>
        <w:rPr>
          <w:b/>
          <w:sz w:val="24"/>
          <w:szCs w:val="24"/>
        </w:rPr>
        <w:t xml:space="preserve">WORKSHOP ON DEVELOPMENT OF DISASTER RISK REDUCTION AND </w:t>
      </w:r>
    </w:p>
    <w:p w14:paraId="57DD86FD" w14:textId="77777777" w:rsidR="005271CB" w:rsidRDefault="005271CB" w:rsidP="005271CB">
      <w:pPr>
        <w:pBdr>
          <w:bottom w:val="single" w:sz="4" w:space="1" w:color="000000"/>
        </w:pBdr>
        <w:spacing w:after="0" w:line="240" w:lineRule="auto"/>
        <w:jc w:val="both"/>
        <w:rPr>
          <w:rFonts w:ascii="Times New Roman" w:eastAsia="Times New Roman" w:hAnsi="Times New Roman"/>
          <w:sz w:val="24"/>
          <w:szCs w:val="24"/>
        </w:rPr>
      </w:pPr>
      <w:r>
        <w:rPr>
          <w:b/>
          <w:sz w:val="24"/>
          <w:szCs w:val="24"/>
        </w:rPr>
        <w:t xml:space="preserve">                         MANAGEMENT PLANS FOR HERITAGE SITES (with CPD points)</w:t>
      </w:r>
    </w:p>
    <w:p w14:paraId="689073EC" w14:textId="77777777" w:rsidR="005271CB" w:rsidRDefault="005271CB" w:rsidP="005271CB">
      <w:pPr>
        <w:spacing w:after="0" w:line="240" w:lineRule="auto"/>
        <w:rPr>
          <w:b/>
          <w:color w:val="000000"/>
          <w:sz w:val="24"/>
          <w:szCs w:val="24"/>
        </w:rPr>
      </w:pPr>
    </w:p>
    <w:p w14:paraId="08BC00AD" w14:textId="77777777" w:rsidR="005271CB" w:rsidRDefault="005271CB" w:rsidP="005271CB">
      <w:pPr>
        <w:pStyle w:val="NoSpacing"/>
        <w:jc w:val="both"/>
        <w:rPr>
          <w:b/>
          <w:bCs/>
          <w:sz w:val="24"/>
          <w:szCs w:val="24"/>
          <w:lang w:val="en-PH"/>
        </w:rPr>
      </w:pPr>
      <w:r>
        <w:rPr>
          <w:b/>
          <w:bCs/>
          <w:sz w:val="24"/>
          <w:szCs w:val="24"/>
          <w:lang w:val="en-PH"/>
        </w:rPr>
        <w:t>Budget per Project:</w:t>
      </w:r>
    </w:p>
    <w:p w14:paraId="2F729B74" w14:textId="77777777" w:rsidR="005271CB" w:rsidRDefault="005271CB" w:rsidP="005271CB">
      <w:pPr>
        <w:pStyle w:val="NoSpacing"/>
        <w:jc w:val="both"/>
        <w:rPr>
          <w:sz w:val="24"/>
          <w:szCs w:val="24"/>
          <w:lang w:val="en-PH"/>
        </w:rPr>
      </w:pPr>
      <w:r>
        <w:rPr>
          <w:sz w:val="24"/>
          <w:szCs w:val="24"/>
          <w:lang w:val="en-PH"/>
        </w:rPr>
        <w:t>PhP300,000.00 per project or slot; Slots open for application: 2 slots</w:t>
      </w:r>
    </w:p>
    <w:p w14:paraId="5AC28A3B" w14:textId="77777777" w:rsidR="005271CB" w:rsidRDefault="005271CB" w:rsidP="005271CB">
      <w:pPr>
        <w:pStyle w:val="NoSpacing"/>
        <w:jc w:val="both"/>
        <w:rPr>
          <w:sz w:val="24"/>
          <w:szCs w:val="24"/>
          <w:lang w:val="en-PH"/>
        </w:rPr>
      </w:pPr>
    </w:p>
    <w:p w14:paraId="743DD225" w14:textId="77777777" w:rsidR="005271CB" w:rsidRDefault="005271CB" w:rsidP="005271CB">
      <w:pPr>
        <w:pStyle w:val="NoSpacing"/>
        <w:jc w:val="both"/>
        <w:rPr>
          <w:b/>
          <w:bCs/>
          <w:sz w:val="24"/>
          <w:szCs w:val="24"/>
          <w:lang w:val="en-PH"/>
        </w:rPr>
      </w:pPr>
      <w:r>
        <w:rPr>
          <w:b/>
          <w:bCs/>
          <w:sz w:val="24"/>
          <w:szCs w:val="24"/>
          <w:lang w:val="en-PH"/>
        </w:rPr>
        <w:t>Qualification of Proponents:</w:t>
      </w:r>
    </w:p>
    <w:p w14:paraId="02B3D80C" w14:textId="77777777" w:rsidR="005271CB" w:rsidRDefault="005271CB" w:rsidP="005271CB">
      <w:pPr>
        <w:pStyle w:val="NoSpacing"/>
        <w:jc w:val="both"/>
        <w:rPr>
          <w:sz w:val="24"/>
          <w:szCs w:val="24"/>
          <w:lang w:val="en-PH"/>
        </w:rPr>
      </w:pPr>
      <w:r>
        <w:rPr>
          <w:sz w:val="24"/>
          <w:szCs w:val="24"/>
          <w:lang w:val="en-PH"/>
        </w:rPr>
        <w:t>National government agencies, Local government units, civil society organizations, and educational institutions</w:t>
      </w:r>
    </w:p>
    <w:p w14:paraId="4873E88D" w14:textId="77777777" w:rsidR="005271CB" w:rsidRDefault="005271CB" w:rsidP="005271CB">
      <w:pPr>
        <w:pStyle w:val="NoSpacing"/>
        <w:jc w:val="both"/>
        <w:rPr>
          <w:sz w:val="24"/>
          <w:szCs w:val="24"/>
          <w:lang w:val="en-PH"/>
        </w:rPr>
      </w:pPr>
    </w:p>
    <w:p w14:paraId="21AD38CD" w14:textId="77777777" w:rsidR="005271CB" w:rsidRDefault="005271CB" w:rsidP="005271CB">
      <w:pPr>
        <w:pStyle w:val="NoSpacing"/>
        <w:jc w:val="both"/>
        <w:rPr>
          <w:b/>
          <w:bCs/>
          <w:sz w:val="24"/>
          <w:szCs w:val="24"/>
          <w:lang w:val="en-PH"/>
        </w:rPr>
      </w:pPr>
      <w:r>
        <w:rPr>
          <w:b/>
          <w:bCs/>
          <w:sz w:val="24"/>
          <w:szCs w:val="24"/>
          <w:lang w:val="en-PH"/>
        </w:rPr>
        <w:t>Requirements for Submission</w:t>
      </w:r>
    </w:p>
    <w:p w14:paraId="0D68D735" w14:textId="77777777" w:rsidR="005271CB" w:rsidRDefault="005271CB" w:rsidP="00495D7D">
      <w:pPr>
        <w:pStyle w:val="NoSpacing"/>
        <w:numPr>
          <w:ilvl w:val="6"/>
          <w:numId w:val="228"/>
        </w:numPr>
        <w:ind w:left="851"/>
        <w:jc w:val="both"/>
        <w:rPr>
          <w:sz w:val="24"/>
          <w:szCs w:val="24"/>
          <w:lang w:val="en-PH"/>
        </w:rPr>
      </w:pPr>
      <w:r>
        <w:rPr>
          <w:sz w:val="24"/>
          <w:szCs w:val="24"/>
          <w:lang w:val="en-PH"/>
        </w:rPr>
        <w:t>NCCA Certificate of Accreditation</w:t>
      </w:r>
    </w:p>
    <w:p w14:paraId="0A14D1B7" w14:textId="77777777" w:rsidR="005271CB" w:rsidRDefault="005271CB" w:rsidP="00495D7D">
      <w:pPr>
        <w:pStyle w:val="NoSpacing"/>
        <w:numPr>
          <w:ilvl w:val="6"/>
          <w:numId w:val="228"/>
        </w:numPr>
        <w:ind w:left="851"/>
        <w:jc w:val="both"/>
        <w:rPr>
          <w:sz w:val="24"/>
          <w:szCs w:val="24"/>
          <w:lang w:val="en-PH"/>
        </w:rPr>
      </w:pPr>
      <w:r>
        <w:rPr>
          <w:sz w:val="24"/>
          <w:szCs w:val="24"/>
          <w:lang w:val="en-PH"/>
        </w:rPr>
        <w:t xml:space="preserve">Accomplished project proposal form with detailed </w:t>
      </w:r>
      <w:proofErr w:type="gramStart"/>
      <w:r>
        <w:rPr>
          <w:sz w:val="24"/>
          <w:szCs w:val="24"/>
          <w:lang w:val="en-PH"/>
        </w:rPr>
        <w:t>Line Item</w:t>
      </w:r>
      <w:proofErr w:type="gramEnd"/>
      <w:r>
        <w:rPr>
          <w:sz w:val="24"/>
          <w:szCs w:val="24"/>
          <w:lang w:val="en-PH"/>
        </w:rPr>
        <w:t xml:space="preserve"> Budget, Schedule of Activities, and Work &amp; Financial Plan, duly signed by the Proponent on each page</w:t>
      </w:r>
    </w:p>
    <w:p w14:paraId="5BBE1B91" w14:textId="77777777" w:rsidR="005271CB" w:rsidRDefault="005271CB" w:rsidP="00495D7D">
      <w:pPr>
        <w:pStyle w:val="NoSpacing"/>
        <w:numPr>
          <w:ilvl w:val="3"/>
          <w:numId w:val="228"/>
        </w:numPr>
        <w:ind w:left="851"/>
        <w:jc w:val="both"/>
        <w:rPr>
          <w:sz w:val="24"/>
          <w:szCs w:val="24"/>
          <w:lang w:val="en-PH"/>
        </w:rPr>
      </w:pPr>
      <w:r>
        <w:rPr>
          <w:sz w:val="24"/>
          <w:szCs w:val="24"/>
          <w:lang w:val="en-PH"/>
        </w:rPr>
        <w:lastRenderedPageBreak/>
        <w:t>List of structures (if more than one) that are targeted for the drafting of the DRRM Plans.</w:t>
      </w:r>
    </w:p>
    <w:p w14:paraId="27346B76" w14:textId="77777777" w:rsidR="005271CB" w:rsidRDefault="005271CB" w:rsidP="00495D7D">
      <w:pPr>
        <w:pStyle w:val="NoSpacing"/>
        <w:numPr>
          <w:ilvl w:val="3"/>
          <w:numId w:val="228"/>
        </w:numPr>
        <w:ind w:left="851"/>
        <w:jc w:val="both"/>
        <w:rPr>
          <w:sz w:val="24"/>
          <w:szCs w:val="24"/>
          <w:lang w:val="en-PH"/>
        </w:rPr>
      </w:pPr>
      <w:r>
        <w:rPr>
          <w:sz w:val="24"/>
          <w:szCs w:val="24"/>
          <w:lang w:val="en-PH"/>
        </w:rPr>
        <w:t>Course outline and program methodology</w:t>
      </w:r>
    </w:p>
    <w:p w14:paraId="210B42EB" w14:textId="77777777" w:rsidR="005271CB" w:rsidRDefault="005271CB" w:rsidP="00495D7D">
      <w:pPr>
        <w:pStyle w:val="NoSpacing"/>
        <w:numPr>
          <w:ilvl w:val="0"/>
          <w:numId w:val="228"/>
        </w:numPr>
        <w:ind w:left="851"/>
        <w:jc w:val="both"/>
        <w:rPr>
          <w:sz w:val="24"/>
          <w:szCs w:val="24"/>
          <w:lang w:val="en-PH"/>
        </w:rPr>
      </w:pPr>
      <w:r>
        <w:rPr>
          <w:sz w:val="24"/>
          <w:szCs w:val="24"/>
          <w:lang w:val="en-PH"/>
        </w:rPr>
        <w:t>Profile of trainers and project team</w:t>
      </w:r>
    </w:p>
    <w:p w14:paraId="4812FBED" w14:textId="77777777" w:rsidR="005271CB" w:rsidRDefault="005271CB" w:rsidP="00495D7D">
      <w:pPr>
        <w:pStyle w:val="NoSpacing"/>
        <w:numPr>
          <w:ilvl w:val="0"/>
          <w:numId w:val="228"/>
        </w:numPr>
        <w:ind w:left="851"/>
        <w:jc w:val="both"/>
        <w:rPr>
          <w:sz w:val="24"/>
          <w:szCs w:val="24"/>
          <w:lang w:val="en-PH"/>
        </w:rPr>
      </w:pPr>
      <w:r>
        <w:rPr>
          <w:sz w:val="24"/>
          <w:szCs w:val="24"/>
          <w:lang w:val="en-PH"/>
        </w:rPr>
        <w:t>If the proponent is not the local government unit, an endorsement from the local chief executive must be submitted.</w:t>
      </w:r>
    </w:p>
    <w:p w14:paraId="1B5782AD" w14:textId="77777777" w:rsidR="005271CB" w:rsidRDefault="005271CB" w:rsidP="00495D7D">
      <w:pPr>
        <w:pStyle w:val="NoSpacing"/>
        <w:numPr>
          <w:ilvl w:val="0"/>
          <w:numId w:val="228"/>
        </w:numPr>
        <w:ind w:left="851"/>
        <w:jc w:val="both"/>
        <w:rPr>
          <w:sz w:val="24"/>
          <w:szCs w:val="24"/>
          <w:lang w:val="en-PH"/>
        </w:rPr>
      </w:pPr>
      <w:r>
        <w:rPr>
          <w:sz w:val="24"/>
          <w:szCs w:val="24"/>
          <w:lang w:val="en-PH"/>
        </w:rPr>
        <w:t>Proof of capacity to award certificates of completion with the corresponding CPD points to participants</w:t>
      </w:r>
    </w:p>
    <w:p w14:paraId="073CD695" w14:textId="77777777" w:rsidR="005271CB" w:rsidRDefault="005271CB" w:rsidP="005271CB">
      <w:pPr>
        <w:pStyle w:val="NoSpacing"/>
        <w:jc w:val="both"/>
        <w:rPr>
          <w:sz w:val="24"/>
          <w:szCs w:val="24"/>
          <w:lang w:val="en-PH"/>
        </w:rPr>
      </w:pPr>
    </w:p>
    <w:p w14:paraId="4400BA4A" w14:textId="77777777" w:rsidR="005271CB" w:rsidRDefault="005271CB" w:rsidP="005271CB">
      <w:pPr>
        <w:pStyle w:val="NoSpacing"/>
        <w:jc w:val="both"/>
        <w:rPr>
          <w:b/>
          <w:bCs/>
          <w:sz w:val="24"/>
          <w:szCs w:val="24"/>
          <w:lang w:val="en-PH"/>
        </w:rPr>
      </w:pPr>
      <w:r>
        <w:rPr>
          <w:b/>
          <w:bCs/>
          <w:sz w:val="24"/>
          <w:szCs w:val="24"/>
          <w:lang w:val="en-PH"/>
        </w:rPr>
        <w:t>Criteria for Evaluation</w:t>
      </w:r>
    </w:p>
    <w:p w14:paraId="6AF79082" w14:textId="77777777" w:rsidR="005271CB" w:rsidRDefault="005271CB" w:rsidP="00495D7D">
      <w:pPr>
        <w:pStyle w:val="NoSpacing"/>
        <w:numPr>
          <w:ilvl w:val="3"/>
          <w:numId w:val="228"/>
        </w:numPr>
        <w:ind w:left="851"/>
        <w:jc w:val="both"/>
        <w:rPr>
          <w:sz w:val="24"/>
          <w:szCs w:val="24"/>
          <w:lang w:val="en-PH"/>
        </w:rPr>
      </w:pPr>
      <w:r>
        <w:rPr>
          <w:sz w:val="24"/>
          <w:szCs w:val="24"/>
          <w:lang w:val="en-PH"/>
        </w:rPr>
        <w:t xml:space="preserve">Priority is given to areas with declared National Cultural Treasures or Important Cultural Properties; </w:t>
      </w:r>
    </w:p>
    <w:p w14:paraId="366FAD15" w14:textId="77777777" w:rsidR="005271CB" w:rsidRDefault="005271CB" w:rsidP="00495D7D">
      <w:pPr>
        <w:pStyle w:val="NoSpacing"/>
        <w:numPr>
          <w:ilvl w:val="3"/>
          <w:numId w:val="228"/>
        </w:numPr>
        <w:ind w:left="851"/>
        <w:jc w:val="both"/>
        <w:rPr>
          <w:sz w:val="24"/>
          <w:szCs w:val="24"/>
          <w:lang w:val="en-PH"/>
        </w:rPr>
      </w:pPr>
      <w:r>
        <w:rPr>
          <w:sz w:val="24"/>
          <w:szCs w:val="24"/>
          <w:lang w:val="en-PH"/>
        </w:rPr>
        <w:t>Areas with no sites that are not within item 1 should have a local inventory of cultural property</w:t>
      </w:r>
    </w:p>
    <w:p w14:paraId="754FE128" w14:textId="77777777" w:rsidR="005271CB" w:rsidRDefault="005271CB" w:rsidP="00495D7D">
      <w:pPr>
        <w:pStyle w:val="NoSpacing"/>
        <w:numPr>
          <w:ilvl w:val="3"/>
          <w:numId w:val="228"/>
        </w:numPr>
        <w:ind w:left="851"/>
        <w:jc w:val="both"/>
        <w:rPr>
          <w:sz w:val="24"/>
          <w:szCs w:val="24"/>
          <w:lang w:val="en-PH"/>
        </w:rPr>
      </w:pPr>
      <w:r>
        <w:rPr>
          <w:sz w:val="24"/>
          <w:szCs w:val="24"/>
          <w:lang w:val="en-PH"/>
        </w:rPr>
        <w:t>Areas that do not qualify under items 1 or 2 should identify the sites and their outstanding qualities and is subject to the deliberation of the NCMS</w:t>
      </w:r>
    </w:p>
    <w:p w14:paraId="147DB644" w14:textId="77777777" w:rsidR="005271CB" w:rsidRDefault="005271CB" w:rsidP="00495D7D">
      <w:pPr>
        <w:pStyle w:val="NoSpacing"/>
        <w:numPr>
          <w:ilvl w:val="3"/>
          <w:numId w:val="228"/>
        </w:numPr>
        <w:ind w:left="851"/>
        <w:jc w:val="both"/>
        <w:rPr>
          <w:sz w:val="24"/>
          <w:szCs w:val="24"/>
          <w:lang w:val="en-PH"/>
        </w:rPr>
      </w:pPr>
      <w:r>
        <w:rPr>
          <w:sz w:val="24"/>
          <w:szCs w:val="24"/>
          <w:lang w:val="en-PH"/>
        </w:rPr>
        <w:t>Projects that involve culture bearers should include a commensurate honorarium for their services and expenses.</w:t>
      </w:r>
    </w:p>
    <w:p w14:paraId="35C6168F" w14:textId="77777777" w:rsidR="005271CB" w:rsidRDefault="005271CB" w:rsidP="00495D7D">
      <w:pPr>
        <w:pStyle w:val="NoSpacing"/>
        <w:numPr>
          <w:ilvl w:val="3"/>
          <w:numId w:val="228"/>
        </w:numPr>
        <w:ind w:left="851"/>
        <w:jc w:val="both"/>
        <w:rPr>
          <w:sz w:val="24"/>
          <w:szCs w:val="24"/>
          <w:lang w:val="en-PH"/>
        </w:rPr>
      </w:pPr>
      <w:r>
        <w:rPr>
          <w:sz w:val="24"/>
          <w:szCs w:val="24"/>
          <w:lang w:val="en-PH"/>
        </w:rPr>
        <w:t>The project team must include trades specializing in the conservation of the built heritage, which include, but are not limited to the ff.:</w:t>
      </w:r>
    </w:p>
    <w:p w14:paraId="0B5C4D36" w14:textId="77777777" w:rsidR="005271CB" w:rsidRDefault="005271CB" w:rsidP="00495D7D">
      <w:pPr>
        <w:pStyle w:val="NoSpacing"/>
        <w:numPr>
          <w:ilvl w:val="0"/>
          <w:numId w:val="229"/>
        </w:numPr>
        <w:jc w:val="both"/>
        <w:rPr>
          <w:sz w:val="24"/>
          <w:szCs w:val="24"/>
          <w:lang w:val="en-PH"/>
        </w:rPr>
      </w:pPr>
      <w:r>
        <w:rPr>
          <w:sz w:val="24"/>
          <w:szCs w:val="24"/>
          <w:lang w:val="en-PH"/>
        </w:rPr>
        <w:t>Architecture</w:t>
      </w:r>
    </w:p>
    <w:p w14:paraId="6F0ABB40" w14:textId="77777777" w:rsidR="005271CB" w:rsidRDefault="005271CB" w:rsidP="00495D7D">
      <w:pPr>
        <w:pStyle w:val="NoSpacing"/>
        <w:numPr>
          <w:ilvl w:val="0"/>
          <w:numId w:val="229"/>
        </w:numPr>
        <w:jc w:val="both"/>
        <w:rPr>
          <w:sz w:val="24"/>
          <w:szCs w:val="24"/>
          <w:lang w:val="en-PH"/>
        </w:rPr>
      </w:pPr>
      <w:r>
        <w:rPr>
          <w:sz w:val="24"/>
          <w:szCs w:val="24"/>
          <w:lang w:val="en-PH"/>
        </w:rPr>
        <w:t>Archaeology</w:t>
      </w:r>
    </w:p>
    <w:p w14:paraId="09BE6DA8" w14:textId="77777777" w:rsidR="005271CB" w:rsidRDefault="005271CB" w:rsidP="00495D7D">
      <w:pPr>
        <w:pStyle w:val="NoSpacing"/>
        <w:numPr>
          <w:ilvl w:val="0"/>
          <w:numId w:val="229"/>
        </w:numPr>
        <w:jc w:val="both"/>
        <w:rPr>
          <w:sz w:val="24"/>
          <w:szCs w:val="24"/>
          <w:lang w:val="en-PH"/>
        </w:rPr>
      </w:pPr>
      <w:r>
        <w:rPr>
          <w:sz w:val="24"/>
          <w:szCs w:val="24"/>
          <w:lang w:val="en-PH"/>
        </w:rPr>
        <w:t>Engineering</w:t>
      </w:r>
    </w:p>
    <w:p w14:paraId="69816C9E" w14:textId="77777777" w:rsidR="005271CB" w:rsidRDefault="005271CB" w:rsidP="00495D7D">
      <w:pPr>
        <w:pStyle w:val="NoSpacing"/>
        <w:numPr>
          <w:ilvl w:val="0"/>
          <w:numId w:val="229"/>
        </w:numPr>
        <w:jc w:val="both"/>
        <w:rPr>
          <w:sz w:val="24"/>
          <w:szCs w:val="24"/>
          <w:lang w:val="en-PH"/>
        </w:rPr>
      </w:pPr>
      <w:r>
        <w:rPr>
          <w:sz w:val="24"/>
          <w:szCs w:val="24"/>
          <w:lang w:val="en-PH"/>
        </w:rPr>
        <w:t>Site and Environmental Planning</w:t>
      </w:r>
    </w:p>
    <w:p w14:paraId="2530D825" w14:textId="77777777" w:rsidR="005271CB" w:rsidRDefault="005271CB" w:rsidP="00495D7D">
      <w:pPr>
        <w:pStyle w:val="NoSpacing"/>
        <w:numPr>
          <w:ilvl w:val="0"/>
          <w:numId w:val="229"/>
        </w:numPr>
        <w:jc w:val="both"/>
        <w:rPr>
          <w:sz w:val="24"/>
          <w:szCs w:val="24"/>
          <w:lang w:val="en-PH"/>
        </w:rPr>
      </w:pPr>
      <w:r>
        <w:rPr>
          <w:sz w:val="24"/>
          <w:szCs w:val="24"/>
          <w:lang w:val="en-PH"/>
        </w:rPr>
        <w:t>Geodetic engineering</w:t>
      </w:r>
    </w:p>
    <w:p w14:paraId="5DE0C8C0" w14:textId="77777777" w:rsidR="005271CB" w:rsidRDefault="005271CB" w:rsidP="00495D7D">
      <w:pPr>
        <w:pStyle w:val="NoSpacing"/>
        <w:numPr>
          <w:ilvl w:val="3"/>
          <w:numId w:val="228"/>
        </w:numPr>
        <w:ind w:left="851"/>
        <w:jc w:val="both"/>
        <w:rPr>
          <w:sz w:val="24"/>
          <w:szCs w:val="24"/>
          <w:lang w:val="en-PH"/>
        </w:rPr>
      </w:pPr>
      <w:r>
        <w:rPr>
          <w:sz w:val="24"/>
          <w:szCs w:val="24"/>
          <w:lang w:val="en-PH"/>
        </w:rPr>
        <w:t>Documentation for this category of programs must include the following:</w:t>
      </w:r>
    </w:p>
    <w:p w14:paraId="13824844" w14:textId="77777777" w:rsidR="005271CB" w:rsidRDefault="005271CB" w:rsidP="005271CB">
      <w:pPr>
        <w:pStyle w:val="NoSpacing"/>
        <w:ind w:left="851"/>
        <w:jc w:val="both"/>
        <w:rPr>
          <w:sz w:val="24"/>
          <w:szCs w:val="24"/>
          <w:lang w:val="en-PH"/>
        </w:rPr>
      </w:pPr>
      <w:r>
        <w:rPr>
          <w:sz w:val="24"/>
          <w:szCs w:val="24"/>
          <w:lang w:val="en-PH"/>
        </w:rPr>
        <w:t>Complete photo and video documentation of the various workshop activities;</w:t>
      </w:r>
    </w:p>
    <w:p w14:paraId="081B1C5E" w14:textId="77777777" w:rsidR="005271CB" w:rsidRDefault="005271CB" w:rsidP="005271CB">
      <w:pPr>
        <w:pStyle w:val="NoSpacing"/>
        <w:ind w:left="851"/>
        <w:jc w:val="both"/>
        <w:rPr>
          <w:sz w:val="24"/>
          <w:szCs w:val="24"/>
          <w:lang w:val="en-PH"/>
        </w:rPr>
      </w:pPr>
      <w:r>
        <w:rPr>
          <w:sz w:val="24"/>
          <w:szCs w:val="24"/>
          <w:lang w:val="en-PH"/>
        </w:rPr>
        <w:t>Summary of discussions per module of the program</w:t>
      </w:r>
    </w:p>
    <w:p w14:paraId="131BF674" w14:textId="77777777" w:rsidR="005271CB" w:rsidRDefault="005271CB" w:rsidP="005271CB">
      <w:pPr>
        <w:pStyle w:val="NoSpacing"/>
        <w:ind w:left="851"/>
        <w:jc w:val="both"/>
        <w:rPr>
          <w:sz w:val="24"/>
          <w:szCs w:val="24"/>
          <w:lang w:val="en-PH"/>
        </w:rPr>
      </w:pPr>
      <w:r>
        <w:rPr>
          <w:sz w:val="24"/>
          <w:szCs w:val="24"/>
          <w:lang w:val="en-PH"/>
        </w:rPr>
        <w:t>Copies of certificates of completion handed out to participants</w:t>
      </w:r>
    </w:p>
    <w:p w14:paraId="32CA6B60" w14:textId="77777777" w:rsidR="005271CB" w:rsidRDefault="005271CB" w:rsidP="005271CB">
      <w:pPr>
        <w:pStyle w:val="NoSpacing"/>
        <w:ind w:left="851"/>
        <w:jc w:val="both"/>
        <w:rPr>
          <w:sz w:val="24"/>
          <w:szCs w:val="24"/>
          <w:lang w:val="en-PH"/>
        </w:rPr>
      </w:pPr>
      <w:r>
        <w:rPr>
          <w:sz w:val="24"/>
          <w:szCs w:val="24"/>
          <w:lang w:val="en-PH"/>
        </w:rPr>
        <w:t>Signed and duly accomplished comment forms from participants. Evaluation of how effective the speakers are and how engaged the participants were will also be correlated with the photo/video documentation.</w:t>
      </w:r>
    </w:p>
    <w:p w14:paraId="1A86144C" w14:textId="77777777" w:rsidR="005271CB" w:rsidRDefault="005271CB" w:rsidP="005271CB">
      <w:pPr>
        <w:pStyle w:val="NoSpacing"/>
        <w:ind w:left="851"/>
        <w:jc w:val="both"/>
        <w:rPr>
          <w:sz w:val="24"/>
          <w:szCs w:val="24"/>
          <w:lang w:val="en-PH"/>
        </w:rPr>
      </w:pPr>
      <w:r>
        <w:rPr>
          <w:sz w:val="24"/>
          <w:szCs w:val="24"/>
          <w:lang w:val="en-PH"/>
        </w:rPr>
        <w:t>Work plans from the participants of the DRRM Planning course must be submitted and should be complete with:</w:t>
      </w:r>
    </w:p>
    <w:p w14:paraId="24C579F5" w14:textId="77777777" w:rsidR="005271CB" w:rsidRDefault="005271CB" w:rsidP="00495D7D">
      <w:pPr>
        <w:pStyle w:val="NoSpacing"/>
        <w:numPr>
          <w:ilvl w:val="0"/>
          <w:numId w:val="230"/>
        </w:numPr>
        <w:jc w:val="both"/>
        <w:rPr>
          <w:sz w:val="24"/>
          <w:szCs w:val="24"/>
          <w:lang w:val="en-PH"/>
        </w:rPr>
      </w:pPr>
      <w:r>
        <w:rPr>
          <w:sz w:val="24"/>
          <w:szCs w:val="24"/>
          <w:lang w:val="en-PH"/>
        </w:rPr>
        <w:t>Name of property</w:t>
      </w:r>
    </w:p>
    <w:p w14:paraId="46E47762" w14:textId="77777777" w:rsidR="005271CB" w:rsidRDefault="005271CB" w:rsidP="00495D7D">
      <w:pPr>
        <w:pStyle w:val="NoSpacing"/>
        <w:numPr>
          <w:ilvl w:val="0"/>
          <w:numId w:val="230"/>
        </w:numPr>
        <w:jc w:val="both"/>
        <w:rPr>
          <w:sz w:val="24"/>
          <w:szCs w:val="24"/>
          <w:lang w:val="en-PH"/>
        </w:rPr>
      </w:pPr>
      <w:r>
        <w:rPr>
          <w:sz w:val="24"/>
          <w:szCs w:val="24"/>
          <w:lang w:val="en-PH"/>
        </w:rPr>
        <w:t xml:space="preserve">Description of property </w:t>
      </w:r>
    </w:p>
    <w:p w14:paraId="45C4BA1A" w14:textId="77777777" w:rsidR="005271CB" w:rsidRDefault="005271CB" w:rsidP="00495D7D">
      <w:pPr>
        <w:pStyle w:val="NoSpacing"/>
        <w:numPr>
          <w:ilvl w:val="0"/>
          <w:numId w:val="230"/>
        </w:numPr>
        <w:jc w:val="both"/>
        <w:rPr>
          <w:sz w:val="24"/>
          <w:szCs w:val="24"/>
          <w:lang w:val="en-PH"/>
        </w:rPr>
      </w:pPr>
      <w:r>
        <w:rPr>
          <w:sz w:val="24"/>
          <w:szCs w:val="24"/>
          <w:lang w:val="en-PH"/>
        </w:rPr>
        <w:t>Short historical overview of the property highlighting past disasters/destruction</w:t>
      </w:r>
    </w:p>
    <w:p w14:paraId="27244692" w14:textId="77777777" w:rsidR="005271CB" w:rsidRDefault="005271CB" w:rsidP="00495D7D">
      <w:pPr>
        <w:pStyle w:val="NoSpacing"/>
        <w:numPr>
          <w:ilvl w:val="0"/>
          <w:numId w:val="230"/>
        </w:numPr>
        <w:jc w:val="both"/>
        <w:rPr>
          <w:sz w:val="24"/>
          <w:szCs w:val="24"/>
          <w:lang w:val="en-PH"/>
        </w:rPr>
      </w:pPr>
      <w:r>
        <w:rPr>
          <w:sz w:val="24"/>
          <w:szCs w:val="24"/>
          <w:lang w:val="en-PH"/>
        </w:rPr>
        <w:t>Perceived threats and vulnerabilities of the property</w:t>
      </w:r>
    </w:p>
    <w:p w14:paraId="35B421B0" w14:textId="77777777" w:rsidR="005271CB" w:rsidRDefault="005271CB" w:rsidP="00495D7D">
      <w:pPr>
        <w:pStyle w:val="NoSpacing"/>
        <w:numPr>
          <w:ilvl w:val="0"/>
          <w:numId w:val="230"/>
        </w:numPr>
        <w:jc w:val="both"/>
        <w:rPr>
          <w:sz w:val="24"/>
          <w:szCs w:val="24"/>
          <w:lang w:val="en-PH"/>
        </w:rPr>
      </w:pPr>
      <w:r>
        <w:rPr>
          <w:sz w:val="24"/>
          <w:szCs w:val="24"/>
          <w:lang w:val="en-PH"/>
        </w:rPr>
        <w:t>Outline of steps to creating a DRRM Plan for the property</w:t>
      </w:r>
    </w:p>
    <w:p w14:paraId="5A7D1DD3" w14:textId="77777777" w:rsidR="005271CB" w:rsidRDefault="005271CB" w:rsidP="00495D7D">
      <w:pPr>
        <w:pStyle w:val="NoSpacing"/>
        <w:numPr>
          <w:ilvl w:val="0"/>
          <w:numId w:val="230"/>
        </w:numPr>
        <w:jc w:val="both"/>
        <w:rPr>
          <w:sz w:val="24"/>
          <w:szCs w:val="24"/>
          <w:lang w:val="en-PH"/>
        </w:rPr>
      </w:pPr>
      <w:r>
        <w:rPr>
          <w:sz w:val="24"/>
          <w:szCs w:val="24"/>
          <w:lang w:val="en-PH"/>
        </w:rPr>
        <w:t>Proposed budgetary requirement for DRRM Planning</w:t>
      </w:r>
    </w:p>
    <w:p w14:paraId="0CEE0D09" w14:textId="77777777" w:rsidR="005271CB" w:rsidRDefault="005271CB" w:rsidP="00495D7D">
      <w:pPr>
        <w:pStyle w:val="NoSpacing"/>
        <w:numPr>
          <w:ilvl w:val="3"/>
          <w:numId w:val="228"/>
        </w:numPr>
        <w:ind w:left="851"/>
        <w:jc w:val="both"/>
        <w:rPr>
          <w:sz w:val="24"/>
          <w:szCs w:val="24"/>
          <w:lang w:val="en-PH"/>
        </w:rPr>
      </w:pPr>
      <w:r>
        <w:rPr>
          <w:sz w:val="24"/>
          <w:szCs w:val="24"/>
          <w:lang w:val="en-PH"/>
        </w:rPr>
        <w:t>The proposal must provide a contingency plan in the event of the imposition of stringent limitations on the movement and transportation of people, strict regulation of operating industries, and prohibition of mass gatherings thereby constraining the conduct of the proposed workshop.</w:t>
      </w:r>
    </w:p>
    <w:p w14:paraId="2376BC88" w14:textId="77777777" w:rsidR="005271CB" w:rsidRDefault="005271CB" w:rsidP="005271CB">
      <w:pPr>
        <w:pStyle w:val="NoSpacing"/>
      </w:pPr>
    </w:p>
    <w:p w14:paraId="1D2B71F8" w14:textId="77777777" w:rsidR="005271CB" w:rsidRDefault="005271CB" w:rsidP="005271CB">
      <w:pPr>
        <w:pBdr>
          <w:top w:val="single" w:sz="4" w:space="1" w:color="000000"/>
        </w:pBdr>
        <w:spacing w:after="0" w:line="240" w:lineRule="auto"/>
        <w:jc w:val="both"/>
        <w:rPr>
          <w:rFonts w:ascii="Times New Roman" w:eastAsia="Times New Roman" w:hAnsi="Times New Roman"/>
          <w:sz w:val="24"/>
          <w:szCs w:val="24"/>
        </w:rPr>
      </w:pPr>
      <w:r>
        <w:rPr>
          <w:b/>
          <w:color w:val="000000"/>
          <w:sz w:val="24"/>
          <w:szCs w:val="24"/>
        </w:rPr>
        <w:t>SCH-Monuments-2:</w:t>
      </w:r>
    </w:p>
    <w:p w14:paraId="26BFF24A" w14:textId="77777777" w:rsidR="005271CB" w:rsidRDefault="005271CB" w:rsidP="005271CB">
      <w:pPr>
        <w:pBdr>
          <w:bottom w:val="single" w:sz="4" w:space="1" w:color="000000"/>
        </w:pBdr>
        <w:spacing w:after="0" w:line="240" w:lineRule="auto"/>
        <w:jc w:val="both"/>
        <w:rPr>
          <w:b/>
          <w:sz w:val="24"/>
          <w:szCs w:val="24"/>
        </w:rPr>
      </w:pPr>
      <w:r>
        <w:rPr>
          <w:b/>
          <w:color w:val="000000"/>
          <w:sz w:val="24"/>
          <w:szCs w:val="24"/>
        </w:rPr>
        <w:lastRenderedPageBreak/>
        <w:t xml:space="preserve">Project Title: </w:t>
      </w:r>
      <w:r>
        <w:rPr>
          <w:b/>
          <w:sz w:val="24"/>
          <w:szCs w:val="24"/>
        </w:rPr>
        <w:t xml:space="preserve">DEVELOPMENT OF DISASTER RISK REDUCTION AND MANAGEMENT PLANS </w:t>
      </w:r>
    </w:p>
    <w:p w14:paraId="2CBEC764" w14:textId="77777777" w:rsidR="005271CB" w:rsidRDefault="005271CB" w:rsidP="005271CB">
      <w:pPr>
        <w:pBdr>
          <w:bottom w:val="single" w:sz="4" w:space="1" w:color="000000"/>
        </w:pBdr>
        <w:spacing w:after="0" w:line="240" w:lineRule="auto"/>
        <w:jc w:val="both"/>
        <w:rPr>
          <w:b/>
          <w:sz w:val="24"/>
          <w:szCs w:val="24"/>
        </w:rPr>
      </w:pPr>
      <w:r>
        <w:rPr>
          <w:b/>
          <w:sz w:val="24"/>
          <w:szCs w:val="24"/>
        </w:rPr>
        <w:t xml:space="preserve">                         FOR HERITAGE SITES</w:t>
      </w:r>
    </w:p>
    <w:p w14:paraId="2DF41E3F" w14:textId="77777777" w:rsidR="005271CB" w:rsidRDefault="005271CB" w:rsidP="005271CB">
      <w:pPr>
        <w:spacing w:after="0" w:line="240" w:lineRule="auto"/>
        <w:jc w:val="both"/>
        <w:rPr>
          <w:b/>
          <w:color w:val="000000"/>
          <w:sz w:val="24"/>
          <w:szCs w:val="24"/>
        </w:rPr>
      </w:pPr>
    </w:p>
    <w:p w14:paraId="09392557" w14:textId="77777777" w:rsidR="005271CB" w:rsidRDefault="005271CB" w:rsidP="005271CB">
      <w:pPr>
        <w:spacing w:after="0" w:line="276" w:lineRule="auto"/>
        <w:jc w:val="both"/>
        <w:rPr>
          <w:b/>
          <w:sz w:val="24"/>
          <w:szCs w:val="24"/>
        </w:rPr>
      </w:pPr>
      <w:r>
        <w:rPr>
          <w:b/>
          <w:sz w:val="24"/>
          <w:szCs w:val="24"/>
        </w:rPr>
        <w:t>Budget per Project:</w:t>
      </w:r>
    </w:p>
    <w:p w14:paraId="705A34E6" w14:textId="77777777" w:rsidR="005271CB" w:rsidRDefault="005271CB" w:rsidP="005271CB">
      <w:pPr>
        <w:spacing w:after="0" w:line="276" w:lineRule="auto"/>
        <w:jc w:val="both"/>
        <w:rPr>
          <w:bCs/>
          <w:sz w:val="24"/>
          <w:szCs w:val="24"/>
        </w:rPr>
      </w:pPr>
      <w:r>
        <w:rPr>
          <w:bCs/>
          <w:sz w:val="24"/>
          <w:szCs w:val="24"/>
        </w:rPr>
        <w:t>PhP200,000.00 per project or slot; Slots open for application: 3 slots</w:t>
      </w:r>
    </w:p>
    <w:p w14:paraId="4FAC4188" w14:textId="77777777" w:rsidR="005271CB" w:rsidRDefault="005271CB" w:rsidP="005271CB">
      <w:pPr>
        <w:spacing w:after="0" w:line="276" w:lineRule="auto"/>
        <w:jc w:val="both"/>
        <w:rPr>
          <w:bCs/>
          <w:sz w:val="24"/>
          <w:szCs w:val="24"/>
        </w:rPr>
      </w:pPr>
    </w:p>
    <w:p w14:paraId="1E5AE07D" w14:textId="77777777" w:rsidR="005271CB" w:rsidRDefault="005271CB" w:rsidP="005271CB">
      <w:pPr>
        <w:spacing w:after="0" w:line="276" w:lineRule="auto"/>
        <w:jc w:val="both"/>
        <w:rPr>
          <w:b/>
          <w:sz w:val="24"/>
          <w:szCs w:val="24"/>
        </w:rPr>
      </w:pPr>
      <w:r>
        <w:rPr>
          <w:b/>
          <w:sz w:val="24"/>
          <w:szCs w:val="24"/>
        </w:rPr>
        <w:t>Qualification of Proponents:</w:t>
      </w:r>
    </w:p>
    <w:p w14:paraId="1F62EC56" w14:textId="77777777" w:rsidR="005271CB" w:rsidRDefault="005271CB" w:rsidP="005271CB">
      <w:pPr>
        <w:spacing w:after="0" w:line="276" w:lineRule="auto"/>
        <w:jc w:val="both"/>
        <w:rPr>
          <w:bCs/>
          <w:sz w:val="24"/>
          <w:szCs w:val="24"/>
        </w:rPr>
      </w:pPr>
      <w:r>
        <w:rPr>
          <w:bCs/>
          <w:sz w:val="24"/>
          <w:szCs w:val="24"/>
        </w:rPr>
        <w:t>National government agencies, Local government units, civil society organizations, and educational institutions</w:t>
      </w:r>
    </w:p>
    <w:p w14:paraId="31115950" w14:textId="77777777" w:rsidR="005271CB" w:rsidRDefault="005271CB" w:rsidP="005271CB">
      <w:pPr>
        <w:spacing w:after="0" w:line="276" w:lineRule="auto"/>
        <w:jc w:val="both"/>
        <w:rPr>
          <w:bCs/>
          <w:sz w:val="24"/>
          <w:szCs w:val="24"/>
        </w:rPr>
      </w:pPr>
    </w:p>
    <w:p w14:paraId="019C2324" w14:textId="77777777" w:rsidR="005271CB" w:rsidRDefault="005271CB" w:rsidP="005271CB">
      <w:pPr>
        <w:spacing w:after="0" w:line="276" w:lineRule="auto"/>
        <w:jc w:val="both"/>
        <w:rPr>
          <w:b/>
          <w:sz w:val="24"/>
          <w:szCs w:val="24"/>
        </w:rPr>
      </w:pPr>
      <w:r>
        <w:rPr>
          <w:b/>
          <w:sz w:val="24"/>
          <w:szCs w:val="24"/>
        </w:rPr>
        <w:t>Requirements for Submission</w:t>
      </w:r>
    </w:p>
    <w:p w14:paraId="5DFCBDB8" w14:textId="77777777" w:rsidR="005271CB" w:rsidRDefault="005271CB" w:rsidP="00495D7D">
      <w:pPr>
        <w:pStyle w:val="ListParagraph"/>
        <w:numPr>
          <w:ilvl w:val="3"/>
          <w:numId w:val="231"/>
        </w:numPr>
        <w:spacing w:after="0" w:line="276" w:lineRule="auto"/>
        <w:ind w:left="709"/>
        <w:jc w:val="both"/>
        <w:rPr>
          <w:bCs/>
          <w:sz w:val="24"/>
          <w:szCs w:val="24"/>
        </w:rPr>
      </w:pPr>
      <w:r>
        <w:rPr>
          <w:bCs/>
          <w:sz w:val="24"/>
          <w:szCs w:val="24"/>
        </w:rPr>
        <w:t>NCCA Certificate of Accreditation</w:t>
      </w:r>
    </w:p>
    <w:p w14:paraId="44072B0A" w14:textId="77777777" w:rsidR="005271CB" w:rsidRDefault="005271CB" w:rsidP="00495D7D">
      <w:pPr>
        <w:pStyle w:val="ListParagraph"/>
        <w:numPr>
          <w:ilvl w:val="3"/>
          <w:numId w:val="231"/>
        </w:numPr>
        <w:spacing w:after="0" w:line="276" w:lineRule="auto"/>
        <w:ind w:left="709"/>
        <w:jc w:val="both"/>
        <w:rPr>
          <w:bCs/>
          <w:sz w:val="24"/>
          <w:szCs w:val="24"/>
        </w:rPr>
      </w:pPr>
      <w:r>
        <w:rPr>
          <w:bCs/>
          <w:sz w:val="24"/>
          <w:szCs w:val="24"/>
        </w:rPr>
        <w:t xml:space="preserve">Accomplished project proposal form with detailed </w:t>
      </w:r>
      <w:proofErr w:type="gramStart"/>
      <w:r>
        <w:rPr>
          <w:bCs/>
          <w:sz w:val="24"/>
          <w:szCs w:val="24"/>
        </w:rPr>
        <w:t>Line Item</w:t>
      </w:r>
      <w:proofErr w:type="gramEnd"/>
      <w:r>
        <w:rPr>
          <w:bCs/>
          <w:sz w:val="24"/>
          <w:szCs w:val="24"/>
        </w:rPr>
        <w:t xml:space="preserve"> Budget, Schedule of Activities, and Work &amp; Financial Plan, duly signed by the Proponent on each page</w:t>
      </w:r>
    </w:p>
    <w:p w14:paraId="620AF2DA" w14:textId="77777777" w:rsidR="005271CB" w:rsidRDefault="005271CB" w:rsidP="00495D7D">
      <w:pPr>
        <w:pStyle w:val="ListParagraph"/>
        <w:numPr>
          <w:ilvl w:val="3"/>
          <w:numId w:val="231"/>
        </w:numPr>
        <w:spacing w:after="0" w:line="276" w:lineRule="auto"/>
        <w:ind w:left="709"/>
        <w:jc w:val="both"/>
        <w:rPr>
          <w:bCs/>
          <w:sz w:val="24"/>
          <w:szCs w:val="24"/>
        </w:rPr>
      </w:pPr>
      <w:r>
        <w:rPr>
          <w:bCs/>
          <w:sz w:val="24"/>
          <w:szCs w:val="24"/>
        </w:rPr>
        <w:t>List of structures (if more than one) that are targeted for the drafting of the DRRM Plan/s.</w:t>
      </w:r>
    </w:p>
    <w:p w14:paraId="59137554" w14:textId="77777777" w:rsidR="005271CB" w:rsidRDefault="005271CB" w:rsidP="00495D7D">
      <w:pPr>
        <w:pStyle w:val="ListParagraph"/>
        <w:numPr>
          <w:ilvl w:val="3"/>
          <w:numId w:val="231"/>
        </w:numPr>
        <w:spacing w:after="0" w:line="276" w:lineRule="auto"/>
        <w:ind w:left="709"/>
        <w:jc w:val="both"/>
        <w:rPr>
          <w:bCs/>
          <w:sz w:val="24"/>
          <w:szCs w:val="24"/>
        </w:rPr>
      </w:pPr>
      <w:r>
        <w:rPr>
          <w:bCs/>
          <w:sz w:val="24"/>
          <w:szCs w:val="24"/>
        </w:rPr>
        <w:t>Profile of project team</w:t>
      </w:r>
    </w:p>
    <w:p w14:paraId="5A88F314" w14:textId="77777777" w:rsidR="005271CB" w:rsidRDefault="005271CB" w:rsidP="005271CB">
      <w:pPr>
        <w:spacing w:after="0" w:line="276" w:lineRule="auto"/>
        <w:jc w:val="both"/>
        <w:rPr>
          <w:bCs/>
          <w:sz w:val="24"/>
          <w:szCs w:val="24"/>
        </w:rPr>
      </w:pPr>
    </w:p>
    <w:p w14:paraId="52E21EC1" w14:textId="77777777" w:rsidR="005271CB" w:rsidRDefault="005271CB" w:rsidP="005271CB">
      <w:pPr>
        <w:spacing w:after="0" w:line="276" w:lineRule="auto"/>
        <w:jc w:val="both"/>
        <w:rPr>
          <w:b/>
          <w:sz w:val="24"/>
          <w:szCs w:val="24"/>
        </w:rPr>
      </w:pPr>
      <w:r>
        <w:rPr>
          <w:b/>
          <w:sz w:val="24"/>
          <w:szCs w:val="24"/>
        </w:rPr>
        <w:t>Criteria for Evaluation</w:t>
      </w:r>
    </w:p>
    <w:p w14:paraId="47C2BFCF" w14:textId="77777777" w:rsidR="005271CB" w:rsidRDefault="005271CB" w:rsidP="00495D7D">
      <w:pPr>
        <w:pStyle w:val="ListParagraph"/>
        <w:numPr>
          <w:ilvl w:val="0"/>
          <w:numId w:val="232"/>
        </w:numPr>
        <w:spacing w:after="0" w:line="276" w:lineRule="auto"/>
        <w:jc w:val="both"/>
        <w:rPr>
          <w:bCs/>
          <w:sz w:val="24"/>
          <w:szCs w:val="24"/>
        </w:rPr>
      </w:pPr>
      <w:r>
        <w:rPr>
          <w:bCs/>
          <w:sz w:val="24"/>
          <w:szCs w:val="24"/>
        </w:rPr>
        <w:t xml:space="preserve">Priority is given to areas with declared National Cultural Treasures or Important Cultural Properties; </w:t>
      </w:r>
    </w:p>
    <w:p w14:paraId="15453F0B" w14:textId="77777777" w:rsidR="005271CB" w:rsidRDefault="005271CB" w:rsidP="00495D7D">
      <w:pPr>
        <w:pStyle w:val="ListParagraph"/>
        <w:numPr>
          <w:ilvl w:val="0"/>
          <w:numId w:val="232"/>
        </w:numPr>
        <w:spacing w:after="0" w:line="276" w:lineRule="auto"/>
        <w:jc w:val="both"/>
        <w:rPr>
          <w:bCs/>
          <w:sz w:val="24"/>
          <w:szCs w:val="24"/>
        </w:rPr>
      </w:pPr>
      <w:r>
        <w:rPr>
          <w:bCs/>
          <w:sz w:val="24"/>
          <w:szCs w:val="24"/>
        </w:rPr>
        <w:t>Areas with no sites that are not within item 1 should have a local inventory of cultural property</w:t>
      </w:r>
    </w:p>
    <w:p w14:paraId="1C90507B" w14:textId="77777777" w:rsidR="005271CB" w:rsidRDefault="005271CB" w:rsidP="00495D7D">
      <w:pPr>
        <w:pStyle w:val="ListParagraph"/>
        <w:numPr>
          <w:ilvl w:val="0"/>
          <w:numId w:val="232"/>
        </w:numPr>
        <w:spacing w:after="0" w:line="276" w:lineRule="auto"/>
        <w:jc w:val="both"/>
        <w:rPr>
          <w:bCs/>
          <w:sz w:val="24"/>
          <w:szCs w:val="24"/>
        </w:rPr>
      </w:pPr>
      <w:r>
        <w:rPr>
          <w:bCs/>
          <w:sz w:val="24"/>
          <w:szCs w:val="24"/>
        </w:rPr>
        <w:t xml:space="preserve">Areas that do not qualify under items 1 or 2 should identify the sites and their outstanding qualities and is subject to the deliberation of the NCMS. These may include but are not limited to undeclared heritage sites like caves, karst, archaeological sites, etc. </w:t>
      </w:r>
    </w:p>
    <w:p w14:paraId="676C3D19" w14:textId="77777777" w:rsidR="005271CB" w:rsidRDefault="005271CB" w:rsidP="00495D7D">
      <w:pPr>
        <w:pStyle w:val="ListParagraph"/>
        <w:numPr>
          <w:ilvl w:val="0"/>
          <w:numId w:val="232"/>
        </w:numPr>
        <w:spacing w:after="0" w:line="276" w:lineRule="auto"/>
        <w:jc w:val="both"/>
        <w:rPr>
          <w:bCs/>
          <w:sz w:val="24"/>
          <w:szCs w:val="24"/>
        </w:rPr>
      </w:pPr>
      <w:r>
        <w:rPr>
          <w:bCs/>
          <w:sz w:val="24"/>
          <w:szCs w:val="24"/>
        </w:rPr>
        <w:t>The project team must include trades specializing in the conservation &amp;/or disaster risk management of the built heritage, which include, but are not limited to the ff.:</w:t>
      </w:r>
    </w:p>
    <w:p w14:paraId="3E70CDAF" w14:textId="77777777" w:rsidR="005271CB" w:rsidRDefault="005271CB" w:rsidP="00495D7D">
      <w:pPr>
        <w:pStyle w:val="ListParagraph"/>
        <w:numPr>
          <w:ilvl w:val="0"/>
          <w:numId w:val="233"/>
        </w:numPr>
        <w:spacing w:after="0" w:line="276" w:lineRule="auto"/>
        <w:ind w:left="1418"/>
        <w:jc w:val="both"/>
        <w:rPr>
          <w:bCs/>
          <w:sz w:val="24"/>
          <w:szCs w:val="24"/>
        </w:rPr>
      </w:pPr>
      <w:r>
        <w:rPr>
          <w:bCs/>
          <w:sz w:val="24"/>
          <w:szCs w:val="24"/>
        </w:rPr>
        <w:t>Architecture</w:t>
      </w:r>
    </w:p>
    <w:p w14:paraId="088F981B" w14:textId="77777777" w:rsidR="005271CB" w:rsidRDefault="005271CB" w:rsidP="00495D7D">
      <w:pPr>
        <w:pStyle w:val="ListParagraph"/>
        <w:numPr>
          <w:ilvl w:val="0"/>
          <w:numId w:val="233"/>
        </w:numPr>
        <w:spacing w:after="0" w:line="276" w:lineRule="auto"/>
        <w:ind w:left="1418"/>
        <w:jc w:val="both"/>
        <w:rPr>
          <w:bCs/>
          <w:sz w:val="24"/>
          <w:szCs w:val="24"/>
        </w:rPr>
      </w:pPr>
      <w:r>
        <w:rPr>
          <w:bCs/>
          <w:sz w:val="24"/>
          <w:szCs w:val="24"/>
        </w:rPr>
        <w:t>Archaeology</w:t>
      </w:r>
    </w:p>
    <w:p w14:paraId="07CAFC02" w14:textId="77777777" w:rsidR="005271CB" w:rsidRDefault="005271CB" w:rsidP="00495D7D">
      <w:pPr>
        <w:pStyle w:val="ListParagraph"/>
        <w:numPr>
          <w:ilvl w:val="0"/>
          <w:numId w:val="233"/>
        </w:numPr>
        <w:spacing w:after="0" w:line="276" w:lineRule="auto"/>
        <w:ind w:left="1418"/>
        <w:jc w:val="both"/>
        <w:rPr>
          <w:bCs/>
          <w:sz w:val="24"/>
          <w:szCs w:val="24"/>
        </w:rPr>
      </w:pPr>
      <w:r>
        <w:rPr>
          <w:bCs/>
          <w:sz w:val="24"/>
          <w:szCs w:val="24"/>
        </w:rPr>
        <w:t>Engineering</w:t>
      </w:r>
    </w:p>
    <w:p w14:paraId="1132950C" w14:textId="77777777" w:rsidR="005271CB" w:rsidRDefault="005271CB" w:rsidP="00495D7D">
      <w:pPr>
        <w:pStyle w:val="ListParagraph"/>
        <w:numPr>
          <w:ilvl w:val="0"/>
          <w:numId w:val="233"/>
        </w:numPr>
        <w:spacing w:after="0" w:line="276" w:lineRule="auto"/>
        <w:ind w:left="1418"/>
        <w:jc w:val="both"/>
        <w:rPr>
          <w:bCs/>
          <w:sz w:val="24"/>
          <w:szCs w:val="24"/>
        </w:rPr>
      </w:pPr>
      <w:r>
        <w:rPr>
          <w:bCs/>
          <w:sz w:val="24"/>
          <w:szCs w:val="24"/>
        </w:rPr>
        <w:t>Site and Environmental Planning</w:t>
      </w:r>
    </w:p>
    <w:p w14:paraId="5C8CA94D" w14:textId="77777777" w:rsidR="005271CB" w:rsidRDefault="005271CB" w:rsidP="00495D7D">
      <w:pPr>
        <w:pStyle w:val="ListParagraph"/>
        <w:numPr>
          <w:ilvl w:val="0"/>
          <w:numId w:val="233"/>
        </w:numPr>
        <w:spacing w:after="0" w:line="276" w:lineRule="auto"/>
        <w:ind w:left="1418"/>
        <w:jc w:val="both"/>
        <w:rPr>
          <w:bCs/>
          <w:sz w:val="24"/>
          <w:szCs w:val="24"/>
        </w:rPr>
      </w:pPr>
      <w:r>
        <w:rPr>
          <w:bCs/>
          <w:sz w:val="24"/>
          <w:szCs w:val="24"/>
        </w:rPr>
        <w:t>Geodetic engineering</w:t>
      </w:r>
    </w:p>
    <w:p w14:paraId="1B47D4CE" w14:textId="77777777" w:rsidR="005271CB" w:rsidRDefault="005271CB" w:rsidP="00495D7D">
      <w:pPr>
        <w:pStyle w:val="ListParagraph"/>
        <w:numPr>
          <w:ilvl w:val="0"/>
          <w:numId w:val="232"/>
        </w:numPr>
        <w:spacing w:after="0" w:line="276" w:lineRule="auto"/>
        <w:jc w:val="both"/>
        <w:rPr>
          <w:bCs/>
          <w:sz w:val="24"/>
          <w:szCs w:val="24"/>
        </w:rPr>
      </w:pPr>
      <w:r>
        <w:rPr>
          <w:bCs/>
          <w:sz w:val="24"/>
          <w:szCs w:val="24"/>
        </w:rPr>
        <w:t>DRRM plan/s for each site should be complete with:</w:t>
      </w:r>
    </w:p>
    <w:p w14:paraId="2DBB908B" w14:textId="77777777" w:rsidR="005271CB" w:rsidRDefault="005271CB" w:rsidP="00495D7D">
      <w:pPr>
        <w:pStyle w:val="ListParagraph"/>
        <w:numPr>
          <w:ilvl w:val="0"/>
          <w:numId w:val="234"/>
        </w:numPr>
        <w:spacing w:after="0" w:line="276" w:lineRule="auto"/>
        <w:ind w:left="1418"/>
        <w:jc w:val="both"/>
        <w:rPr>
          <w:bCs/>
          <w:sz w:val="24"/>
          <w:szCs w:val="24"/>
        </w:rPr>
      </w:pPr>
      <w:r>
        <w:rPr>
          <w:bCs/>
          <w:sz w:val="24"/>
          <w:szCs w:val="24"/>
        </w:rPr>
        <w:t>Name of property</w:t>
      </w:r>
    </w:p>
    <w:p w14:paraId="0FA4F6B2" w14:textId="77777777" w:rsidR="005271CB" w:rsidRDefault="005271CB" w:rsidP="00495D7D">
      <w:pPr>
        <w:pStyle w:val="ListParagraph"/>
        <w:numPr>
          <w:ilvl w:val="0"/>
          <w:numId w:val="234"/>
        </w:numPr>
        <w:spacing w:after="0" w:line="276" w:lineRule="auto"/>
        <w:ind w:left="1418"/>
        <w:jc w:val="both"/>
        <w:rPr>
          <w:bCs/>
          <w:sz w:val="24"/>
          <w:szCs w:val="24"/>
        </w:rPr>
      </w:pPr>
      <w:r>
        <w:rPr>
          <w:bCs/>
          <w:sz w:val="24"/>
          <w:szCs w:val="24"/>
        </w:rPr>
        <w:t>Description of property</w:t>
      </w:r>
    </w:p>
    <w:p w14:paraId="4698C81B" w14:textId="77777777" w:rsidR="005271CB" w:rsidRDefault="005271CB" w:rsidP="00495D7D">
      <w:pPr>
        <w:pStyle w:val="ListParagraph"/>
        <w:numPr>
          <w:ilvl w:val="0"/>
          <w:numId w:val="234"/>
        </w:numPr>
        <w:spacing w:after="0" w:line="276" w:lineRule="auto"/>
        <w:ind w:left="1418"/>
        <w:jc w:val="both"/>
        <w:rPr>
          <w:bCs/>
          <w:sz w:val="24"/>
          <w:szCs w:val="24"/>
        </w:rPr>
      </w:pPr>
      <w:r>
        <w:rPr>
          <w:bCs/>
          <w:sz w:val="24"/>
          <w:szCs w:val="24"/>
        </w:rPr>
        <w:t>Overview of site or property incorporating the following:</w:t>
      </w:r>
    </w:p>
    <w:p w14:paraId="6E418B8C" w14:textId="77777777" w:rsidR="005271CB" w:rsidRDefault="005271CB" w:rsidP="00495D7D">
      <w:pPr>
        <w:pStyle w:val="ListParagraph"/>
        <w:numPr>
          <w:ilvl w:val="0"/>
          <w:numId w:val="235"/>
        </w:numPr>
        <w:spacing w:after="0" w:line="276" w:lineRule="auto"/>
        <w:ind w:left="2127"/>
        <w:jc w:val="both"/>
        <w:rPr>
          <w:bCs/>
          <w:sz w:val="24"/>
          <w:szCs w:val="24"/>
        </w:rPr>
      </w:pPr>
      <w:r>
        <w:rPr>
          <w:bCs/>
          <w:sz w:val="24"/>
          <w:szCs w:val="24"/>
        </w:rPr>
        <w:t>Highlights of past disasters/destruction</w:t>
      </w:r>
    </w:p>
    <w:p w14:paraId="63936E99" w14:textId="77777777" w:rsidR="005271CB" w:rsidRDefault="005271CB" w:rsidP="00495D7D">
      <w:pPr>
        <w:pStyle w:val="ListParagraph"/>
        <w:numPr>
          <w:ilvl w:val="0"/>
          <w:numId w:val="235"/>
        </w:numPr>
        <w:spacing w:after="0" w:line="276" w:lineRule="auto"/>
        <w:ind w:left="2127"/>
        <w:jc w:val="both"/>
        <w:rPr>
          <w:bCs/>
          <w:sz w:val="24"/>
          <w:szCs w:val="24"/>
        </w:rPr>
      </w:pPr>
      <w:r>
        <w:rPr>
          <w:bCs/>
          <w:sz w:val="24"/>
          <w:szCs w:val="24"/>
        </w:rPr>
        <w:t>Overall context including socio-economic profile</w:t>
      </w:r>
    </w:p>
    <w:p w14:paraId="2A06BD6C" w14:textId="77777777" w:rsidR="005271CB" w:rsidRDefault="005271CB" w:rsidP="00495D7D">
      <w:pPr>
        <w:pStyle w:val="ListParagraph"/>
        <w:numPr>
          <w:ilvl w:val="0"/>
          <w:numId w:val="235"/>
        </w:numPr>
        <w:spacing w:after="0" w:line="276" w:lineRule="auto"/>
        <w:ind w:left="2127"/>
        <w:jc w:val="both"/>
        <w:rPr>
          <w:bCs/>
          <w:sz w:val="24"/>
          <w:szCs w:val="24"/>
        </w:rPr>
      </w:pPr>
      <w:r>
        <w:rPr>
          <w:bCs/>
          <w:sz w:val="24"/>
          <w:szCs w:val="24"/>
        </w:rPr>
        <w:t>Overall set-up of governance reflecting issues &amp; concerns</w:t>
      </w:r>
    </w:p>
    <w:p w14:paraId="5F9DA9E8" w14:textId="77777777" w:rsidR="005271CB" w:rsidRDefault="005271CB" w:rsidP="00495D7D">
      <w:pPr>
        <w:pStyle w:val="ListParagraph"/>
        <w:numPr>
          <w:ilvl w:val="0"/>
          <w:numId w:val="236"/>
        </w:numPr>
        <w:spacing w:after="0" w:line="276" w:lineRule="auto"/>
        <w:ind w:left="1418"/>
        <w:jc w:val="both"/>
        <w:rPr>
          <w:bCs/>
          <w:sz w:val="24"/>
          <w:szCs w:val="24"/>
        </w:rPr>
      </w:pPr>
      <w:r>
        <w:rPr>
          <w:bCs/>
          <w:sz w:val="24"/>
          <w:szCs w:val="24"/>
        </w:rPr>
        <w:lastRenderedPageBreak/>
        <w:t xml:space="preserve">Background </w:t>
      </w:r>
    </w:p>
    <w:p w14:paraId="3E8C02AC" w14:textId="77777777" w:rsidR="005271CB" w:rsidRDefault="005271CB" w:rsidP="00495D7D">
      <w:pPr>
        <w:pStyle w:val="ListParagraph"/>
        <w:numPr>
          <w:ilvl w:val="0"/>
          <w:numId w:val="236"/>
        </w:numPr>
        <w:spacing w:after="0" w:line="276" w:lineRule="auto"/>
        <w:ind w:left="1418"/>
        <w:jc w:val="both"/>
        <w:rPr>
          <w:bCs/>
          <w:sz w:val="24"/>
          <w:szCs w:val="24"/>
        </w:rPr>
      </w:pPr>
      <w:r>
        <w:rPr>
          <w:bCs/>
          <w:sz w:val="24"/>
          <w:szCs w:val="24"/>
        </w:rPr>
        <w:t>Actual Proposed DRRM Plan containing among others:</w:t>
      </w:r>
    </w:p>
    <w:p w14:paraId="1C4F4EB6"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Objective</w:t>
      </w:r>
    </w:p>
    <w:p w14:paraId="298B67DF"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Criteria for selection</w:t>
      </w:r>
    </w:p>
    <w:p w14:paraId="641CA1FD"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Scope of activities in the proposal</w:t>
      </w:r>
    </w:p>
    <w:p w14:paraId="397F47CB"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Involved major players</w:t>
      </w:r>
    </w:p>
    <w:p w14:paraId="62F20B43"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Buy-ins to stakeholders</w:t>
      </w:r>
    </w:p>
    <w:p w14:paraId="7AA70558"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Dissemination process</w:t>
      </w:r>
    </w:p>
    <w:p w14:paraId="7484F268"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Identification of disasters, risks, threats &amp; vulnerabilities</w:t>
      </w:r>
    </w:p>
    <w:p w14:paraId="2B548049"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Drawing of a "Cause &amp; Effect relationship chart" of disasters &amp; its underlying attributes</w:t>
      </w:r>
    </w:p>
    <w:p w14:paraId="63CA37C6"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 xml:space="preserve">Building of Scenario Case Chart reflecting 1-2hours then 3-24 hours for the a. situation, b. surrounding impact &amp; c. site impact </w:t>
      </w:r>
    </w:p>
    <w:p w14:paraId="5FCA9D2A"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Inclusion of the UNESCO 4 Sendai Priority Framework (Priority 1: Understanding Disaster Risk to Culture; Priority 2: Disaster Risk Governance for Culture; Priority 3: Investing in Disaster Risk for Culture; and Priority 4: Enhancing Disaster Preparedness for Better Response for Culture)</w:t>
      </w:r>
    </w:p>
    <w:p w14:paraId="7AFC4638"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Road Map for Improvement of the Management System (for on-site, Local &amp; National level)</w:t>
      </w:r>
    </w:p>
    <w:p w14:paraId="3B1EDD1D"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Scope of works/activities</w:t>
      </w:r>
    </w:p>
    <w:p w14:paraId="2A15644C" w14:textId="77777777" w:rsidR="005271CB" w:rsidRDefault="005271CB" w:rsidP="00495D7D">
      <w:pPr>
        <w:pStyle w:val="ListParagraph"/>
        <w:numPr>
          <w:ilvl w:val="0"/>
          <w:numId w:val="237"/>
        </w:numPr>
        <w:spacing w:after="0" w:line="276" w:lineRule="auto"/>
        <w:ind w:left="2127"/>
        <w:jc w:val="both"/>
        <w:rPr>
          <w:bCs/>
          <w:sz w:val="24"/>
          <w:szCs w:val="24"/>
        </w:rPr>
      </w:pPr>
      <w:r>
        <w:rPr>
          <w:bCs/>
          <w:sz w:val="24"/>
          <w:szCs w:val="24"/>
        </w:rPr>
        <w:t>Schedule of Activities (maximum of 4 months).</w:t>
      </w:r>
    </w:p>
    <w:p w14:paraId="11B58B62" w14:textId="77777777" w:rsidR="005271CB" w:rsidRDefault="005271CB" w:rsidP="005271CB">
      <w:pPr>
        <w:spacing w:after="0" w:line="276" w:lineRule="auto"/>
        <w:jc w:val="both"/>
        <w:rPr>
          <w:bCs/>
          <w:sz w:val="24"/>
          <w:szCs w:val="24"/>
        </w:rPr>
      </w:pPr>
    </w:p>
    <w:p w14:paraId="7CB0E4EC" w14:textId="77777777" w:rsidR="005271CB" w:rsidRDefault="005271CB" w:rsidP="005271CB">
      <w:pPr>
        <w:spacing w:after="0" w:line="240" w:lineRule="auto"/>
        <w:jc w:val="both"/>
        <w:rPr>
          <w:sz w:val="24"/>
          <w:szCs w:val="24"/>
        </w:rPr>
      </w:pPr>
    </w:p>
    <w:p w14:paraId="294B2606" w14:textId="77777777" w:rsidR="005271CB" w:rsidRDefault="005271CB" w:rsidP="005271CB">
      <w:pPr>
        <w:widowControl w:val="0"/>
        <w:pBdr>
          <w:top w:val="single" w:sz="4" w:space="1" w:color="000000"/>
          <w:bottom w:val="single" w:sz="4" w:space="1" w:color="000000"/>
        </w:pBdr>
        <w:spacing w:after="0"/>
        <w:rPr>
          <w:b/>
          <w:sz w:val="24"/>
          <w:szCs w:val="24"/>
        </w:rPr>
      </w:pPr>
      <w:r>
        <w:rPr>
          <w:b/>
          <w:sz w:val="24"/>
          <w:szCs w:val="24"/>
        </w:rPr>
        <w:t>SCH-Monuments-3:</w:t>
      </w:r>
    </w:p>
    <w:p w14:paraId="42FE8A6C" w14:textId="77777777" w:rsidR="005271CB" w:rsidRDefault="005271CB" w:rsidP="005271CB">
      <w:pPr>
        <w:widowControl w:val="0"/>
        <w:pBdr>
          <w:top w:val="single" w:sz="4" w:space="1" w:color="000000"/>
          <w:bottom w:val="single" w:sz="4" w:space="1" w:color="000000"/>
        </w:pBdr>
        <w:rPr>
          <w:sz w:val="24"/>
          <w:szCs w:val="24"/>
        </w:rPr>
      </w:pPr>
      <w:r>
        <w:rPr>
          <w:b/>
          <w:sz w:val="24"/>
          <w:szCs w:val="24"/>
        </w:rPr>
        <w:t>Project Title: ARCHITECTURAL DOCUMENTATION</w:t>
      </w:r>
    </w:p>
    <w:p w14:paraId="3A112DB2"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4012E50C" w14:textId="77777777" w:rsidR="005271CB" w:rsidRDefault="005271CB" w:rsidP="005271CB">
      <w:pPr>
        <w:spacing w:after="0" w:line="240" w:lineRule="auto"/>
        <w:jc w:val="both"/>
        <w:rPr>
          <w:bCs/>
          <w:color w:val="000000"/>
          <w:sz w:val="24"/>
          <w:szCs w:val="24"/>
        </w:rPr>
      </w:pPr>
      <w:r>
        <w:rPr>
          <w:bCs/>
          <w:color w:val="000000"/>
          <w:sz w:val="24"/>
          <w:szCs w:val="24"/>
        </w:rPr>
        <w:t>PhP350,000.00 per project or slot; Slots open for application: 3 slots</w:t>
      </w:r>
    </w:p>
    <w:p w14:paraId="2FE9DFF7" w14:textId="77777777" w:rsidR="005271CB" w:rsidRDefault="005271CB" w:rsidP="005271CB">
      <w:pPr>
        <w:spacing w:after="0" w:line="240" w:lineRule="auto"/>
        <w:jc w:val="both"/>
        <w:rPr>
          <w:bCs/>
          <w:color w:val="000000"/>
          <w:sz w:val="24"/>
          <w:szCs w:val="24"/>
        </w:rPr>
      </w:pPr>
    </w:p>
    <w:p w14:paraId="3A41E212" w14:textId="77777777" w:rsidR="005271CB" w:rsidRDefault="005271CB" w:rsidP="005271CB">
      <w:pPr>
        <w:spacing w:after="0" w:line="240" w:lineRule="auto"/>
        <w:jc w:val="both"/>
        <w:rPr>
          <w:b/>
          <w:color w:val="000000"/>
          <w:sz w:val="24"/>
          <w:szCs w:val="24"/>
        </w:rPr>
      </w:pPr>
      <w:r>
        <w:rPr>
          <w:b/>
          <w:color w:val="000000"/>
          <w:sz w:val="24"/>
          <w:szCs w:val="24"/>
        </w:rPr>
        <w:t>Qualification of Proponents:</w:t>
      </w:r>
    </w:p>
    <w:p w14:paraId="0C8A9021" w14:textId="77777777" w:rsidR="005271CB" w:rsidRDefault="005271CB" w:rsidP="005271CB">
      <w:pPr>
        <w:spacing w:after="0" w:line="240" w:lineRule="auto"/>
        <w:jc w:val="both"/>
        <w:rPr>
          <w:bCs/>
          <w:color w:val="000000"/>
          <w:sz w:val="24"/>
          <w:szCs w:val="24"/>
        </w:rPr>
      </w:pPr>
      <w:r>
        <w:rPr>
          <w:bCs/>
          <w:color w:val="000000"/>
          <w:sz w:val="24"/>
          <w:szCs w:val="24"/>
        </w:rPr>
        <w:t>National government agencies, Local government units, Civil society organizations, and educational institutions</w:t>
      </w:r>
    </w:p>
    <w:p w14:paraId="3AC7EF52" w14:textId="77777777" w:rsidR="005271CB" w:rsidRDefault="005271CB" w:rsidP="005271CB">
      <w:pPr>
        <w:spacing w:after="0" w:line="240" w:lineRule="auto"/>
        <w:jc w:val="both"/>
        <w:rPr>
          <w:bCs/>
          <w:color w:val="000000"/>
          <w:sz w:val="24"/>
          <w:szCs w:val="24"/>
        </w:rPr>
      </w:pPr>
    </w:p>
    <w:p w14:paraId="2334F282"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41483746" w14:textId="77777777" w:rsidR="005271CB" w:rsidRDefault="005271CB" w:rsidP="00495D7D">
      <w:pPr>
        <w:pStyle w:val="ListParagraph"/>
        <w:numPr>
          <w:ilvl w:val="0"/>
          <w:numId w:val="238"/>
        </w:numPr>
        <w:spacing w:after="0" w:line="240" w:lineRule="auto"/>
        <w:jc w:val="both"/>
        <w:rPr>
          <w:bCs/>
          <w:color w:val="000000"/>
          <w:sz w:val="24"/>
          <w:szCs w:val="24"/>
        </w:rPr>
      </w:pPr>
      <w:r>
        <w:rPr>
          <w:bCs/>
          <w:color w:val="000000"/>
          <w:sz w:val="24"/>
          <w:szCs w:val="24"/>
        </w:rPr>
        <w:t>NCCA Certificate of Accreditation;</w:t>
      </w:r>
    </w:p>
    <w:p w14:paraId="0A7D4E4D" w14:textId="77777777" w:rsidR="005271CB" w:rsidRDefault="005271CB" w:rsidP="00495D7D">
      <w:pPr>
        <w:pStyle w:val="ListParagraph"/>
        <w:numPr>
          <w:ilvl w:val="0"/>
          <w:numId w:val="238"/>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&amp; Financial Plan, duly signed by the Proponent on each page;</w:t>
      </w:r>
    </w:p>
    <w:p w14:paraId="04319999" w14:textId="77777777" w:rsidR="005271CB" w:rsidRDefault="005271CB" w:rsidP="00495D7D">
      <w:pPr>
        <w:pStyle w:val="ListParagraph"/>
        <w:numPr>
          <w:ilvl w:val="0"/>
          <w:numId w:val="238"/>
        </w:numPr>
        <w:spacing w:after="0" w:line="240" w:lineRule="auto"/>
        <w:jc w:val="both"/>
        <w:rPr>
          <w:bCs/>
          <w:color w:val="000000"/>
          <w:sz w:val="24"/>
          <w:szCs w:val="24"/>
        </w:rPr>
      </w:pPr>
      <w:r>
        <w:rPr>
          <w:bCs/>
          <w:color w:val="000000"/>
          <w:sz w:val="24"/>
          <w:szCs w:val="24"/>
        </w:rPr>
        <w:t>Certification (from the owner of property should this not be the proponent) that no such documentation project had been conducted on the property;</w:t>
      </w:r>
    </w:p>
    <w:p w14:paraId="7DDE29D7" w14:textId="77777777" w:rsidR="005271CB" w:rsidRDefault="005271CB" w:rsidP="00495D7D">
      <w:pPr>
        <w:pStyle w:val="ListParagraph"/>
        <w:numPr>
          <w:ilvl w:val="0"/>
          <w:numId w:val="238"/>
        </w:numPr>
        <w:spacing w:after="0" w:line="240" w:lineRule="auto"/>
        <w:jc w:val="both"/>
        <w:rPr>
          <w:bCs/>
          <w:color w:val="000000"/>
          <w:sz w:val="24"/>
          <w:szCs w:val="24"/>
        </w:rPr>
      </w:pPr>
      <w:r>
        <w:rPr>
          <w:bCs/>
          <w:color w:val="000000"/>
          <w:sz w:val="24"/>
          <w:szCs w:val="24"/>
        </w:rPr>
        <w:t>Profiles of team members who will undertake the Architectural Documentation.</w:t>
      </w:r>
    </w:p>
    <w:p w14:paraId="4EF82433" w14:textId="77777777" w:rsidR="005271CB" w:rsidRDefault="005271CB" w:rsidP="005271CB">
      <w:pPr>
        <w:spacing w:after="0" w:line="240" w:lineRule="auto"/>
        <w:jc w:val="both"/>
        <w:rPr>
          <w:bCs/>
          <w:color w:val="000000"/>
          <w:sz w:val="24"/>
          <w:szCs w:val="24"/>
        </w:rPr>
      </w:pPr>
    </w:p>
    <w:p w14:paraId="2091A58D" w14:textId="77777777" w:rsidR="005271CB" w:rsidRDefault="005271CB" w:rsidP="005271CB">
      <w:pPr>
        <w:spacing w:after="0" w:line="240" w:lineRule="auto"/>
        <w:jc w:val="both"/>
        <w:rPr>
          <w:b/>
          <w:color w:val="000000"/>
          <w:sz w:val="24"/>
          <w:szCs w:val="24"/>
        </w:rPr>
      </w:pPr>
      <w:r>
        <w:rPr>
          <w:b/>
          <w:color w:val="000000"/>
          <w:sz w:val="24"/>
          <w:szCs w:val="24"/>
        </w:rPr>
        <w:t>Criteria for Evaluation</w:t>
      </w:r>
    </w:p>
    <w:p w14:paraId="0E88D0B7" w14:textId="77777777" w:rsidR="005271CB" w:rsidRDefault="005271CB" w:rsidP="00495D7D">
      <w:pPr>
        <w:pStyle w:val="ListParagraph"/>
        <w:numPr>
          <w:ilvl w:val="0"/>
          <w:numId w:val="239"/>
        </w:numPr>
        <w:spacing w:after="0" w:line="240" w:lineRule="auto"/>
        <w:jc w:val="both"/>
        <w:rPr>
          <w:bCs/>
          <w:color w:val="000000"/>
          <w:sz w:val="24"/>
          <w:szCs w:val="24"/>
        </w:rPr>
      </w:pPr>
      <w:r>
        <w:rPr>
          <w:bCs/>
          <w:color w:val="000000"/>
          <w:sz w:val="24"/>
          <w:szCs w:val="24"/>
        </w:rPr>
        <w:lastRenderedPageBreak/>
        <w:t xml:space="preserve">Priority is given to sites that are declared National Cultural Treasures or Important Cultural Properties; </w:t>
      </w:r>
    </w:p>
    <w:p w14:paraId="31BBC2B1" w14:textId="77777777" w:rsidR="005271CB" w:rsidRDefault="005271CB" w:rsidP="00495D7D">
      <w:pPr>
        <w:pStyle w:val="ListParagraph"/>
        <w:numPr>
          <w:ilvl w:val="0"/>
          <w:numId w:val="239"/>
        </w:numPr>
        <w:spacing w:after="0" w:line="240" w:lineRule="auto"/>
        <w:jc w:val="both"/>
        <w:rPr>
          <w:bCs/>
          <w:color w:val="000000"/>
          <w:sz w:val="24"/>
          <w:szCs w:val="24"/>
        </w:rPr>
      </w:pPr>
      <w:r>
        <w:rPr>
          <w:bCs/>
          <w:color w:val="000000"/>
          <w:sz w:val="24"/>
          <w:szCs w:val="24"/>
        </w:rPr>
        <w:t>Sites that are not within item 1 should be part of the LGU's inventory of cultural property</w:t>
      </w:r>
    </w:p>
    <w:p w14:paraId="0B28BB59" w14:textId="77777777" w:rsidR="005271CB" w:rsidRDefault="005271CB" w:rsidP="00495D7D">
      <w:pPr>
        <w:pStyle w:val="ListParagraph"/>
        <w:numPr>
          <w:ilvl w:val="0"/>
          <w:numId w:val="239"/>
        </w:numPr>
        <w:spacing w:after="0" w:line="240" w:lineRule="auto"/>
        <w:jc w:val="both"/>
        <w:rPr>
          <w:bCs/>
          <w:color w:val="000000"/>
          <w:sz w:val="24"/>
          <w:szCs w:val="24"/>
        </w:rPr>
      </w:pPr>
      <w:r>
        <w:rPr>
          <w:bCs/>
          <w:color w:val="000000"/>
          <w:sz w:val="24"/>
          <w:szCs w:val="24"/>
        </w:rPr>
        <w:t>Sites that are neither within items 1 or 2 should be accompanied with a justification of its outstanding qualities and is subject to the deliberation of the NCMS</w:t>
      </w:r>
    </w:p>
    <w:p w14:paraId="34A7FDE7" w14:textId="77777777" w:rsidR="005271CB" w:rsidRDefault="005271CB" w:rsidP="00495D7D">
      <w:pPr>
        <w:pStyle w:val="ListParagraph"/>
        <w:numPr>
          <w:ilvl w:val="0"/>
          <w:numId w:val="239"/>
        </w:numPr>
        <w:spacing w:after="0" w:line="240" w:lineRule="auto"/>
        <w:jc w:val="both"/>
        <w:rPr>
          <w:bCs/>
          <w:color w:val="000000"/>
          <w:sz w:val="24"/>
          <w:szCs w:val="24"/>
        </w:rPr>
      </w:pPr>
      <w:r>
        <w:rPr>
          <w:bCs/>
          <w:color w:val="000000"/>
          <w:sz w:val="24"/>
          <w:szCs w:val="24"/>
        </w:rPr>
        <w:t>Projects that involve culture bearers should include a commensurate honorarium for their services and expenses.</w:t>
      </w:r>
    </w:p>
    <w:p w14:paraId="2BC46614" w14:textId="77777777" w:rsidR="005271CB" w:rsidRDefault="005271CB" w:rsidP="00495D7D">
      <w:pPr>
        <w:pStyle w:val="ListParagraph"/>
        <w:numPr>
          <w:ilvl w:val="0"/>
          <w:numId w:val="239"/>
        </w:numPr>
        <w:spacing w:after="0" w:line="240" w:lineRule="auto"/>
        <w:jc w:val="both"/>
        <w:rPr>
          <w:bCs/>
          <w:color w:val="000000"/>
          <w:sz w:val="24"/>
          <w:szCs w:val="24"/>
        </w:rPr>
      </w:pPr>
      <w:r>
        <w:rPr>
          <w:bCs/>
          <w:color w:val="000000"/>
          <w:sz w:val="24"/>
          <w:szCs w:val="24"/>
        </w:rPr>
        <w:t>The project team must include those specializing in the conservation of the built heritage, which include, but are not limited to the ff.:</w:t>
      </w:r>
    </w:p>
    <w:p w14:paraId="288CDAF8" w14:textId="77777777" w:rsidR="005271CB" w:rsidRDefault="005271CB" w:rsidP="00495D7D">
      <w:pPr>
        <w:pStyle w:val="ListParagraph"/>
        <w:numPr>
          <w:ilvl w:val="0"/>
          <w:numId w:val="240"/>
        </w:numPr>
        <w:spacing w:after="0" w:line="240" w:lineRule="auto"/>
        <w:ind w:left="1418"/>
        <w:jc w:val="both"/>
        <w:rPr>
          <w:bCs/>
          <w:color w:val="000000"/>
          <w:sz w:val="24"/>
          <w:szCs w:val="24"/>
        </w:rPr>
      </w:pPr>
      <w:r>
        <w:rPr>
          <w:bCs/>
          <w:color w:val="000000"/>
          <w:sz w:val="24"/>
          <w:szCs w:val="24"/>
        </w:rPr>
        <w:t>Architecture</w:t>
      </w:r>
    </w:p>
    <w:p w14:paraId="3EB91D6E" w14:textId="77777777" w:rsidR="005271CB" w:rsidRDefault="005271CB" w:rsidP="00495D7D">
      <w:pPr>
        <w:pStyle w:val="ListParagraph"/>
        <w:numPr>
          <w:ilvl w:val="0"/>
          <w:numId w:val="240"/>
        </w:numPr>
        <w:spacing w:after="0" w:line="240" w:lineRule="auto"/>
        <w:ind w:left="1418"/>
        <w:jc w:val="both"/>
        <w:rPr>
          <w:bCs/>
          <w:color w:val="000000"/>
          <w:sz w:val="24"/>
          <w:szCs w:val="24"/>
        </w:rPr>
      </w:pPr>
      <w:r>
        <w:rPr>
          <w:bCs/>
          <w:color w:val="000000"/>
          <w:sz w:val="24"/>
          <w:szCs w:val="24"/>
        </w:rPr>
        <w:t>Interior design</w:t>
      </w:r>
    </w:p>
    <w:p w14:paraId="5EAAEDC9" w14:textId="77777777" w:rsidR="005271CB" w:rsidRDefault="005271CB" w:rsidP="00495D7D">
      <w:pPr>
        <w:pStyle w:val="ListParagraph"/>
        <w:numPr>
          <w:ilvl w:val="0"/>
          <w:numId w:val="240"/>
        </w:numPr>
        <w:spacing w:after="0" w:line="240" w:lineRule="auto"/>
        <w:ind w:left="1418"/>
        <w:jc w:val="both"/>
        <w:rPr>
          <w:bCs/>
          <w:color w:val="000000"/>
          <w:sz w:val="24"/>
          <w:szCs w:val="24"/>
        </w:rPr>
      </w:pPr>
      <w:r>
        <w:rPr>
          <w:bCs/>
          <w:color w:val="000000"/>
          <w:sz w:val="24"/>
          <w:szCs w:val="24"/>
        </w:rPr>
        <w:t>Research</w:t>
      </w:r>
    </w:p>
    <w:p w14:paraId="5E711647" w14:textId="77777777" w:rsidR="005271CB" w:rsidRDefault="005271CB" w:rsidP="00495D7D">
      <w:pPr>
        <w:pStyle w:val="ListParagraph"/>
        <w:numPr>
          <w:ilvl w:val="0"/>
          <w:numId w:val="240"/>
        </w:numPr>
        <w:spacing w:after="0" w:line="240" w:lineRule="auto"/>
        <w:ind w:left="1418"/>
        <w:jc w:val="both"/>
        <w:rPr>
          <w:bCs/>
          <w:color w:val="000000"/>
          <w:sz w:val="24"/>
          <w:szCs w:val="24"/>
        </w:rPr>
      </w:pPr>
      <w:r>
        <w:rPr>
          <w:bCs/>
          <w:color w:val="000000"/>
          <w:sz w:val="24"/>
          <w:szCs w:val="24"/>
        </w:rPr>
        <w:t>Surveyor</w:t>
      </w:r>
    </w:p>
    <w:p w14:paraId="33708EF7" w14:textId="77777777" w:rsidR="005271CB" w:rsidRDefault="005271CB" w:rsidP="00495D7D">
      <w:pPr>
        <w:pStyle w:val="ListParagraph"/>
        <w:numPr>
          <w:ilvl w:val="0"/>
          <w:numId w:val="240"/>
        </w:numPr>
        <w:spacing w:after="0" w:line="240" w:lineRule="auto"/>
        <w:ind w:left="1418"/>
        <w:jc w:val="both"/>
        <w:rPr>
          <w:bCs/>
          <w:color w:val="000000"/>
          <w:sz w:val="24"/>
          <w:szCs w:val="24"/>
        </w:rPr>
      </w:pPr>
      <w:r>
        <w:rPr>
          <w:bCs/>
          <w:color w:val="000000"/>
          <w:sz w:val="24"/>
          <w:szCs w:val="24"/>
        </w:rPr>
        <w:t>Painting conservator</w:t>
      </w:r>
    </w:p>
    <w:p w14:paraId="00296629" w14:textId="77777777" w:rsidR="005271CB" w:rsidRDefault="005271CB" w:rsidP="005271CB">
      <w:pPr>
        <w:spacing w:after="0" w:line="240" w:lineRule="auto"/>
        <w:jc w:val="both"/>
        <w:rPr>
          <w:bCs/>
          <w:color w:val="000000"/>
          <w:sz w:val="24"/>
          <w:szCs w:val="24"/>
        </w:rPr>
      </w:pPr>
    </w:p>
    <w:p w14:paraId="4F40F0DC" w14:textId="77777777" w:rsidR="005271CB" w:rsidRDefault="005271CB" w:rsidP="005271CB">
      <w:pPr>
        <w:spacing w:after="0" w:line="240" w:lineRule="auto"/>
        <w:jc w:val="both"/>
        <w:rPr>
          <w:bCs/>
          <w:color w:val="000000"/>
          <w:sz w:val="24"/>
          <w:szCs w:val="24"/>
        </w:rPr>
      </w:pPr>
      <w:r>
        <w:rPr>
          <w:bCs/>
          <w:color w:val="000000"/>
          <w:sz w:val="24"/>
          <w:szCs w:val="24"/>
        </w:rPr>
        <w:t>(NOTE: Attached is "ANNEX 1: Deliverables for Architectural Documentation" which can form part of the required project output)</w:t>
      </w:r>
    </w:p>
    <w:p w14:paraId="09650A15" w14:textId="77777777" w:rsidR="005271CB" w:rsidRDefault="005271CB" w:rsidP="005271CB">
      <w:pPr>
        <w:spacing w:after="0" w:line="240" w:lineRule="auto"/>
        <w:jc w:val="both"/>
        <w:rPr>
          <w:bCs/>
          <w:color w:val="000000"/>
          <w:sz w:val="24"/>
          <w:szCs w:val="24"/>
        </w:rPr>
      </w:pPr>
    </w:p>
    <w:p w14:paraId="0440878C" w14:textId="77777777" w:rsidR="005271CB" w:rsidRDefault="005271CB" w:rsidP="005271CB">
      <w:pPr>
        <w:spacing w:after="0" w:line="240" w:lineRule="auto"/>
        <w:jc w:val="both"/>
        <w:rPr>
          <w:b/>
          <w:color w:val="000000"/>
          <w:sz w:val="24"/>
          <w:szCs w:val="24"/>
        </w:rPr>
      </w:pPr>
      <w:r>
        <w:rPr>
          <w:b/>
          <w:color w:val="000000"/>
          <w:sz w:val="24"/>
          <w:szCs w:val="24"/>
        </w:rPr>
        <w:t>ANNEX 1: Deliverables for Architectural Documentation (SCH-MONUMENTS-3)</w:t>
      </w:r>
    </w:p>
    <w:p w14:paraId="3A9CB703" w14:textId="77777777" w:rsidR="005271CB" w:rsidRDefault="005271CB" w:rsidP="00495D7D">
      <w:pPr>
        <w:pStyle w:val="ListParagraph"/>
        <w:numPr>
          <w:ilvl w:val="0"/>
          <w:numId w:val="241"/>
        </w:numPr>
        <w:spacing w:after="0" w:line="240" w:lineRule="auto"/>
        <w:ind w:left="709"/>
        <w:jc w:val="both"/>
        <w:rPr>
          <w:bCs/>
          <w:color w:val="000000"/>
          <w:sz w:val="24"/>
          <w:szCs w:val="24"/>
        </w:rPr>
      </w:pPr>
      <w:r>
        <w:rPr>
          <w:bCs/>
          <w:color w:val="000000"/>
          <w:sz w:val="24"/>
          <w:szCs w:val="24"/>
        </w:rPr>
        <w:t>Photographic Documentation of the property</w:t>
      </w:r>
    </w:p>
    <w:p w14:paraId="2925CDED" w14:textId="77777777" w:rsidR="005271CB" w:rsidRDefault="005271CB" w:rsidP="00495D7D">
      <w:pPr>
        <w:pStyle w:val="ListParagraph"/>
        <w:numPr>
          <w:ilvl w:val="0"/>
          <w:numId w:val="241"/>
        </w:numPr>
        <w:spacing w:after="0" w:line="240" w:lineRule="auto"/>
        <w:ind w:left="709"/>
        <w:jc w:val="both"/>
        <w:rPr>
          <w:bCs/>
          <w:color w:val="000000"/>
          <w:sz w:val="24"/>
          <w:szCs w:val="24"/>
        </w:rPr>
      </w:pPr>
      <w:r>
        <w:rPr>
          <w:bCs/>
          <w:color w:val="000000"/>
          <w:sz w:val="24"/>
          <w:szCs w:val="24"/>
        </w:rPr>
        <w:t>Architectural drawings of the property</w:t>
      </w:r>
    </w:p>
    <w:p w14:paraId="2A59BCCA" w14:textId="77777777" w:rsidR="005271CB" w:rsidRDefault="005271CB" w:rsidP="00495D7D">
      <w:pPr>
        <w:pStyle w:val="ListParagraph"/>
        <w:numPr>
          <w:ilvl w:val="0"/>
          <w:numId w:val="241"/>
        </w:numPr>
        <w:spacing w:after="0" w:line="240" w:lineRule="auto"/>
        <w:ind w:left="709"/>
        <w:jc w:val="both"/>
        <w:rPr>
          <w:bCs/>
          <w:color w:val="000000"/>
          <w:sz w:val="24"/>
          <w:szCs w:val="24"/>
        </w:rPr>
      </w:pPr>
      <w:r>
        <w:rPr>
          <w:bCs/>
          <w:color w:val="000000"/>
          <w:sz w:val="24"/>
          <w:szCs w:val="24"/>
        </w:rPr>
        <w:t xml:space="preserve">Research </w:t>
      </w:r>
    </w:p>
    <w:p w14:paraId="4FAC53FE" w14:textId="77777777" w:rsidR="005271CB" w:rsidRDefault="005271CB" w:rsidP="00495D7D">
      <w:pPr>
        <w:pStyle w:val="ListParagraph"/>
        <w:numPr>
          <w:ilvl w:val="0"/>
          <w:numId w:val="242"/>
        </w:numPr>
        <w:spacing w:after="0" w:line="240" w:lineRule="auto"/>
        <w:ind w:left="1276"/>
        <w:jc w:val="both"/>
        <w:rPr>
          <w:bCs/>
          <w:color w:val="000000"/>
          <w:sz w:val="24"/>
          <w:szCs w:val="24"/>
        </w:rPr>
      </w:pPr>
      <w:r>
        <w:rPr>
          <w:bCs/>
          <w:color w:val="000000"/>
          <w:sz w:val="24"/>
          <w:szCs w:val="24"/>
        </w:rPr>
        <w:t xml:space="preserve">Archival research </w:t>
      </w:r>
    </w:p>
    <w:p w14:paraId="211F2379" w14:textId="77777777" w:rsidR="005271CB" w:rsidRDefault="005271CB" w:rsidP="00495D7D">
      <w:pPr>
        <w:pStyle w:val="ListParagraph"/>
        <w:numPr>
          <w:ilvl w:val="8"/>
          <w:numId w:val="243"/>
        </w:numPr>
        <w:spacing w:after="0" w:line="240" w:lineRule="auto"/>
        <w:ind w:left="2127"/>
        <w:jc w:val="both"/>
        <w:rPr>
          <w:bCs/>
          <w:color w:val="000000"/>
          <w:sz w:val="24"/>
          <w:szCs w:val="24"/>
        </w:rPr>
      </w:pPr>
      <w:r>
        <w:rPr>
          <w:bCs/>
          <w:color w:val="000000"/>
          <w:sz w:val="24"/>
          <w:szCs w:val="24"/>
        </w:rPr>
        <w:t>Original plans and specifications</w:t>
      </w:r>
    </w:p>
    <w:p w14:paraId="42A09786" w14:textId="77777777" w:rsidR="005271CB" w:rsidRDefault="005271CB" w:rsidP="00495D7D">
      <w:pPr>
        <w:pStyle w:val="ListParagraph"/>
        <w:numPr>
          <w:ilvl w:val="8"/>
          <w:numId w:val="243"/>
        </w:numPr>
        <w:spacing w:after="0" w:line="240" w:lineRule="auto"/>
        <w:ind w:left="2127"/>
        <w:jc w:val="both"/>
        <w:rPr>
          <w:bCs/>
          <w:color w:val="000000"/>
          <w:sz w:val="24"/>
          <w:szCs w:val="24"/>
        </w:rPr>
      </w:pPr>
      <w:r>
        <w:rPr>
          <w:bCs/>
          <w:color w:val="000000"/>
          <w:sz w:val="24"/>
          <w:szCs w:val="24"/>
        </w:rPr>
        <w:t>Records of the design and construction (correspondences, reports, etc.)</w:t>
      </w:r>
    </w:p>
    <w:p w14:paraId="25E1BCDC" w14:textId="77777777" w:rsidR="005271CB" w:rsidRDefault="005271CB" w:rsidP="00495D7D">
      <w:pPr>
        <w:pStyle w:val="ListParagraph"/>
        <w:numPr>
          <w:ilvl w:val="8"/>
          <w:numId w:val="243"/>
        </w:numPr>
        <w:spacing w:after="0" w:line="240" w:lineRule="auto"/>
        <w:ind w:left="2127"/>
        <w:jc w:val="both"/>
        <w:rPr>
          <w:bCs/>
          <w:color w:val="000000"/>
          <w:sz w:val="24"/>
          <w:szCs w:val="24"/>
        </w:rPr>
      </w:pPr>
      <w:r>
        <w:rPr>
          <w:bCs/>
          <w:color w:val="000000"/>
          <w:sz w:val="24"/>
          <w:szCs w:val="24"/>
        </w:rPr>
        <w:t>Period description of the building; mentions in articles, books, etc.</w:t>
      </w:r>
    </w:p>
    <w:p w14:paraId="6016FAD8" w14:textId="77777777" w:rsidR="005271CB" w:rsidRDefault="005271CB" w:rsidP="00495D7D">
      <w:pPr>
        <w:pStyle w:val="ListParagraph"/>
        <w:numPr>
          <w:ilvl w:val="0"/>
          <w:numId w:val="242"/>
        </w:numPr>
        <w:spacing w:after="0" w:line="240" w:lineRule="auto"/>
        <w:ind w:left="1276"/>
        <w:jc w:val="both"/>
        <w:rPr>
          <w:bCs/>
          <w:color w:val="000000"/>
          <w:sz w:val="24"/>
          <w:szCs w:val="24"/>
        </w:rPr>
      </w:pPr>
      <w:r>
        <w:rPr>
          <w:bCs/>
          <w:color w:val="000000"/>
          <w:sz w:val="24"/>
          <w:szCs w:val="24"/>
        </w:rPr>
        <w:t xml:space="preserve">Research into the graphic representations of the building </w:t>
      </w:r>
    </w:p>
    <w:p w14:paraId="6CA20FC6" w14:textId="77777777" w:rsidR="005271CB" w:rsidRDefault="005271CB" w:rsidP="00495D7D">
      <w:pPr>
        <w:pStyle w:val="ListParagraph"/>
        <w:numPr>
          <w:ilvl w:val="0"/>
          <w:numId w:val="242"/>
        </w:numPr>
        <w:spacing w:after="0" w:line="240" w:lineRule="auto"/>
        <w:ind w:left="1276"/>
        <w:jc w:val="both"/>
        <w:rPr>
          <w:bCs/>
          <w:color w:val="000000"/>
          <w:sz w:val="24"/>
          <w:szCs w:val="24"/>
        </w:rPr>
      </w:pPr>
      <w:r>
        <w:rPr>
          <w:bCs/>
          <w:color w:val="000000"/>
          <w:sz w:val="24"/>
          <w:szCs w:val="24"/>
        </w:rPr>
        <w:t>Research into the occupants of the structure</w:t>
      </w:r>
    </w:p>
    <w:p w14:paraId="204420EF" w14:textId="77777777" w:rsidR="005271CB" w:rsidRDefault="005271CB" w:rsidP="00495D7D">
      <w:pPr>
        <w:pStyle w:val="ListParagraph"/>
        <w:numPr>
          <w:ilvl w:val="0"/>
          <w:numId w:val="242"/>
        </w:numPr>
        <w:spacing w:after="0" w:line="240" w:lineRule="auto"/>
        <w:ind w:left="1276"/>
        <w:jc w:val="both"/>
        <w:rPr>
          <w:bCs/>
          <w:color w:val="000000"/>
          <w:sz w:val="24"/>
          <w:szCs w:val="24"/>
        </w:rPr>
      </w:pPr>
      <w:r>
        <w:rPr>
          <w:bCs/>
          <w:color w:val="000000"/>
          <w:sz w:val="24"/>
          <w:szCs w:val="24"/>
        </w:rPr>
        <w:t>Research into the uses of the building in its different periods</w:t>
      </w:r>
    </w:p>
    <w:p w14:paraId="70B029FE" w14:textId="77777777" w:rsidR="005271CB" w:rsidRDefault="005271CB" w:rsidP="00495D7D">
      <w:pPr>
        <w:pStyle w:val="ListParagraph"/>
        <w:numPr>
          <w:ilvl w:val="0"/>
          <w:numId w:val="242"/>
        </w:numPr>
        <w:spacing w:after="0" w:line="240" w:lineRule="auto"/>
        <w:ind w:left="1276"/>
        <w:jc w:val="both"/>
        <w:rPr>
          <w:bCs/>
          <w:color w:val="000000"/>
          <w:sz w:val="24"/>
          <w:szCs w:val="24"/>
        </w:rPr>
      </w:pPr>
      <w:r>
        <w:rPr>
          <w:bCs/>
          <w:color w:val="000000"/>
          <w:sz w:val="24"/>
          <w:szCs w:val="24"/>
        </w:rPr>
        <w:t>Research into the contemporary history of the building</w:t>
      </w:r>
    </w:p>
    <w:p w14:paraId="3147E5D1" w14:textId="77777777" w:rsidR="005271CB" w:rsidRDefault="005271CB" w:rsidP="00495D7D">
      <w:pPr>
        <w:pStyle w:val="ListParagraph"/>
        <w:numPr>
          <w:ilvl w:val="0"/>
          <w:numId w:val="242"/>
        </w:numPr>
        <w:spacing w:after="0" w:line="240" w:lineRule="auto"/>
        <w:ind w:left="1276"/>
        <w:jc w:val="both"/>
        <w:rPr>
          <w:bCs/>
          <w:color w:val="000000"/>
          <w:sz w:val="24"/>
          <w:szCs w:val="24"/>
        </w:rPr>
      </w:pPr>
      <w:r>
        <w:rPr>
          <w:bCs/>
          <w:color w:val="000000"/>
          <w:sz w:val="24"/>
          <w:szCs w:val="24"/>
        </w:rPr>
        <w:t xml:space="preserve">Legal considerations for conservation </w:t>
      </w:r>
    </w:p>
    <w:p w14:paraId="2E48562C" w14:textId="77777777" w:rsidR="005271CB" w:rsidRDefault="005271CB" w:rsidP="00495D7D">
      <w:pPr>
        <w:pStyle w:val="ListParagraph"/>
        <w:numPr>
          <w:ilvl w:val="8"/>
          <w:numId w:val="244"/>
        </w:numPr>
        <w:spacing w:after="0" w:line="240" w:lineRule="auto"/>
        <w:ind w:left="2127"/>
        <w:jc w:val="both"/>
        <w:rPr>
          <w:bCs/>
          <w:color w:val="000000"/>
          <w:sz w:val="24"/>
          <w:szCs w:val="24"/>
        </w:rPr>
      </w:pPr>
      <w:r>
        <w:rPr>
          <w:bCs/>
          <w:color w:val="000000"/>
          <w:sz w:val="24"/>
          <w:szCs w:val="24"/>
        </w:rPr>
        <w:t>Site boundaries</w:t>
      </w:r>
    </w:p>
    <w:p w14:paraId="281EA842" w14:textId="77777777" w:rsidR="005271CB" w:rsidRDefault="005271CB" w:rsidP="00495D7D">
      <w:pPr>
        <w:pStyle w:val="ListParagraph"/>
        <w:numPr>
          <w:ilvl w:val="8"/>
          <w:numId w:val="244"/>
        </w:numPr>
        <w:spacing w:after="0" w:line="240" w:lineRule="auto"/>
        <w:ind w:left="2127"/>
        <w:jc w:val="both"/>
        <w:rPr>
          <w:bCs/>
          <w:color w:val="000000"/>
          <w:sz w:val="24"/>
          <w:szCs w:val="24"/>
        </w:rPr>
      </w:pPr>
      <w:r>
        <w:rPr>
          <w:bCs/>
          <w:color w:val="000000"/>
          <w:sz w:val="24"/>
          <w:szCs w:val="24"/>
        </w:rPr>
        <w:t>Ownership of building(s) and land</w:t>
      </w:r>
    </w:p>
    <w:p w14:paraId="3B29B063" w14:textId="77777777" w:rsidR="005271CB" w:rsidRDefault="005271CB" w:rsidP="00495D7D">
      <w:pPr>
        <w:pStyle w:val="ListParagraph"/>
        <w:numPr>
          <w:ilvl w:val="8"/>
          <w:numId w:val="244"/>
        </w:numPr>
        <w:spacing w:after="0" w:line="240" w:lineRule="auto"/>
        <w:ind w:left="2127"/>
        <w:jc w:val="both"/>
        <w:rPr>
          <w:bCs/>
          <w:color w:val="000000"/>
          <w:sz w:val="24"/>
          <w:szCs w:val="24"/>
        </w:rPr>
      </w:pPr>
      <w:r>
        <w:rPr>
          <w:bCs/>
          <w:color w:val="000000"/>
          <w:sz w:val="24"/>
          <w:szCs w:val="24"/>
        </w:rPr>
        <w:t>Heritage designations, listings</w:t>
      </w:r>
    </w:p>
    <w:p w14:paraId="49609996" w14:textId="77777777" w:rsidR="005271CB" w:rsidRDefault="005271CB" w:rsidP="00495D7D">
      <w:pPr>
        <w:pStyle w:val="ListParagraph"/>
        <w:numPr>
          <w:ilvl w:val="8"/>
          <w:numId w:val="244"/>
        </w:numPr>
        <w:spacing w:after="0" w:line="240" w:lineRule="auto"/>
        <w:ind w:left="2127"/>
        <w:jc w:val="both"/>
        <w:rPr>
          <w:bCs/>
          <w:color w:val="000000"/>
          <w:sz w:val="24"/>
          <w:szCs w:val="24"/>
        </w:rPr>
      </w:pPr>
      <w:r>
        <w:rPr>
          <w:bCs/>
          <w:color w:val="000000"/>
          <w:sz w:val="24"/>
          <w:szCs w:val="24"/>
        </w:rPr>
        <w:t>Other legal considerations</w:t>
      </w:r>
    </w:p>
    <w:p w14:paraId="19F0DE3F" w14:textId="77777777" w:rsidR="005271CB" w:rsidRDefault="005271CB" w:rsidP="00495D7D">
      <w:pPr>
        <w:pStyle w:val="ListParagraph"/>
        <w:numPr>
          <w:ilvl w:val="0"/>
          <w:numId w:val="245"/>
        </w:numPr>
        <w:spacing w:after="0" w:line="240" w:lineRule="auto"/>
        <w:ind w:left="1276"/>
        <w:jc w:val="both"/>
        <w:rPr>
          <w:bCs/>
          <w:color w:val="000000"/>
          <w:sz w:val="24"/>
          <w:szCs w:val="24"/>
        </w:rPr>
      </w:pPr>
      <w:r>
        <w:rPr>
          <w:bCs/>
          <w:color w:val="000000"/>
          <w:sz w:val="24"/>
          <w:szCs w:val="24"/>
        </w:rPr>
        <w:t xml:space="preserve">Social dimension </w:t>
      </w:r>
    </w:p>
    <w:p w14:paraId="488AC6B1" w14:textId="77777777" w:rsidR="005271CB" w:rsidRDefault="005271CB" w:rsidP="00495D7D">
      <w:pPr>
        <w:pStyle w:val="ListParagraph"/>
        <w:numPr>
          <w:ilvl w:val="0"/>
          <w:numId w:val="246"/>
        </w:numPr>
        <w:spacing w:after="0" w:line="240" w:lineRule="auto"/>
        <w:ind w:left="2127" w:hanging="219"/>
        <w:jc w:val="both"/>
        <w:rPr>
          <w:bCs/>
          <w:color w:val="000000"/>
          <w:sz w:val="24"/>
          <w:szCs w:val="24"/>
        </w:rPr>
      </w:pPr>
      <w:r>
        <w:rPr>
          <w:bCs/>
          <w:color w:val="000000"/>
          <w:sz w:val="24"/>
          <w:szCs w:val="24"/>
        </w:rPr>
        <w:t xml:space="preserve">Published opinion on the building </w:t>
      </w:r>
    </w:p>
    <w:p w14:paraId="0EF549CC" w14:textId="77777777" w:rsidR="005271CB" w:rsidRDefault="005271CB" w:rsidP="00495D7D">
      <w:pPr>
        <w:pStyle w:val="ListParagraph"/>
        <w:numPr>
          <w:ilvl w:val="0"/>
          <w:numId w:val="246"/>
        </w:numPr>
        <w:spacing w:after="0" w:line="240" w:lineRule="auto"/>
        <w:ind w:left="2127" w:hanging="219"/>
        <w:jc w:val="both"/>
        <w:rPr>
          <w:bCs/>
          <w:color w:val="000000"/>
          <w:sz w:val="24"/>
          <w:szCs w:val="24"/>
        </w:rPr>
      </w:pPr>
      <w:r>
        <w:rPr>
          <w:bCs/>
          <w:color w:val="000000"/>
          <w:sz w:val="24"/>
          <w:szCs w:val="24"/>
        </w:rPr>
        <w:t>Interviews with former occupants</w:t>
      </w:r>
    </w:p>
    <w:p w14:paraId="731CD440" w14:textId="77777777" w:rsidR="005271CB" w:rsidRDefault="005271CB" w:rsidP="00495D7D">
      <w:pPr>
        <w:pStyle w:val="ListParagraph"/>
        <w:numPr>
          <w:ilvl w:val="0"/>
          <w:numId w:val="246"/>
        </w:numPr>
        <w:spacing w:after="0" w:line="240" w:lineRule="auto"/>
        <w:ind w:left="2127" w:hanging="219"/>
        <w:jc w:val="both"/>
        <w:rPr>
          <w:bCs/>
          <w:color w:val="000000"/>
          <w:sz w:val="24"/>
          <w:szCs w:val="24"/>
        </w:rPr>
      </w:pPr>
      <w:r>
        <w:rPr>
          <w:bCs/>
          <w:color w:val="000000"/>
          <w:sz w:val="24"/>
          <w:szCs w:val="24"/>
        </w:rPr>
        <w:t>Interviews with people who know the building</w:t>
      </w:r>
    </w:p>
    <w:p w14:paraId="34077D7B" w14:textId="77777777" w:rsidR="005271CB" w:rsidRDefault="005271CB" w:rsidP="005271CB">
      <w:pPr>
        <w:spacing w:after="0" w:line="240" w:lineRule="auto"/>
        <w:ind w:left="2127" w:hanging="219"/>
        <w:jc w:val="both"/>
        <w:rPr>
          <w:bCs/>
          <w:color w:val="000000"/>
          <w:sz w:val="24"/>
          <w:szCs w:val="24"/>
        </w:rPr>
      </w:pPr>
    </w:p>
    <w:p w14:paraId="1E65B69F" w14:textId="77777777" w:rsidR="005271CB" w:rsidRDefault="005271CB" w:rsidP="00495D7D">
      <w:pPr>
        <w:pStyle w:val="ListParagraph"/>
        <w:numPr>
          <w:ilvl w:val="0"/>
          <w:numId w:val="241"/>
        </w:numPr>
        <w:spacing w:after="0" w:line="240" w:lineRule="auto"/>
        <w:ind w:left="709"/>
        <w:jc w:val="both"/>
        <w:rPr>
          <w:bCs/>
          <w:color w:val="000000"/>
          <w:sz w:val="24"/>
          <w:szCs w:val="24"/>
        </w:rPr>
      </w:pPr>
      <w:r>
        <w:rPr>
          <w:bCs/>
          <w:color w:val="000000"/>
          <w:sz w:val="24"/>
          <w:szCs w:val="24"/>
        </w:rPr>
        <w:t xml:space="preserve">Architectural analysis of the building and grounds </w:t>
      </w:r>
    </w:p>
    <w:p w14:paraId="3F1BAA8F" w14:textId="77777777" w:rsidR="005271CB" w:rsidRDefault="005271CB" w:rsidP="00495D7D">
      <w:pPr>
        <w:pStyle w:val="ListParagraph"/>
        <w:numPr>
          <w:ilvl w:val="0"/>
          <w:numId w:val="247"/>
        </w:numPr>
        <w:spacing w:after="0" w:line="240" w:lineRule="auto"/>
        <w:ind w:left="1276"/>
        <w:jc w:val="both"/>
        <w:rPr>
          <w:bCs/>
          <w:color w:val="000000"/>
          <w:sz w:val="24"/>
          <w:szCs w:val="24"/>
        </w:rPr>
      </w:pPr>
      <w:r>
        <w:rPr>
          <w:bCs/>
          <w:color w:val="000000"/>
          <w:sz w:val="24"/>
          <w:szCs w:val="24"/>
        </w:rPr>
        <w:t>Formal analysis</w:t>
      </w:r>
    </w:p>
    <w:p w14:paraId="236AFDA7" w14:textId="77777777" w:rsidR="005271CB" w:rsidRDefault="005271CB" w:rsidP="00495D7D">
      <w:pPr>
        <w:pStyle w:val="ListParagraph"/>
        <w:numPr>
          <w:ilvl w:val="0"/>
          <w:numId w:val="247"/>
        </w:numPr>
        <w:spacing w:after="0" w:line="240" w:lineRule="auto"/>
        <w:ind w:left="1276"/>
        <w:jc w:val="both"/>
        <w:rPr>
          <w:bCs/>
          <w:color w:val="000000"/>
          <w:sz w:val="24"/>
          <w:szCs w:val="24"/>
        </w:rPr>
      </w:pPr>
      <w:r>
        <w:rPr>
          <w:bCs/>
          <w:color w:val="000000"/>
          <w:sz w:val="24"/>
          <w:szCs w:val="24"/>
        </w:rPr>
        <w:t>Spatial analysis</w:t>
      </w:r>
    </w:p>
    <w:p w14:paraId="5A91B101" w14:textId="77777777" w:rsidR="005271CB" w:rsidRDefault="005271CB" w:rsidP="00495D7D">
      <w:pPr>
        <w:pStyle w:val="ListParagraph"/>
        <w:numPr>
          <w:ilvl w:val="0"/>
          <w:numId w:val="247"/>
        </w:numPr>
        <w:spacing w:after="0" w:line="240" w:lineRule="auto"/>
        <w:ind w:left="1276"/>
        <w:jc w:val="both"/>
        <w:rPr>
          <w:bCs/>
          <w:color w:val="000000"/>
          <w:sz w:val="24"/>
          <w:szCs w:val="24"/>
        </w:rPr>
      </w:pPr>
      <w:r>
        <w:rPr>
          <w:bCs/>
          <w:color w:val="000000"/>
          <w:sz w:val="24"/>
          <w:szCs w:val="24"/>
        </w:rPr>
        <w:t>Comparative survey of similar structures</w:t>
      </w:r>
    </w:p>
    <w:p w14:paraId="22405C31" w14:textId="77777777" w:rsidR="005271CB" w:rsidRDefault="005271CB" w:rsidP="00495D7D">
      <w:pPr>
        <w:pStyle w:val="ListParagraph"/>
        <w:numPr>
          <w:ilvl w:val="8"/>
          <w:numId w:val="248"/>
        </w:numPr>
        <w:spacing w:after="0" w:line="240" w:lineRule="auto"/>
        <w:ind w:left="2127"/>
        <w:jc w:val="both"/>
        <w:rPr>
          <w:bCs/>
          <w:color w:val="000000"/>
          <w:sz w:val="24"/>
          <w:szCs w:val="24"/>
        </w:rPr>
      </w:pPr>
      <w:r>
        <w:rPr>
          <w:bCs/>
          <w:color w:val="000000"/>
          <w:sz w:val="24"/>
          <w:szCs w:val="24"/>
        </w:rPr>
        <w:t>Typology</w:t>
      </w:r>
    </w:p>
    <w:p w14:paraId="1A1D7BB3" w14:textId="77777777" w:rsidR="005271CB" w:rsidRDefault="005271CB" w:rsidP="00495D7D">
      <w:pPr>
        <w:pStyle w:val="ListParagraph"/>
        <w:numPr>
          <w:ilvl w:val="8"/>
          <w:numId w:val="248"/>
        </w:numPr>
        <w:spacing w:after="0" w:line="240" w:lineRule="auto"/>
        <w:ind w:left="2127"/>
        <w:jc w:val="both"/>
        <w:rPr>
          <w:bCs/>
          <w:color w:val="000000"/>
          <w:sz w:val="24"/>
          <w:szCs w:val="24"/>
        </w:rPr>
      </w:pPr>
      <w:r>
        <w:rPr>
          <w:bCs/>
          <w:color w:val="000000"/>
          <w:sz w:val="24"/>
          <w:szCs w:val="24"/>
        </w:rPr>
        <w:t>Style</w:t>
      </w:r>
    </w:p>
    <w:p w14:paraId="781F48D5" w14:textId="77777777" w:rsidR="005271CB" w:rsidRDefault="005271CB" w:rsidP="00495D7D">
      <w:pPr>
        <w:pStyle w:val="ListParagraph"/>
        <w:numPr>
          <w:ilvl w:val="8"/>
          <w:numId w:val="248"/>
        </w:numPr>
        <w:spacing w:after="0" w:line="240" w:lineRule="auto"/>
        <w:ind w:left="2127"/>
        <w:jc w:val="both"/>
        <w:rPr>
          <w:bCs/>
          <w:color w:val="000000"/>
          <w:sz w:val="24"/>
          <w:szCs w:val="24"/>
        </w:rPr>
      </w:pPr>
      <w:r>
        <w:rPr>
          <w:bCs/>
          <w:color w:val="000000"/>
          <w:sz w:val="24"/>
          <w:szCs w:val="24"/>
        </w:rPr>
        <w:lastRenderedPageBreak/>
        <w:t>Age/Period</w:t>
      </w:r>
    </w:p>
    <w:p w14:paraId="633A062B" w14:textId="77777777" w:rsidR="005271CB" w:rsidRDefault="005271CB" w:rsidP="00495D7D">
      <w:pPr>
        <w:pStyle w:val="ListParagraph"/>
        <w:numPr>
          <w:ilvl w:val="8"/>
          <w:numId w:val="248"/>
        </w:numPr>
        <w:spacing w:after="0" w:line="240" w:lineRule="auto"/>
        <w:ind w:left="2127"/>
        <w:jc w:val="both"/>
        <w:rPr>
          <w:bCs/>
          <w:color w:val="000000"/>
          <w:sz w:val="24"/>
          <w:szCs w:val="24"/>
        </w:rPr>
      </w:pPr>
      <w:r>
        <w:rPr>
          <w:bCs/>
          <w:color w:val="000000"/>
          <w:sz w:val="24"/>
          <w:szCs w:val="24"/>
        </w:rPr>
        <w:t>Materials and construction method</w:t>
      </w:r>
    </w:p>
    <w:p w14:paraId="440B83F3" w14:textId="77777777" w:rsidR="005271CB" w:rsidRDefault="005271CB" w:rsidP="005271CB">
      <w:pPr>
        <w:spacing w:after="0" w:line="240" w:lineRule="auto"/>
        <w:jc w:val="both"/>
        <w:rPr>
          <w:bCs/>
          <w:color w:val="000000"/>
          <w:sz w:val="24"/>
          <w:szCs w:val="24"/>
        </w:rPr>
      </w:pPr>
    </w:p>
    <w:p w14:paraId="08D1E370" w14:textId="77777777" w:rsidR="005271CB" w:rsidRDefault="005271CB" w:rsidP="00495D7D">
      <w:pPr>
        <w:pStyle w:val="ListParagraph"/>
        <w:numPr>
          <w:ilvl w:val="0"/>
          <w:numId w:val="241"/>
        </w:numPr>
        <w:spacing w:after="0" w:line="240" w:lineRule="auto"/>
        <w:ind w:left="709"/>
        <w:jc w:val="both"/>
        <w:rPr>
          <w:bCs/>
          <w:color w:val="000000"/>
          <w:sz w:val="24"/>
          <w:szCs w:val="24"/>
        </w:rPr>
      </w:pPr>
      <w:r>
        <w:rPr>
          <w:bCs/>
          <w:color w:val="000000"/>
          <w:sz w:val="24"/>
          <w:szCs w:val="24"/>
        </w:rPr>
        <w:t xml:space="preserve">Conditions Survey </w:t>
      </w:r>
    </w:p>
    <w:p w14:paraId="770EF136" w14:textId="77777777" w:rsidR="005271CB" w:rsidRDefault="005271CB" w:rsidP="00495D7D">
      <w:pPr>
        <w:pStyle w:val="ListParagraph"/>
        <w:numPr>
          <w:ilvl w:val="0"/>
          <w:numId w:val="249"/>
        </w:numPr>
        <w:spacing w:after="0" w:line="240" w:lineRule="auto"/>
        <w:ind w:left="1276"/>
        <w:jc w:val="both"/>
        <w:rPr>
          <w:bCs/>
          <w:color w:val="000000"/>
          <w:sz w:val="24"/>
          <w:szCs w:val="24"/>
        </w:rPr>
      </w:pPr>
      <w:r>
        <w:rPr>
          <w:bCs/>
          <w:color w:val="000000"/>
          <w:sz w:val="24"/>
          <w:szCs w:val="24"/>
        </w:rPr>
        <w:t>Architecture</w:t>
      </w:r>
    </w:p>
    <w:p w14:paraId="1348A74C" w14:textId="77777777" w:rsidR="005271CB" w:rsidRDefault="005271CB" w:rsidP="00495D7D">
      <w:pPr>
        <w:pStyle w:val="ListParagraph"/>
        <w:numPr>
          <w:ilvl w:val="0"/>
          <w:numId w:val="249"/>
        </w:numPr>
        <w:spacing w:after="0" w:line="240" w:lineRule="auto"/>
        <w:ind w:left="1276"/>
        <w:jc w:val="both"/>
        <w:rPr>
          <w:bCs/>
          <w:color w:val="000000"/>
          <w:sz w:val="24"/>
          <w:szCs w:val="24"/>
        </w:rPr>
      </w:pPr>
      <w:r>
        <w:rPr>
          <w:bCs/>
          <w:color w:val="000000"/>
          <w:sz w:val="24"/>
          <w:szCs w:val="24"/>
        </w:rPr>
        <w:t>Structure</w:t>
      </w:r>
    </w:p>
    <w:p w14:paraId="6546B9B1" w14:textId="77777777" w:rsidR="005271CB" w:rsidRDefault="005271CB" w:rsidP="005271CB">
      <w:pPr>
        <w:spacing w:after="0" w:line="240" w:lineRule="auto"/>
        <w:jc w:val="both"/>
        <w:rPr>
          <w:bCs/>
          <w:color w:val="000000"/>
          <w:sz w:val="24"/>
          <w:szCs w:val="24"/>
        </w:rPr>
      </w:pPr>
    </w:p>
    <w:p w14:paraId="654EA626" w14:textId="77777777" w:rsidR="005271CB" w:rsidRDefault="005271CB" w:rsidP="005271CB">
      <w:pPr>
        <w:spacing w:after="0" w:line="240" w:lineRule="auto"/>
        <w:jc w:val="both"/>
        <w:rPr>
          <w:bCs/>
          <w:color w:val="000000"/>
          <w:sz w:val="24"/>
          <w:szCs w:val="24"/>
        </w:rPr>
      </w:pPr>
      <w:r>
        <w:rPr>
          <w:bCs/>
          <w:color w:val="000000"/>
          <w:sz w:val="24"/>
          <w:szCs w:val="24"/>
        </w:rPr>
        <w:t>Technical details of deliverables:</w:t>
      </w:r>
    </w:p>
    <w:p w14:paraId="1548DA65" w14:textId="77777777" w:rsidR="005271CB" w:rsidRDefault="005271CB" w:rsidP="005271CB">
      <w:pPr>
        <w:spacing w:after="0" w:line="240" w:lineRule="auto"/>
        <w:jc w:val="both"/>
        <w:rPr>
          <w:bCs/>
          <w:color w:val="000000"/>
          <w:sz w:val="24"/>
          <w:szCs w:val="24"/>
        </w:rPr>
      </w:pPr>
    </w:p>
    <w:p w14:paraId="26EF1F52" w14:textId="77777777" w:rsidR="005271CB" w:rsidRDefault="005271CB" w:rsidP="00495D7D">
      <w:pPr>
        <w:pStyle w:val="ListParagraph"/>
        <w:numPr>
          <w:ilvl w:val="6"/>
          <w:numId w:val="241"/>
        </w:numPr>
        <w:spacing w:after="0" w:line="240" w:lineRule="auto"/>
        <w:ind w:left="709"/>
        <w:jc w:val="both"/>
        <w:rPr>
          <w:bCs/>
          <w:color w:val="000000"/>
          <w:sz w:val="24"/>
          <w:szCs w:val="24"/>
        </w:rPr>
      </w:pPr>
      <w:r>
        <w:rPr>
          <w:bCs/>
          <w:color w:val="000000"/>
          <w:sz w:val="24"/>
          <w:szCs w:val="24"/>
        </w:rPr>
        <w:t xml:space="preserve">All reports will be printed on A4 size paper, portrait format, single-column layout (including pictures and other illustrations), "Times New Roman" font size 12, 1.5 spacing, and observing the following margins settings (in cm): Left 3.17, Right 3.17, Top 2.54, Bottom 2.54. </w:t>
      </w:r>
    </w:p>
    <w:p w14:paraId="3E916355" w14:textId="77777777" w:rsidR="005271CB" w:rsidRDefault="005271CB" w:rsidP="00495D7D">
      <w:pPr>
        <w:pStyle w:val="ListParagraph"/>
        <w:numPr>
          <w:ilvl w:val="6"/>
          <w:numId w:val="241"/>
        </w:numPr>
        <w:spacing w:after="0" w:line="240" w:lineRule="auto"/>
        <w:ind w:left="709"/>
        <w:jc w:val="both"/>
        <w:rPr>
          <w:bCs/>
          <w:color w:val="000000"/>
          <w:sz w:val="24"/>
          <w:szCs w:val="24"/>
        </w:rPr>
      </w:pPr>
      <w:r>
        <w:rPr>
          <w:bCs/>
          <w:color w:val="000000"/>
          <w:sz w:val="24"/>
          <w:szCs w:val="24"/>
        </w:rPr>
        <w:t>Drawings and photographic reports will be printed on A3 size paper (production of drawings shall be limited to what is existing; where drawings are not available, photographs shall be used)</w:t>
      </w:r>
    </w:p>
    <w:p w14:paraId="6A9C85D9" w14:textId="77777777" w:rsidR="005271CB" w:rsidRDefault="005271CB" w:rsidP="00495D7D">
      <w:pPr>
        <w:pStyle w:val="ListParagraph"/>
        <w:numPr>
          <w:ilvl w:val="7"/>
          <w:numId w:val="250"/>
        </w:numPr>
        <w:spacing w:after="0" w:line="240" w:lineRule="auto"/>
        <w:ind w:left="1276"/>
        <w:jc w:val="both"/>
        <w:rPr>
          <w:bCs/>
          <w:color w:val="000000"/>
          <w:sz w:val="24"/>
          <w:szCs w:val="24"/>
        </w:rPr>
      </w:pPr>
      <w:r>
        <w:rPr>
          <w:bCs/>
          <w:color w:val="000000"/>
          <w:sz w:val="24"/>
          <w:szCs w:val="24"/>
        </w:rPr>
        <w:t>Cover Page with the ff: the perspective of the building, location map</w:t>
      </w:r>
    </w:p>
    <w:p w14:paraId="11C7CB19" w14:textId="77777777" w:rsidR="005271CB" w:rsidRDefault="005271CB" w:rsidP="00495D7D">
      <w:pPr>
        <w:pStyle w:val="ListParagraph"/>
        <w:numPr>
          <w:ilvl w:val="7"/>
          <w:numId w:val="250"/>
        </w:numPr>
        <w:spacing w:after="0" w:line="240" w:lineRule="auto"/>
        <w:ind w:left="1276"/>
        <w:jc w:val="both"/>
        <w:rPr>
          <w:bCs/>
          <w:color w:val="000000"/>
          <w:sz w:val="24"/>
          <w:szCs w:val="24"/>
        </w:rPr>
      </w:pPr>
      <w:r>
        <w:rPr>
          <w:bCs/>
          <w:color w:val="000000"/>
          <w:sz w:val="24"/>
          <w:szCs w:val="24"/>
        </w:rPr>
        <w:t>Floor plans (for each identified floor, plus mezzanine level), convenient scale</w:t>
      </w:r>
    </w:p>
    <w:p w14:paraId="38C73BD3" w14:textId="77777777" w:rsidR="005271CB" w:rsidRDefault="005271CB" w:rsidP="00495D7D">
      <w:pPr>
        <w:pStyle w:val="ListParagraph"/>
        <w:numPr>
          <w:ilvl w:val="7"/>
          <w:numId w:val="250"/>
        </w:numPr>
        <w:spacing w:after="0" w:line="240" w:lineRule="auto"/>
        <w:ind w:left="1276"/>
        <w:jc w:val="both"/>
        <w:rPr>
          <w:bCs/>
          <w:color w:val="000000"/>
          <w:sz w:val="24"/>
          <w:szCs w:val="24"/>
        </w:rPr>
      </w:pPr>
      <w:r>
        <w:rPr>
          <w:bCs/>
          <w:color w:val="000000"/>
          <w:sz w:val="24"/>
          <w:szCs w:val="24"/>
        </w:rPr>
        <w:t xml:space="preserve">Floor plans detailing floor finish </w:t>
      </w:r>
    </w:p>
    <w:p w14:paraId="4E4EDAE7" w14:textId="77777777" w:rsidR="005271CB" w:rsidRDefault="005271CB" w:rsidP="00495D7D">
      <w:pPr>
        <w:pStyle w:val="ListParagraph"/>
        <w:numPr>
          <w:ilvl w:val="7"/>
          <w:numId w:val="250"/>
        </w:numPr>
        <w:spacing w:after="0" w:line="240" w:lineRule="auto"/>
        <w:ind w:left="1276"/>
        <w:jc w:val="both"/>
        <w:rPr>
          <w:bCs/>
          <w:color w:val="000000"/>
          <w:sz w:val="24"/>
          <w:szCs w:val="24"/>
        </w:rPr>
      </w:pPr>
      <w:r>
        <w:rPr>
          <w:bCs/>
          <w:color w:val="000000"/>
          <w:sz w:val="24"/>
          <w:szCs w:val="24"/>
        </w:rPr>
        <w:t>Floor plans, color-coded to illustrate the areas which correspond to an identified period of construction based on materials and constructive systems employed</w:t>
      </w:r>
    </w:p>
    <w:p w14:paraId="4230B42C" w14:textId="77777777" w:rsidR="005271CB" w:rsidRDefault="005271CB" w:rsidP="00495D7D">
      <w:pPr>
        <w:pStyle w:val="ListParagraph"/>
        <w:numPr>
          <w:ilvl w:val="7"/>
          <w:numId w:val="250"/>
        </w:numPr>
        <w:spacing w:after="0" w:line="240" w:lineRule="auto"/>
        <w:ind w:left="1276"/>
        <w:jc w:val="both"/>
        <w:rPr>
          <w:bCs/>
          <w:color w:val="000000"/>
          <w:sz w:val="24"/>
          <w:szCs w:val="24"/>
        </w:rPr>
      </w:pPr>
      <w:r>
        <w:rPr>
          <w:bCs/>
          <w:color w:val="000000"/>
          <w:sz w:val="24"/>
          <w:szCs w:val="24"/>
        </w:rPr>
        <w:t xml:space="preserve">Elevations </w:t>
      </w:r>
    </w:p>
    <w:p w14:paraId="617CD72C" w14:textId="77777777" w:rsidR="005271CB" w:rsidRDefault="005271CB" w:rsidP="00495D7D">
      <w:pPr>
        <w:pStyle w:val="ListParagraph"/>
        <w:numPr>
          <w:ilvl w:val="8"/>
          <w:numId w:val="251"/>
        </w:numPr>
        <w:spacing w:after="0" w:line="240" w:lineRule="auto"/>
        <w:ind w:left="2127"/>
        <w:jc w:val="both"/>
        <w:rPr>
          <w:bCs/>
          <w:color w:val="000000"/>
          <w:sz w:val="24"/>
          <w:szCs w:val="24"/>
        </w:rPr>
      </w:pPr>
      <w:r>
        <w:rPr>
          <w:bCs/>
          <w:color w:val="000000"/>
          <w:sz w:val="24"/>
          <w:szCs w:val="24"/>
        </w:rPr>
        <w:t xml:space="preserve">Four (4) Exterior elevations </w:t>
      </w:r>
    </w:p>
    <w:p w14:paraId="0D578F00" w14:textId="77777777" w:rsidR="005271CB" w:rsidRDefault="005271CB" w:rsidP="00495D7D">
      <w:pPr>
        <w:pStyle w:val="ListParagraph"/>
        <w:numPr>
          <w:ilvl w:val="8"/>
          <w:numId w:val="251"/>
        </w:numPr>
        <w:spacing w:after="0" w:line="240" w:lineRule="auto"/>
        <w:ind w:left="2127"/>
        <w:jc w:val="both"/>
        <w:rPr>
          <w:bCs/>
          <w:color w:val="000000"/>
          <w:sz w:val="24"/>
          <w:szCs w:val="24"/>
        </w:rPr>
      </w:pPr>
      <w:r>
        <w:rPr>
          <w:bCs/>
          <w:color w:val="000000"/>
          <w:sz w:val="24"/>
          <w:szCs w:val="24"/>
        </w:rPr>
        <w:t>Same set of exterior elevations, but showing the identified materials of construction. (</w:t>
      </w:r>
      <w:proofErr w:type="spellStart"/>
      <w:r>
        <w:rPr>
          <w:bCs/>
          <w:color w:val="000000"/>
          <w:sz w:val="24"/>
          <w:szCs w:val="24"/>
        </w:rPr>
        <w:t>n.b.</w:t>
      </w:r>
      <w:proofErr w:type="spellEnd"/>
      <w:r>
        <w:rPr>
          <w:bCs/>
          <w:color w:val="000000"/>
          <w:sz w:val="24"/>
          <w:szCs w:val="24"/>
        </w:rPr>
        <w:t xml:space="preserve"> each material should be assigned a color)</w:t>
      </w:r>
    </w:p>
    <w:p w14:paraId="7315A892" w14:textId="77777777" w:rsidR="005271CB" w:rsidRDefault="005271CB" w:rsidP="00495D7D">
      <w:pPr>
        <w:pStyle w:val="ListParagraph"/>
        <w:numPr>
          <w:ilvl w:val="8"/>
          <w:numId w:val="251"/>
        </w:numPr>
        <w:spacing w:after="0" w:line="240" w:lineRule="auto"/>
        <w:ind w:left="2127"/>
        <w:jc w:val="both"/>
        <w:rPr>
          <w:bCs/>
          <w:color w:val="000000"/>
          <w:sz w:val="24"/>
          <w:szCs w:val="24"/>
        </w:rPr>
      </w:pPr>
      <w:r>
        <w:rPr>
          <w:bCs/>
          <w:color w:val="000000"/>
          <w:sz w:val="24"/>
          <w:szCs w:val="24"/>
        </w:rPr>
        <w:t xml:space="preserve">Bay elevations </w:t>
      </w:r>
    </w:p>
    <w:p w14:paraId="20F0E460" w14:textId="77777777" w:rsidR="005271CB" w:rsidRDefault="005271CB" w:rsidP="00495D7D">
      <w:pPr>
        <w:pStyle w:val="ListParagraph"/>
        <w:numPr>
          <w:ilvl w:val="8"/>
          <w:numId w:val="251"/>
        </w:numPr>
        <w:spacing w:after="0" w:line="240" w:lineRule="auto"/>
        <w:ind w:left="2127"/>
        <w:jc w:val="both"/>
        <w:rPr>
          <w:bCs/>
          <w:color w:val="000000"/>
          <w:sz w:val="24"/>
          <w:szCs w:val="24"/>
        </w:rPr>
      </w:pPr>
      <w:r>
        <w:rPr>
          <w:bCs/>
          <w:color w:val="000000"/>
          <w:sz w:val="24"/>
          <w:szCs w:val="24"/>
        </w:rPr>
        <w:t>Room elevations (spaces to be identified during actual work)</w:t>
      </w:r>
    </w:p>
    <w:p w14:paraId="5475E9C0" w14:textId="77777777" w:rsidR="005271CB" w:rsidRDefault="005271CB" w:rsidP="00495D7D">
      <w:pPr>
        <w:pStyle w:val="ListParagraph"/>
        <w:numPr>
          <w:ilvl w:val="8"/>
          <w:numId w:val="251"/>
        </w:numPr>
        <w:spacing w:after="0" w:line="240" w:lineRule="auto"/>
        <w:ind w:left="2127"/>
        <w:jc w:val="both"/>
        <w:rPr>
          <w:bCs/>
          <w:color w:val="000000"/>
          <w:sz w:val="24"/>
          <w:szCs w:val="24"/>
        </w:rPr>
      </w:pPr>
      <w:r>
        <w:rPr>
          <w:bCs/>
          <w:color w:val="000000"/>
          <w:sz w:val="24"/>
          <w:szCs w:val="24"/>
        </w:rPr>
        <w:t>Sections</w:t>
      </w:r>
    </w:p>
    <w:p w14:paraId="4A955167" w14:textId="77777777" w:rsidR="005271CB" w:rsidRDefault="005271CB" w:rsidP="00495D7D">
      <w:pPr>
        <w:pStyle w:val="ListParagraph"/>
        <w:numPr>
          <w:ilvl w:val="8"/>
          <w:numId w:val="251"/>
        </w:numPr>
        <w:spacing w:after="0" w:line="240" w:lineRule="auto"/>
        <w:ind w:left="2127"/>
        <w:jc w:val="both"/>
        <w:rPr>
          <w:bCs/>
          <w:color w:val="000000"/>
          <w:sz w:val="24"/>
          <w:szCs w:val="24"/>
        </w:rPr>
      </w:pPr>
      <w:r>
        <w:rPr>
          <w:bCs/>
          <w:color w:val="000000"/>
          <w:sz w:val="24"/>
          <w:szCs w:val="24"/>
        </w:rPr>
        <w:t xml:space="preserve">Details </w:t>
      </w:r>
    </w:p>
    <w:p w14:paraId="5D60B069" w14:textId="77777777" w:rsidR="005271CB" w:rsidRDefault="005271CB" w:rsidP="00495D7D">
      <w:pPr>
        <w:pStyle w:val="ListParagraph"/>
        <w:numPr>
          <w:ilvl w:val="8"/>
          <w:numId w:val="251"/>
        </w:numPr>
        <w:spacing w:after="0" w:line="240" w:lineRule="auto"/>
        <w:ind w:left="2127"/>
        <w:jc w:val="both"/>
        <w:rPr>
          <w:bCs/>
          <w:color w:val="000000"/>
          <w:sz w:val="24"/>
          <w:szCs w:val="24"/>
        </w:rPr>
      </w:pPr>
      <w:r>
        <w:rPr>
          <w:bCs/>
          <w:color w:val="000000"/>
          <w:sz w:val="24"/>
          <w:szCs w:val="24"/>
        </w:rPr>
        <w:t>Schedule of door and window openings</w:t>
      </w:r>
    </w:p>
    <w:p w14:paraId="615C9DBC" w14:textId="77777777" w:rsidR="005271CB" w:rsidRDefault="005271CB" w:rsidP="00495D7D">
      <w:pPr>
        <w:pStyle w:val="ListParagraph"/>
        <w:numPr>
          <w:ilvl w:val="0"/>
          <w:numId w:val="252"/>
        </w:numPr>
        <w:spacing w:after="0" w:line="240" w:lineRule="auto"/>
        <w:ind w:left="1276"/>
        <w:jc w:val="both"/>
        <w:rPr>
          <w:bCs/>
          <w:color w:val="000000"/>
          <w:sz w:val="24"/>
          <w:szCs w:val="24"/>
        </w:rPr>
      </w:pPr>
      <w:r>
        <w:rPr>
          <w:bCs/>
          <w:color w:val="000000"/>
          <w:sz w:val="24"/>
          <w:szCs w:val="24"/>
        </w:rPr>
        <w:t>Conditions Survey</w:t>
      </w:r>
    </w:p>
    <w:p w14:paraId="391C1D39" w14:textId="77777777" w:rsidR="005271CB" w:rsidRDefault="005271CB" w:rsidP="00495D7D">
      <w:pPr>
        <w:pStyle w:val="ListParagraph"/>
        <w:numPr>
          <w:ilvl w:val="8"/>
          <w:numId w:val="253"/>
        </w:numPr>
        <w:spacing w:after="0" w:line="240" w:lineRule="auto"/>
        <w:ind w:left="2127"/>
        <w:jc w:val="both"/>
        <w:rPr>
          <w:bCs/>
          <w:color w:val="000000"/>
          <w:sz w:val="24"/>
          <w:szCs w:val="24"/>
        </w:rPr>
      </w:pPr>
      <w:r>
        <w:rPr>
          <w:bCs/>
          <w:color w:val="000000"/>
          <w:sz w:val="24"/>
          <w:szCs w:val="24"/>
        </w:rPr>
        <w:t xml:space="preserve">plans and photographs detailing deteriorated portions of the floors </w:t>
      </w:r>
    </w:p>
    <w:p w14:paraId="0699EB14" w14:textId="77777777" w:rsidR="005271CB" w:rsidRDefault="005271CB" w:rsidP="00495D7D">
      <w:pPr>
        <w:pStyle w:val="ListParagraph"/>
        <w:numPr>
          <w:ilvl w:val="8"/>
          <w:numId w:val="253"/>
        </w:numPr>
        <w:spacing w:after="0" w:line="240" w:lineRule="auto"/>
        <w:ind w:left="2127"/>
        <w:jc w:val="both"/>
        <w:rPr>
          <w:bCs/>
          <w:color w:val="000000"/>
          <w:sz w:val="24"/>
          <w:szCs w:val="24"/>
        </w:rPr>
      </w:pPr>
      <w:r>
        <w:rPr>
          <w:bCs/>
          <w:color w:val="000000"/>
          <w:sz w:val="24"/>
          <w:szCs w:val="24"/>
        </w:rPr>
        <w:t>plans and photographs detailing plant growth</w:t>
      </w:r>
    </w:p>
    <w:p w14:paraId="59DC09CC" w14:textId="77777777" w:rsidR="005271CB" w:rsidRDefault="005271CB" w:rsidP="00495D7D">
      <w:pPr>
        <w:pStyle w:val="ListParagraph"/>
        <w:numPr>
          <w:ilvl w:val="8"/>
          <w:numId w:val="253"/>
        </w:numPr>
        <w:spacing w:after="0" w:line="240" w:lineRule="auto"/>
        <w:ind w:left="2127"/>
        <w:jc w:val="both"/>
        <w:rPr>
          <w:bCs/>
          <w:color w:val="000000"/>
          <w:sz w:val="24"/>
          <w:szCs w:val="24"/>
        </w:rPr>
      </w:pPr>
      <w:r>
        <w:rPr>
          <w:bCs/>
          <w:color w:val="000000"/>
          <w:sz w:val="24"/>
          <w:szCs w:val="24"/>
        </w:rPr>
        <w:t>Room/area elevations detailing deterioration of building fabric</w:t>
      </w:r>
    </w:p>
    <w:p w14:paraId="6970C567" w14:textId="77777777" w:rsidR="005271CB" w:rsidRDefault="005271CB" w:rsidP="005271CB">
      <w:pPr>
        <w:spacing w:after="0" w:line="240" w:lineRule="auto"/>
        <w:ind w:left="2127"/>
        <w:jc w:val="both"/>
        <w:rPr>
          <w:bCs/>
          <w:color w:val="000000"/>
          <w:sz w:val="24"/>
          <w:szCs w:val="24"/>
        </w:rPr>
      </w:pPr>
    </w:p>
    <w:p w14:paraId="2651E8A5" w14:textId="77777777" w:rsidR="005271CB" w:rsidRDefault="005271CB" w:rsidP="005271CB">
      <w:pPr>
        <w:spacing w:after="0" w:line="240" w:lineRule="auto"/>
        <w:rPr>
          <w:bCs/>
          <w:color w:val="000000"/>
          <w:sz w:val="24"/>
          <w:szCs w:val="24"/>
        </w:rPr>
      </w:pPr>
    </w:p>
    <w:p w14:paraId="2F56CED2" w14:textId="77777777" w:rsidR="005271CB" w:rsidRDefault="005271CB" w:rsidP="005271CB">
      <w:pPr>
        <w:spacing w:after="0" w:line="240" w:lineRule="auto"/>
        <w:rPr>
          <w:smallCaps/>
          <w:color w:val="000000"/>
          <w:sz w:val="24"/>
          <w:szCs w:val="24"/>
        </w:rPr>
      </w:pPr>
    </w:p>
    <w:p w14:paraId="30490FB4" w14:textId="77777777" w:rsidR="005271CB" w:rsidRDefault="005271CB" w:rsidP="005271CB">
      <w:pPr>
        <w:widowControl w:val="0"/>
        <w:pBdr>
          <w:top w:val="single" w:sz="4" w:space="1" w:color="000000"/>
          <w:bottom w:val="single" w:sz="4" w:space="1" w:color="000000"/>
        </w:pBdr>
        <w:spacing w:after="0"/>
        <w:jc w:val="both"/>
        <w:rPr>
          <w:b/>
          <w:sz w:val="24"/>
          <w:szCs w:val="24"/>
        </w:rPr>
      </w:pPr>
      <w:r>
        <w:rPr>
          <w:b/>
          <w:sz w:val="24"/>
          <w:szCs w:val="24"/>
        </w:rPr>
        <w:t>SCH-Monuments-4:</w:t>
      </w:r>
    </w:p>
    <w:p w14:paraId="7DEC35D1" w14:textId="77777777" w:rsidR="005271CB" w:rsidRDefault="005271CB" w:rsidP="005271CB">
      <w:pPr>
        <w:widowControl w:val="0"/>
        <w:pBdr>
          <w:top w:val="single" w:sz="4" w:space="1" w:color="000000"/>
          <w:bottom w:val="single" w:sz="4" w:space="1" w:color="000000"/>
        </w:pBdr>
        <w:jc w:val="both"/>
        <w:rPr>
          <w:sz w:val="24"/>
          <w:szCs w:val="24"/>
        </w:rPr>
      </w:pPr>
      <w:r>
        <w:rPr>
          <w:b/>
          <w:sz w:val="24"/>
          <w:szCs w:val="24"/>
        </w:rPr>
        <w:t>Project Title: AS-BUILT PLAN</w:t>
      </w:r>
    </w:p>
    <w:p w14:paraId="69D9936D"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5AF9AA37" w14:textId="77777777" w:rsidR="005271CB" w:rsidRDefault="005271CB" w:rsidP="005271CB">
      <w:pPr>
        <w:spacing w:after="0" w:line="240" w:lineRule="auto"/>
        <w:jc w:val="both"/>
        <w:rPr>
          <w:bCs/>
          <w:color w:val="000000"/>
          <w:sz w:val="24"/>
          <w:szCs w:val="24"/>
        </w:rPr>
      </w:pPr>
      <w:r>
        <w:rPr>
          <w:bCs/>
          <w:color w:val="000000"/>
          <w:sz w:val="24"/>
          <w:szCs w:val="24"/>
        </w:rPr>
        <w:t>PhP250,000.00 per project or slot; Slots open for application: 3 slots</w:t>
      </w:r>
    </w:p>
    <w:p w14:paraId="3703F638" w14:textId="77777777" w:rsidR="005271CB" w:rsidRDefault="005271CB" w:rsidP="005271CB">
      <w:pPr>
        <w:spacing w:after="0" w:line="240" w:lineRule="auto"/>
        <w:jc w:val="both"/>
        <w:rPr>
          <w:bCs/>
          <w:color w:val="000000"/>
          <w:sz w:val="24"/>
          <w:szCs w:val="24"/>
        </w:rPr>
      </w:pPr>
    </w:p>
    <w:p w14:paraId="2E098DF3" w14:textId="77777777" w:rsidR="005271CB" w:rsidRDefault="005271CB" w:rsidP="005271CB">
      <w:pPr>
        <w:spacing w:after="0" w:line="240" w:lineRule="auto"/>
        <w:jc w:val="both"/>
        <w:rPr>
          <w:b/>
          <w:color w:val="000000"/>
          <w:sz w:val="24"/>
          <w:szCs w:val="24"/>
        </w:rPr>
      </w:pPr>
      <w:r>
        <w:rPr>
          <w:b/>
          <w:color w:val="000000"/>
          <w:sz w:val="24"/>
          <w:szCs w:val="24"/>
        </w:rPr>
        <w:t>Qualification of Proponents:</w:t>
      </w:r>
    </w:p>
    <w:p w14:paraId="3F976151" w14:textId="77777777" w:rsidR="005271CB" w:rsidRDefault="005271CB" w:rsidP="005271CB">
      <w:pPr>
        <w:spacing w:after="0" w:line="240" w:lineRule="auto"/>
        <w:jc w:val="both"/>
        <w:rPr>
          <w:bCs/>
          <w:color w:val="000000"/>
          <w:sz w:val="24"/>
          <w:szCs w:val="24"/>
        </w:rPr>
      </w:pPr>
      <w:r>
        <w:rPr>
          <w:bCs/>
          <w:color w:val="000000"/>
          <w:sz w:val="24"/>
          <w:szCs w:val="24"/>
        </w:rPr>
        <w:t>National government agencies, Local government units, and civil society organizations</w:t>
      </w:r>
    </w:p>
    <w:p w14:paraId="2D7D498D" w14:textId="77777777" w:rsidR="005271CB" w:rsidRDefault="005271CB" w:rsidP="005271CB">
      <w:pPr>
        <w:spacing w:after="0" w:line="240" w:lineRule="auto"/>
        <w:jc w:val="both"/>
        <w:rPr>
          <w:bCs/>
          <w:color w:val="000000"/>
          <w:sz w:val="24"/>
          <w:szCs w:val="24"/>
        </w:rPr>
      </w:pPr>
    </w:p>
    <w:p w14:paraId="3A7B79FE"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2E03E1F6" w14:textId="77777777" w:rsidR="005271CB" w:rsidRDefault="005271CB" w:rsidP="00495D7D">
      <w:pPr>
        <w:pStyle w:val="ListParagraph"/>
        <w:numPr>
          <w:ilvl w:val="0"/>
          <w:numId w:val="254"/>
        </w:numPr>
        <w:spacing w:after="0" w:line="240" w:lineRule="auto"/>
        <w:ind w:left="709"/>
        <w:jc w:val="both"/>
        <w:rPr>
          <w:bCs/>
          <w:color w:val="000000"/>
          <w:sz w:val="24"/>
          <w:szCs w:val="24"/>
        </w:rPr>
      </w:pPr>
      <w:r>
        <w:rPr>
          <w:bCs/>
          <w:color w:val="000000"/>
          <w:sz w:val="24"/>
          <w:szCs w:val="24"/>
        </w:rPr>
        <w:lastRenderedPageBreak/>
        <w:t>NCCA Certificate of Accreditation;</w:t>
      </w:r>
    </w:p>
    <w:p w14:paraId="6600684A" w14:textId="77777777" w:rsidR="005271CB" w:rsidRDefault="005271CB" w:rsidP="00495D7D">
      <w:pPr>
        <w:pStyle w:val="ListParagraph"/>
        <w:numPr>
          <w:ilvl w:val="0"/>
          <w:numId w:val="254"/>
        </w:numPr>
        <w:spacing w:after="0" w:line="240" w:lineRule="auto"/>
        <w:ind w:left="709"/>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&amp; Financial Plan, duly signed by the Proponent on each page;</w:t>
      </w:r>
    </w:p>
    <w:p w14:paraId="38ADDB7D" w14:textId="77777777" w:rsidR="005271CB" w:rsidRDefault="005271CB" w:rsidP="00495D7D">
      <w:pPr>
        <w:pStyle w:val="ListParagraph"/>
        <w:numPr>
          <w:ilvl w:val="0"/>
          <w:numId w:val="254"/>
        </w:numPr>
        <w:spacing w:after="0" w:line="240" w:lineRule="auto"/>
        <w:ind w:left="709"/>
        <w:jc w:val="both"/>
        <w:rPr>
          <w:bCs/>
          <w:color w:val="000000"/>
          <w:sz w:val="24"/>
          <w:szCs w:val="24"/>
        </w:rPr>
      </w:pPr>
      <w:r>
        <w:rPr>
          <w:bCs/>
          <w:color w:val="000000"/>
          <w:sz w:val="24"/>
          <w:szCs w:val="24"/>
        </w:rPr>
        <w:t>Certification from Owner of the Property (if this is not the Proponent) that there is no existing As-built plan for the property;</w:t>
      </w:r>
    </w:p>
    <w:p w14:paraId="00CA26E0" w14:textId="77777777" w:rsidR="005271CB" w:rsidRDefault="005271CB" w:rsidP="00495D7D">
      <w:pPr>
        <w:pStyle w:val="ListParagraph"/>
        <w:numPr>
          <w:ilvl w:val="0"/>
          <w:numId w:val="254"/>
        </w:numPr>
        <w:spacing w:after="0" w:line="240" w:lineRule="auto"/>
        <w:ind w:left="709"/>
        <w:jc w:val="both"/>
        <w:rPr>
          <w:bCs/>
          <w:color w:val="000000"/>
          <w:sz w:val="24"/>
          <w:szCs w:val="24"/>
        </w:rPr>
      </w:pPr>
      <w:r>
        <w:rPr>
          <w:bCs/>
          <w:color w:val="000000"/>
          <w:sz w:val="24"/>
          <w:szCs w:val="24"/>
        </w:rPr>
        <w:t>Existing architectural plans (if applicable);</w:t>
      </w:r>
    </w:p>
    <w:p w14:paraId="66421865" w14:textId="77777777" w:rsidR="005271CB" w:rsidRDefault="005271CB" w:rsidP="00495D7D">
      <w:pPr>
        <w:pStyle w:val="ListParagraph"/>
        <w:numPr>
          <w:ilvl w:val="0"/>
          <w:numId w:val="254"/>
        </w:numPr>
        <w:spacing w:after="0" w:line="240" w:lineRule="auto"/>
        <w:ind w:left="709"/>
        <w:jc w:val="both"/>
        <w:rPr>
          <w:bCs/>
          <w:color w:val="000000"/>
          <w:sz w:val="24"/>
          <w:szCs w:val="24"/>
        </w:rPr>
      </w:pPr>
      <w:r>
        <w:rPr>
          <w:bCs/>
          <w:color w:val="000000"/>
          <w:sz w:val="24"/>
          <w:szCs w:val="24"/>
        </w:rPr>
        <w:t>Profile of project team</w:t>
      </w:r>
    </w:p>
    <w:p w14:paraId="10AEBD4D" w14:textId="77777777" w:rsidR="005271CB" w:rsidRDefault="005271CB" w:rsidP="005271CB">
      <w:pPr>
        <w:spacing w:after="0" w:line="240" w:lineRule="auto"/>
        <w:jc w:val="both"/>
        <w:rPr>
          <w:bCs/>
          <w:color w:val="000000"/>
          <w:sz w:val="24"/>
          <w:szCs w:val="24"/>
        </w:rPr>
      </w:pPr>
    </w:p>
    <w:p w14:paraId="1AA0F36A" w14:textId="77777777" w:rsidR="005271CB" w:rsidRDefault="005271CB" w:rsidP="005271CB">
      <w:pPr>
        <w:spacing w:after="0" w:line="240" w:lineRule="auto"/>
        <w:jc w:val="both"/>
        <w:rPr>
          <w:b/>
          <w:color w:val="000000"/>
          <w:sz w:val="24"/>
          <w:szCs w:val="24"/>
        </w:rPr>
      </w:pPr>
      <w:r>
        <w:rPr>
          <w:b/>
          <w:color w:val="000000"/>
          <w:sz w:val="24"/>
          <w:szCs w:val="24"/>
        </w:rPr>
        <w:t>Criteria for Evaluation</w:t>
      </w:r>
    </w:p>
    <w:p w14:paraId="2BA6E514" w14:textId="77777777" w:rsidR="005271CB" w:rsidRDefault="005271CB" w:rsidP="00495D7D">
      <w:pPr>
        <w:pStyle w:val="ListParagraph"/>
        <w:numPr>
          <w:ilvl w:val="0"/>
          <w:numId w:val="255"/>
        </w:numPr>
        <w:spacing w:after="0" w:line="240" w:lineRule="auto"/>
        <w:ind w:left="709"/>
        <w:jc w:val="both"/>
        <w:rPr>
          <w:bCs/>
          <w:color w:val="000000"/>
          <w:sz w:val="24"/>
          <w:szCs w:val="24"/>
        </w:rPr>
      </w:pPr>
      <w:r>
        <w:rPr>
          <w:bCs/>
          <w:color w:val="000000"/>
          <w:sz w:val="24"/>
          <w:szCs w:val="24"/>
        </w:rPr>
        <w:t xml:space="preserve">Priority is given to sites that are declared National Cultural Treasures or Important Cultural Properties; </w:t>
      </w:r>
    </w:p>
    <w:p w14:paraId="3CAEF341" w14:textId="77777777" w:rsidR="005271CB" w:rsidRDefault="005271CB" w:rsidP="00495D7D">
      <w:pPr>
        <w:pStyle w:val="ListParagraph"/>
        <w:numPr>
          <w:ilvl w:val="0"/>
          <w:numId w:val="255"/>
        </w:numPr>
        <w:spacing w:after="0" w:line="240" w:lineRule="auto"/>
        <w:ind w:left="709"/>
        <w:jc w:val="both"/>
        <w:rPr>
          <w:bCs/>
          <w:color w:val="000000"/>
          <w:sz w:val="24"/>
          <w:szCs w:val="24"/>
        </w:rPr>
      </w:pPr>
      <w:r>
        <w:rPr>
          <w:bCs/>
          <w:color w:val="000000"/>
          <w:sz w:val="24"/>
          <w:szCs w:val="24"/>
        </w:rPr>
        <w:t>Sites that are not within item 1 should be part of the LGU's inventory of cultural property</w:t>
      </w:r>
    </w:p>
    <w:p w14:paraId="1EB6C6ED" w14:textId="77777777" w:rsidR="005271CB" w:rsidRDefault="005271CB" w:rsidP="00495D7D">
      <w:pPr>
        <w:pStyle w:val="ListParagraph"/>
        <w:numPr>
          <w:ilvl w:val="0"/>
          <w:numId w:val="255"/>
        </w:numPr>
        <w:spacing w:after="0" w:line="240" w:lineRule="auto"/>
        <w:ind w:left="709"/>
        <w:jc w:val="both"/>
        <w:rPr>
          <w:bCs/>
          <w:color w:val="000000"/>
          <w:sz w:val="24"/>
          <w:szCs w:val="24"/>
        </w:rPr>
      </w:pPr>
      <w:r>
        <w:rPr>
          <w:bCs/>
          <w:color w:val="000000"/>
          <w:sz w:val="24"/>
          <w:szCs w:val="24"/>
        </w:rPr>
        <w:t>Sites that are neither within items 1 or 2 should be accompanied with a justification of its outstanding qualities and is subject to the deliberation of the NCMS</w:t>
      </w:r>
    </w:p>
    <w:p w14:paraId="64FA426B" w14:textId="77777777" w:rsidR="005271CB" w:rsidRDefault="005271CB" w:rsidP="00495D7D">
      <w:pPr>
        <w:pStyle w:val="ListParagraph"/>
        <w:numPr>
          <w:ilvl w:val="0"/>
          <w:numId w:val="255"/>
        </w:numPr>
        <w:spacing w:after="0" w:line="240" w:lineRule="auto"/>
        <w:ind w:left="709"/>
        <w:jc w:val="both"/>
        <w:rPr>
          <w:bCs/>
          <w:color w:val="000000"/>
          <w:sz w:val="24"/>
          <w:szCs w:val="24"/>
        </w:rPr>
      </w:pPr>
      <w:r>
        <w:rPr>
          <w:bCs/>
          <w:color w:val="000000"/>
          <w:sz w:val="24"/>
          <w:szCs w:val="24"/>
        </w:rPr>
        <w:t>Projects that involve culture bearers should include a commensurate honorarium for their services and expenses.</w:t>
      </w:r>
    </w:p>
    <w:p w14:paraId="6FD2F848" w14:textId="77777777" w:rsidR="005271CB" w:rsidRDefault="005271CB" w:rsidP="00495D7D">
      <w:pPr>
        <w:pStyle w:val="ListParagraph"/>
        <w:numPr>
          <w:ilvl w:val="0"/>
          <w:numId w:val="255"/>
        </w:numPr>
        <w:spacing w:after="0" w:line="240" w:lineRule="auto"/>
        <w:ind w:left="709"/>
        <w:jc w:val="both"/>
        <w:rPr>
          <w:bCs/>
          <w:color w:val="000000"/>
          <w:sz w:val="24"/>
          <w:szCs w:val="24"/>
        </w:rPr>
      </w:pPr>
      <w:r>
        <w:rPr>
          <w:bCs/>
          <w:color w:val="000000"/>
          <w:sz w:val="24"/>
          <w:szCs w:val="24"/>
        </w:rPr>
        <w:t>The project team must include (but not limited to) the ff.:</w:t>
      </w:r>
    </w:p>
    <w:p w14:paraId="0B8BD433" w14:textId="77777777" w:rsidR="005271CB" w:rsidRDefault="005271CB" w:rsidP="00495D7D">
      <w:pPr>
        <w:pStyle w:val="ListParagraph"/>
        <w:numPr>
          <w:ilvl w:val="0"/>
          <w:numId w:val="256"/>
        </w:numPr>
        <w:spacing w:after="0" w:line="240" w:lineRule="auto"/>
        <w:ind w:left="1418"/>
        <w:jc w:val="both"/>
        <w:rPr>
          <w:bCs/>
          <w:color w:val="000000"/>
          <w:sz w:val="24"/>
          <w:szCs w:val="24"/>
        </w:rPr>
      </w:pPr>
      <w:r>
        <w:rPr>
          <w:bCs/>
          <w:color w:val="000000"/>
          <w:sz w:val="24"/>
          <w:szCs w:val="24"/>
        </w:rPr>
        <w:t>Architect</w:t>
      </w:r>
    </w:p>
    <w:p w14:paraId="0E586DB1" w14:textId="77777777" w:rsidR="005271CB" w:rsidRDefault="005271CB" w:rsidP="00495D7D">
      <w:pPr>
        <w:pStyle w:val="ListParagraph"/>
        <w:numPr>
          <w:ilvl w:val="0"/>
          <w:numId w:val="256"/>
        </w:numPr>
        <w:spacing w:after="0" w:line="240" w:lineRule="auto"/>
        <w:ind w:left="1418"/>
        <w:jc w:val="both"/>
        <w:rPr>
          <w:bCs/>
          <w:color w:val="000000"/>
          <w:sz w:val="24"/>
          <w:szCs w:val="24"/>
        </w:rPr>
      </w:pPr>
      <w:r>
        <w:rPr>
          <w:bCs/>
          <w:color w:val="000000"/>
          <w:sz w:val="24"/>
          <w:szCs w:val="24"/>
        </w:rPr>
        <w:t>Structural Engineer</w:t>
      </w:r>
    </w:p>
    <w:p w14:paraId="7174C583" w14:textId="77777777" w:rsidR="005271CB" w:rsidRDefault="005271CB" w:rsidP="00495D7D">
      <w:pPr>
        <w:pStyle w:val="ListParagraph"/>
        <w:numPr>
          <w:ilvl w:val="0"/>
          <w:numId w:val="256"/>
        </w:numPr>
        <w:spacing w:after="0" w:line="240" w:lineRule="auto"/>
        <w:ind w:left="1418"/>
        <w:jc w:val="both"/>
        <w:rPr>
          <w:bCs/>
          <w:color w:val="000000"/>
          <w:sz w:val="24"/>
          <w:szCs w:val="24"/>
        </w:rPr>
      </w:pPr>
      <w:r>
        <w:rPr>
          <w:bCs/>
          <w:color w:val="000000"/>
          <w:sz w:val="24"/>
          <w:szCs w:val="24"/>
        </w:rPr>
        <w:t>Plumbing and Sanitary Engineer</w:t>
      </w:r>
    </w:p>
    <w:p w14:paraId="27CA24DB" w14:textId="77777777" w:rsidR="005271CB" w:rsidRDefault="005271CB" w:rsidP="00495D7D">
      <w:pPr>
        <w:pStyle w:val="ListParagraph"/>
        <w:numPr>
          <w:ilvl w:val="0"/>
          <w:numId w:val="256"/>
        </w:numPr>
        <w:spacing w:after="0" w:line="240" w:lineRule="auto"/>
        <w:ind w:left="1418"/>
        <w:jc w:val="both"/>
        <w:rPr>
          <w:bCs/>
          <w:color w:val="000000"/>
          <w:sz w:val="24"/>
          <w:szCs w:val="24"/>
        </w:rPr>
      </w:pPr>
      <w:r>
        <w:rPr>
          <w:bCs/>
          <w:color w:val="000000"/>
          <w:sz w:val="24"/>
          <w:szCs w:val="24"/>
        </w:rPr>
        <w:t>Electrical Engineer</w:t>
      </w:r>
    </w:p>
    <w:p w14:paraId="10F4BF8D" w14:textId="77777777" w:rsidR="005271CB" w:rsidRDefault="005271CB" w:rsidP="00495D7D">
      <w:pPr>
        <w:pStyle w:val="ListParagraph"/>
        <w:numPr>
          <w:ilvl w:val="0"/>
          <w:numId w:val="256"/>
        </w:numPr>
        <w:spacing w:after="0" w:line="240" w:lineRule="auto"/>
        <w:ind w:left="1418"/>
        <w:jc w:val="both"/>
        <w:rPr>
          <w:bCs/>
          <w:color w:val="000000"/>
          <w:sz w:val="24"/>
          <w:szCs w:val="24"/>
        </w:rPr>
      </w:pPr>
      <w:r>
        <w:rPr>
          <w:bCs/>
          <w:color w:val="000000"/>
          <w:sz w:val="24"/>
          <w:szCs w:val="24"/>
        </w:rPr>
        <w:t>Mechanical Engineer (if applicable)</w:t>
      </w:r>
    </w:p>
    <w:p w14:paraId="18653D78" w14:textId="77777777" w:rsidR="005271CB" w:rsidRDefault="005271CB" w:rsidP="00495D7D">
      <w:pPr>
        <w:pStyle w:val="ListParagraph"/>
        <w:numPr>
          <w:ilvl w:val="0"/>
          <w:numId w:val="256"/>
        </w:numPr>
        <w:spacing w:after="0" w:line="240" w:lineRule="auto"/>
        <w:ind w:left="1418"/>
        <w:jc w:val="both"/>
        <w:rPr>
          <w:bCs/>
          <w:color w:val="000000"/>
          <w:sz w:val="24"/>
          <w:szCs w:val="24"/>
        </w:rPr>
      </w:pPr>
      <w:r>
        <w:rPr>
          <w:bCs/>
          <w:color w:val="000000"/>
          <w:sz w:val="24"/>
          <w:szCs w:val="24"/>
        </w:rPr>
        <w:t>interior designer</w:t>
      </w:r>
    </w:p>
    <w:p w14:paraId="7EF3F5BD" w14:textId="77777777" w:rsidR="005271CB" w:rsidRDefault="005271CB" w:rsidP="005271CB">
      <w:pPr>
        <w:spacing w:after="0" w:line="240" w:lineRule="auto"/>
        <w:rPr>
          <w:bCs/>
          <w:color w:val="000000"/>
          <w:sz w:val="24"/>
          <w:szCs w:val="24"/>
        </w:rPr>
      </w:pPr>
    </w:p>
    <w:p w14:paraId="702748FF" w14:textId="77777777" w:rsidR="005271CB" w:rsidRDefault="005271CB" w:rsidP="005271CB">
      <w:pPr>
        <w:spacing w:after="0" w:line="240" w:lineRule="auto"/>
        <w:rPr>
          <w:bCs/>
          <w:color w:val="000000"/>
          <w:sz w:val="24"/>
          <w:szCs w:val="24"/>
        </w:rPr>
      </w:pPr>
    </w:p>
    <w:p w14:paraId="2E2849DC" w14:textId="77777777" w:rsidR="005271CB" w:rsidRDefault="005271CB" w:rsidP="005271CB">
      <w:pPr>
        <w:widowControl w:val="0"/>
        <w:pBdr>
          <w:top w:val="single" w:sz="4" w:space="1" w:color="000000"/>
          <w:bottom w:val="single" w:sz="4" w:space="1" w:color="000000"/>
        </w:pBdr>
        <w:spacing w:after="0"/>
        <w:jc w:val="both"/>
        <w:rPr>
          <w:b/>
          <w:sz w:val="24"/>
          <w:szCs w:val="24"/>
        </w:rPr>
      </w:pPr>
      <w:r>
        <w:rPr>
          <w:b/>
          <w:sz w:val="24"/>
          <w:szCs w:val="24"/>
        </w:rPr>
        <w:t>SCH-Monuments-5:</w:t>
      </w:r>
    </w:p>
    <w:p w14:paraId="5AA65410" w14:textId="77777777" w:rsidR="005271CB" w:rsidRDefault="005271CB" w:rsidP="005271CB">
      <w:pPr>
        <w:widowControl w:val="0"/>
        <w:pBdr>
          <w:top w:val="single" w:sz="4" w:space="1" w:color="000000"/>
          <w:bottom w:val="single" w:sz="4" w:space="1" w:color="000000"/>
        </w:pBdr>
        <w:jc w:val="both"/>
        <w:rPr>
          <w:sz w:val="24"/>
          <w:szCs w:val="24"/>
        </w:rPr>
      </w:pPr>
      <w:r>
        <w:rPr>
          <w:b/>
          <w:sz w:val="24"/>
          <w:szCs w:val="24"/>
        </w:rPr>
        <w:t>Project Title: HERITAGE EDUCATION AND INTERPRETATION</w:t>
      </w:r>
    </w:p>
    <w:p w14:paraId="39F3CD2B"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5912BEEA" w14:textId="77777777" w:rsidR="005271CB" w:rsidRDefault="005271CB" w:rsidP="005271CB">
      <w:pPr>
        <w:spacing w:after="0" w:line="240" w:lineRule="auto"/>
        <w:jc w:val="both"/>
        <w:rPr>
          <w:bCs/>
          <w:color w:val="000000"/>
          <w:sz w:val="24"/>
          <w:szCs w:val="24"/>
        </w:rPr>
      </w:pPr>
      <w:r>
        <w:rPr>
          <w:bCs/>
          <w:color w:val="000000"/>
          <w:sz w:val="24"/>
          <w:szCs w:val="24"/>
        </w:rPr>
        <w:t xml:space="preserve">PhP200,000.00 per project or slot; Slots open for application: 5 slots </w:t>
      </w:r>
    </w:p>
    <w:p w14:paraId="3F32FE1C" w14:textId="77777777" w:rsidR="005271CB" w:rsidRDefault="005271CB" w:rsidP="005271CB">
      <w:pPr>
        <w:spacing w:after="0" w:line="240" w:lineRule="auto"/>
        <w:jc w:val="both"/>
        <w:rPr>
          <w:bCs/>
          <w:color w:val="000000"/>
          <w:sz w:val="24"/>
          <w:szCs w:val="24"/>
        </w:rPr>
      </w:pPr>
    </w:p>
    <w:p w14:paraId="224B4F9E" w14:textId="77777777" w:rsidR="005271CB" w:rsidRDefault="005271CB" w:rsidP="005271CB">
      <w:pPr>
        <w:spacing w:after="0" w:line="240" w:lineRule="auto"/>
        <w:jc w:val="both"/>
        <w:rPr>
          <w:b/>
          <w:color w:val="000000"/>
          <w:sz w:val="24"/>
          <w:szCs w:val="24"/>
        </w:rPr>
      </w:pPr>
      <w:r>
        <w:rPr>
          <w:b/>
          <w:color w:val="000000"/>
          <w:sz w:val="24"/>
          <w:szCs w:val="24"/>
        </w:rPr>
        <w:t>Qualification of Proponents:</w:t>
      </w:r>
    </w:p>
    <w:p w14:paraId="3E3A12E7" w14:textId="77777777" w:rsidR="005271CB" w:rsidRDefault="005271CB" w:rsidP="005271CB">
      <w:pPr>
        <w:spacing w:after="0" w:line="240" w:lineRule="auto"/>
        <w:jc w:val="both"/>
        <w:rPr>
          <w:bCs/>
          <w:color w:val="000000"/>
          <w:sz w:val="24"/>
          <w:szCs w:val="24"/>
        </w:rPr>
      </w:pPr>
      <w:r>
        <w:rPr>
          <w:bCs/>
          <w:color w:val="000000"/>
          <w:sz w:val="24"/>
          <w:szCs w:val="24"/>
        </w:rPr>
        <w:t>Local government units, civil society organizations, and educational institutions</w:t>
      </w:r>
    </w:p>
    <w:p w14:paraId="54F3EBBA" w14:textId="77777777" w:rsidR="005271CB" w:rsidRDefault="005271CB" w:rsidP="005271CB">
      <w:pPr>
        <w:spacing w:after="0" w:line="240" w:lineRule="auto"/>
        <w:jc w:val="both"/>
        <w:rPr>
          <w:bCs/>
          <w:color w:val="000000"/>
          <w:sz w:val="24"/>
          <w:szCs w:val="24"/>
        </w:rPr>
      </w:pPr>
    </w:p>
    <w:p w14:paraId="2CA7272C"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23968C57" w14:textId="77777777" w:rsidR="005271CB" w:rsidRDefault="005271CB" w:rsidP="00495D7D">
      <w:pPr>
        <w:pStyle w:val="ListParagraph"/>
        <w:numPr>
          <w:ilvl w:val="0"/>
          <w:numId w:val="257"/>
        </w:numPr>
        <w:spacing w:after="0" w:line="240" w:lineRule="auto"/>
        <w:ind w:left="709"/>
        <w:jc w:val="both"/>
        <w:rPr>
          <w:bCs/>
          <w:color w:val="000000"/>
          <w:sz w:val="24"/>
          <w:szCs w:val="24"/>
        </w:rPr>
      </w:pPr>
      <w:r>
        <w:rPr>
          <w:bCs/>
          <w:color w:val="000000"/>
          <w:sz w:val="24"/>
          <w:szCs w:val="24"/>
        </w:rPr>
        <w:t>NCCA Certificate of Accreditation;</w:t>
      </w:r>
    </w:p>
    <w:p w14:paraId="6192B8C6" w14:textId="77777777" w:rsidR="005271CB" w:rsidRDefault="005271CB" w:rsidP="00495D7D">
      <w:pPr>
        <w:pStyle w:val="ListParagraph"/>
        <w:numPr>
          <w:ilvl w:val="0"/>
          <w:numId w:val="257"/>
        </w:numPr>
        <w:spacing w:after="0" w:line="240" w:lineRule="auto"/>
        <w:ind w:left="709"/>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&amp; Financial Plan, duly signed by the Proponent on each page;</w:t>
      </w:r>
    </w:p>
    <w:p w14:paraId="54C77598" w14:textId="77777777" w:rsidR="005271CB" w:rsidRDefault="005271CB" w:rsidP="00495D7D">
      <w:pPr>
        <w:pStyle w:val="ListParagraph"/>
        <w:numPr>
          <w:ilvl w:val="0"/>
          <w:numId w:val="257"/>
        </w:numPr>
        <w:spacing w:after="0" w:line="240" w:lineRule="auto"/>
        <w:ind w:left="709"/>
        <w:jc w:val="both"/>
        <w:rPr>
          <w:bCs/>
          <w:color w:val="000000"/>
          <w:sz w:val="24"/>
          <w:szCs w:val="24"/>
        </w:rPr>
      </w:pPr>
      <w:r>
        <w:rPr>
          <w:bCs/>
          <w:color w:val="000000"/>
          <w:sz w:val="24"/>
          <w:szCs w:val="24"/>
        </w:rPr>
        <w:t>If the proponent does not own the property or properties to be interpreted, the proposal must describe the involvement of the owner/s with the project and include a letter of consent from the owner/s.</w:t>
      </w:r>
    </w:p>
    <w:p w14:paraId="02F7371E" w14:textId="77777777" w:rsidR="005271CB" w:rsidRDefault="005271CB" w:rsidP="00495D7D">
      <w:pPr>
        <w:pStyle w:val="ListParagraph"/>
        <w:numPr>
          <w:ilvl w:val="0"/>
          <w:numId w:val="257"/>
        </w:numPr>
        <w:spacing w:after="0" w:line="240" w:lineRule="auto"/>
        <w:ind w:left="709"/>
        <w:jc w:val="both"/>
        <w:rPr>
          <w:bCs/>
          <w:color w:val="000000"/>
          <w:sz w:val="24"/>
          <w:szCs w:val="24"/>
        </w:rPr>
      </w:pPr>
      <w:r>
        <w:rPr>
          <w:bCs/>
          <w:color w:val="000000"/>
          <w:sz w:val="24"/>
          <w:szCs w:val="24"/>
        </w:rPr>
        <w:t>The proponent must demonstrate strong local support by including letters of support from the local community and partner organizations</w:t>
      </w:r>
    </w:p>
    <w:p w14:paraId="610A26C7" w14:textId="77777777" w:rsidR="005271CB" w:rsidRDefault="005271CB" w:rsidP="00495D7D">
      <w:pPr>
        <w:pStyle w:val="ListParagraph"/>
        <w:numPr>
          <w:ilvl w:val="0"/>
          <w:numId w:val="257"/>
        </w:numPr>
        <w:spacing w:after="0" w:line="240" w:lineRule="auto"/>
        <w:ind w:left="709"/>
        <w:jc w:val="both"/>
        <w:rPr>
          <w:bCs/>
          <w:color w:val="000000"/>
          <w:sz w:val="24"/>
          <w:szCs w:val="24"/>
        </w:rPr>
      </w:pPr>
      <w:r>
        <w:rPr>
          <w:bCs/>
          <w:color w:val="000000"/>
          <w:sz w:val="24"/>
          <w:szCs w:val="24"/>
        </w:rPr>
        <w:t xml:space="preserve">For publication proposals: </w:t>
      </w:r>
    </w:p>
    <w:p w14:paraId="5D7E98EE" w14:textId="77777777" w:rsidR="005271CB" w:rsidRDefault="005271CB" w:rsidP="00495D7D">
      <w:pPr>
        <w:pStyle w:val="ListParagraph"/>
        <w:numPr>
          <w:ilvl w:val="0"/>
          <w:numId w:val="258"/>
        </w:numPr>
        <w:spacing w:after="0" w:line="240" w:lineRule="auto"/>
        <w:ind w:left="1418"/>
        <w:jc w:val="both"/>
        <w:rPr>
          <w:bCs/>
          <w:color w:val="000000"/>
          <w:sz w:val="24"/>
          <w:szCs w:val="24"/>
        </w:rPr>
      </w:pPr>
      <w:r>
        <w:rPr>
          <w:bCs/>
          <w:color w:val="000000"/>
          <w:sz w:val="24"/>
          <w:szCs w:val="24"/>
        </w:rPr>
        <w:t>Printer-ready/Camera-ready manuscript both in PDF File in flash drive or cd, and a complete hard copy</w:t>
      </w:r>
    </w:p>
    <w:p w14:paraId="5CBDBDDF" w14:textId="77777777" w:rsidR="005271CB" w:rsidRDefault="005271CB" w:rsidP="00495D7D">
      <w:pPr>
        <w:pStyle w:val="ListParagraph"/>
        <w:numPr>
          <w:ilvl w:val="0"/>
          <w:numId w:val="258"/>
        </w:numPr>
        <w:spacing w:after="0" w:line="240" w:lineRule="auto"/>
        <w:ind w:left="1418"/>
        <w:jc w:val="both"/>
        <w:rPr>
          <w:bCs/>
          <w:color w:val="000000"/>
          <w:sz w:val="24"/>
          <w:szCs w:val="24"/>
        </w:rPr>
      </w:pPr>
      <w:r>
        <w:rPr>
          <w:bCs/>
          <w:color w:val="000000"/>
          <w:sz w:val="24"/>
          <w:szCs w:val="24"/>
        </w:rPr>
        <w:lastRenderedPageBreak/>
        <w:t>Editor's certification that the manuscript has undergone editor's review</w:t>
      </w:r>
    </w:p>
    <w:p w14:paraId="762A04ED" w14:textId="77777777" w:rsidR="005271CB" w:rsidRDefault="005271CB" w:rsidP="00495D7D">
      <w:pPr>
        <w:pStyle w:val="ListParagraph"/>
        <w:numPr>
          <w:ilvl w:val="0"/>
          <w:numId w:val="258"/>
        </w:numPr>
        <w:spacing w:after="0" w:line="240" w:lineRule="auto"/>
        <w:ind w:left="1418"/>
        <w:jc w:val="both"/>
        <w:rPr>
          <w:bCs/>
          <w:color w:val="000000"/>
          <w:sz w:val="24"/>
          <w:szCs w:val="24"/>
        </w:rPr>
      </w:pPr>
      <w:r>
        <w:rPr>
          <w:bCs/>
          <w:color w:val="000000"/>
          <w:sz w:val="24"/>
          <w:szCs w:val="24"/>
        </w:rPr>
        <w:t>Quotations from at least 3 publishing houses for 1000 copies</w:t>
      </w:r>
    </w:p>
    <w:p w14:paraId="450BEE09" w14:textId="77777777" w:rsidR="005271CB" w:rsidRDefault="005271CB" w:rsidP="005271CB">
      <w:pPr>
        <w:spacing w:after="0" w:line="240" w:lineRule="auto"/>
        <w:jc w:val="both"/>
        <w:rPr>
          <w:bCs/>
          <w:color w:val="000000"/>
          <w:sz w:val="24"/>
          <w:szCs w:val="24"/>
        </w:rPr>
      </w:pPr>
    </w:p>
    <w:p w14:paraId="75B7A582" w14:textId="77777777" w:rsidR="005271CB" w:rsidRDefault="005271CB" w:rsidP="005271CB">
      <w:pPr>
        <w:spacing w:after="0" w:line="240" w:lineRule="auto"/>
        <w:jc w:val="both"/>
        <w:rPr>
          <w:b/>
          <w:color w:val="000000"/>
          <w:sz w:val="24"/>
          <w:szCs w:val="24"/>
        </w:rPr>
      </w:pPr>
      <w:r>
        <w:rPr>
          <w:b/>
          <w:color w:val="000000"/>
          <w:sz w:val="24"/>
          <w:szCs w:val="24"/>
        </w:rPr>
        <w:t>Criteria for Evaluation:</w:t>
      </w:r>
    </w:p>
    <w:p w14:paraId="21556F0E" w14:textId="77777777" w:rsidR="005271CB" w:rsidRDefault="005271CB" w:rsidP="00495D7D">
      <w:pPr>
        <w:pStyle w:val="ListParagraph"/>
        <w:numPr>
          <w:ilvl w:val="0"/>
          <w:numId w:val="259"/>
        </w:numPr>
        <w:spacing w:after="0" w:line="240" w:lineRule="auto"/>
        <w:jc w:val="both"/>
        <w:rPr>
          <w:bCs/>
          <w:color w:val="000000"/>
          <w:sz w:val="24"/>
          <w:szCs w:val="24"/>
        </w:rPr>
      </w:pPr>
      <w:r>
        <w:rPr>
          <w:bCs/>
          <w:color w:val="000000"/>
          <w:sz w:val="24"/>
          <w:szCs w:val="24"/>
        </w:rPr>
        <w:t>Only projects involving the development and implementation of publications, exhibitions, displays, site interpretations, tours, seminars/workshops/trainings, and multimedia including smartphone apps, podcasts, videos, websites and social media to educate residents and/or visitors of a heritage structure or site may qualify under this category.</w:t>
      </w:r>
    </w:p>
    <w:p w14:paraId="65922541" w14:textId="77777777" w:rsidR="005271CB" w:rsidRDefault="005271CB" w:rsidP="00495D7D">
      <w:pPr>
        <w:pStyle w:val="ListParagraph"/>
        <w:numPr>
          <w:ilvl w:val="0"/>
          <w:numId w:val="259"/>
        </w:numPr>
        <w:spacing w:after="0" w:line="240" w:lineRule="auto"/>
        <w:jc w:val="both"/>
        <w:rPr>
          <w:bCs/>
          <w:color w:val="000000"/>
          <w:sz w:val="24"/>
          <w:szCs w:val="24"/>
        </w:rPr>
      </w:pPr>
      <w:r>
        <w:rPr>
          <w:bCs/>
          <w:color w:val="000000"/>
          <w:sz w:val="24"/>
          <w:szCs w:val="24"/>
        </w:rPr>
        <w:t>Projects that involve culture bearers should include a commensurate honorarium for their services and expenses.</w:t>
      </w:r>
    </w:p>
    <w:p w14:paraId="32AC1F28" w14:textId="77777777" w:rsidR="005271CB" w:rsidRDefault="005271CB" w:rsidP="00495D7D">
      <w:pPr>
        <w:pStyle w:val="ListParagraph"/>
        <w:numPr>
          <w:ilvl w:val="0"/>
          <w:numId w:val="259"/>
        </w:numPr>
        <w:spacing w:after="0" w:line="240" w:lineRule="auto"/>
        <w:jc w:val="both"/>
        <w:rPr>
          <w:bCs/>
          <w:color w:val="000000"/>
          <w:sz w:val="24"/>
          <w:szCs w:val="24"/>
        </w:rPr>
      </w:pPr>
      <w:r>
        <w:rPr>
          <w:bCs/>
          <w:color w:val="000000"/>
          <w:sz w:val="24"/>
          <w:szCs w:val="24"/>
        </w:rPr>
        <w:t>The heritage structure/s or site/s to be interpreted must be included in the local cultural inventory of the local government unit where it is located. Priority shall be given to structure/s and site/s which are declared as Important Cultural Property, National Historical Landmark, or National Cultural Treasure, especially those in immediate danger of being lost or destroyed.</w:t>
      </w:r>
    </w:p>
    <w:p w14:paraId="103414A1" w14:textId="77777777" w:rsidR="005271CB" w:rsidRDefault="005271CB" w:rsidP="00495D7D">
      <w:pPr>
        <w:pStyle w:val="ListParagraph"/>
        <w:numPr>
          <w:ilvl w:val="0"/>
          <w:numId w:val="259"/>
        </w:numPr>
        <w:spacing w:after="0" w:line="240" w:lineRule="auto"/>
        <w:jc w:val="both"/>
        <w:rPr>
          <w:bCs/>
          <w:color w:val="000000"/>
          <w:sz w:val="24"/>
          <w:szCs w:val="24"/>
        </w:rPr>
      </w:pPr>
      <w:r>
        <w:rPr>
          <w:bCs/>
          <w:color w:val="000000"/>
          <w:sz w:val="24"/>
          <w:szCs w:val="24"/>
        </w:rPr>
        <w:t>Evidence that experts have been consulted if the project interprets historical or cultural facts.</w:t>
      </w:r>
    </w:p>
    <w:p w14:paraId="390828D3" w14:textId="77777777" w:rsidR="005271CB" w:rsidRDefault="005271CB" w:rsidP="00495D7D">
      <w:pPr>
        <w:pStyle w:val="ListParagraph"/>
        <w:numPr>
          <w:ilvl w:val="0"/>
          <w:numId w:val="259"/>
        </w:numPr>
        <w:spacing w:after="0" w:line="240" w:lineRule="auto"/>
        <w:jc w:val="both"/>
        <w:rPr>
          <w:bCs/>
          <w:color w:val="000000"/>
          <w:sz w:val="24"/>
          <w:szCs w:val="24"/>
        </w:rPr>
      </w:pPr>
      <w:r>
        <w:rPr>
          <w:bCs/>
          <w:color w:val="000000"/>
          <w:sz w:val="24"/>
          <w:szCs w:val="24"/>
        </w:rPr>
        <w:t>For projects that are intended to continue beyond the life of the grant, greater consideration will be given to those that show a strong potential for sustainability.</w:t>
      </w:r>
    </w:p>
    <w:p w14:paraId="0912F34F" w14:textId="77777777" w:rsidR="005271CB" w:rsidRDefault="005271CB" w:rsidP="00495D7D">
      <w:pPr>
        <w:pStyle w:val="ListParagraph"/>
        <w:numPr>
          <w:ilvl w:val="0"/>
          <w:numId w:val="259"/>
        </w:numPr>
        <w:spacing w:after="0" w:line="240" w:lineRule="auto"/>
        <w:jc w:val="both"/>
        <w:rPr>
          <w:bCs/>
          <w:color w:val="000000"/>
          <w:sz w:val="24"/>
          <w:szCs w:val="24"/>
        </w:rPr>
      </w:pPr>
      <w:r>
        <w:rPr>
          <w:bCs/>
          <w:color w:val="000000"/>
          <w:sz w:val="24"/>
          <w:szCs w:val="24"/>
        </w:rPr>
        <w:t>Evidence of sufficient management and financial ability to complete the project and that the project has support within the local or regional community.</w:t>
      </w:r>
    </w:p>
    <w:p w14:paraId="370CCA35" w14:textId="77777777" w:rsidR="005271CB" w:rsidRDefault="005271CB" w:rsidP="00495D7D">
      <w:pPr>
        <w:pStyle w:val="ListParagraph"/>
        <w:numPr>
          <w:ilvl w:val="0"/>
          <w:numId w:val="259"/>
        </w:numPr>
        <w:spacing w:after="0" w:line="240" w:lineRule="auto"/>
        <w:jc w:val="both"/>
        <w:rPr>
          <w:bCs/>
          <w:color w:val="000000"/>
          <w:sz w:val="24"/>
          <w:szCs w:val="24"/>
        </w:rPr>
      </w:pPr>
      <w:r>
        <w:rPr>
          <w:bCs/>
          <w:color w:val="000000"/>
          <w:sz w:val="24"/>
          <w:szCs w:val="24"/>
        </w:rPr>
        <w:t>Quality of performance as demonstrated by plans for implementing and evaluating the project.</w:t>
      </w:r>
    </w:p>
    <w:p w14:paraId="00B6290D" w14:textId="77777777" w:rsidR="005271CB" w:rsidRDefault="005271CB" w:rsidP="00495D7D">
      <w:pPr>
        <w:pStyle w:val="ListParagraph"/>
        <w:numPr>
          <w:ilvl w:val="0"/>
          <w:numId w:val="259"/>
        </w:numPr>
        <w:spacing w:after="0" w:line="240" w:lineRule="auto"/>
        <w:jc w:val="both"/>
        <w:rPr>
          <w:bCs/>
          <w:color w:val="000000"/>
          <w:sz w:val="24"/>
          <w:szCs w:val="24"/>
        </w:rPr>
      </w:pPr>
      <w:r>
        <w:rPr>
          <w:bCs/>
          <w:color w:val="000000"/>
          <w:sz w:val="24"/>
          <w:szCs w:val="24"/>
        </w:rPr>
        <w:t>The proposal must provide a contingency plan in the event of the imposition of stringent limitations on the movement and transportation of people, strict regulation of operating industries, and prohibition of mass gatherings thereby constraining the development and implementation of the proposed project.</w:t>
      </w:r>
    </w:p>
    <w:p w14:paraId="67518A5F" w14:textId="77777777" w:rsidR="005271CB" w:rsidRDefault="005271CB" w:rsidP="005271CB">
      <w:pPr>
        <w:spacing w:after="0" w:line="240" w:lineRule="auto"/>
        <w:rPr>
          <w:bCs/>
          <w:color w:val="000000"/>
          <w:sz w:val="24"/>
          <w:szCs w:val="24"/>
        </w:rPr>
      </w:pPr>
    </w:p>
    <w:p w14:paraId="3E3656A0" w14:textId="77777777" w:rsidR="005271CB" w:rsidRDefault="005271CB" w:rsidP="005271CB">
      <w:pPr>
        <w:spacing w:after="0" w:line="240" w:lineRule="auto"/>
        <w:rPr>
          <w:bCs/>
          <w:color w:val="000000"/>
          <w:sz w:val="24"/>
          <w:szCs w:val="24"/>
        </w:rPr>
      </w:pPr>
    </w:p>
    <w:p w14:paraId="45A5FD95" w14:textId="77777777" w:rsidR="005271CB" w:rsidRDefault="005271CB" w:rsidP="005271CB">
      <w:pPr>
        <w:spacing w:after="0" w:line="240" w:lineRule="auto"/>
        <w:rPr>
          <w:sz w:val="24"/>
          <w:szCs w:val="24"/>
        </w:rPr>
      </w:pPr>
    </w:p>
    <w:p w14:paraId="0BFE2595" w14:textId="77777777" w:rsidR="005271CB" w:rsidRDefault="005271CB" w:rsidP="005271CB">
      <w:pPr>
        <w:widowControl w:val="0"/>
        <w:pBdr>
          <w:top w:val="single" w:sz="4" w:space="1" w:color="000000"/>
          <w:bottom w:val="single" w:sz="4" w:space="1" w:color="000000"/>
        </w:pBdr>
        <w:spacing w:after="0"/>
        <w:jc w:val="both"/>
        <w:rPr>
          <w:b/>
          <w:sz w:val="24"/>
          <w:szCs w:val="24"/>
        </w:rPr>
      </w:pPr>
      <w:r>
        <w:rPr>
          <w:b/>
          <w:sz w:val="24"/>
          <w:szCs w:val="24"/>
        </w:rPr>
        <w:t>SCH-Monuments-6:</w:t>
      </w:r>
    </w:p>
    <w:p w14:paraId="2FF4808C" w14:textId="77777777" w:rsidR="005271CB" w:rsidRDefault="005271CB" w:rsidP="005271CB">
      <w:pPr>
        <w:widowControl w:val="0"/>
        <w:pBdr>
          <w:top w:val="single" w:sz="4" w:space="1" w:color="000000"/>
          <w:bottom w:val="single" w:sz="4" w:space="1" w:color="000000"/>
        </w:pBdr>
        <w:jc w:val="both"/>
        <w:rPr>
          <w:b/>
          <w:sz w:val="24"/>
          <w:szCs w:val="24"/>
        </w:rPr>
      </w:pPr>
      <w:r>
        <w:rPr>
          <w:b/>
          <w:sz w:val="24"/>
          <w:szCs w:val="24"/>
        </w:rPr>
        <w:t>Project Title: CONSERVATION OF MOVABLE ARCHITECTURAL ELEMENTS OF IMPORTANT CULTURAL PROPERTIES AND NATIONAL CULTURAL TREASURES</w:t>
      </w:r>
    </w:p>
    <w:p w14:paraId="51F45645" w14:textId="77777777" w:rsidR="005271CB" w:rsidRDefault="005271CB" w:rsidP="005271CB">
      <w:pPr>
        <w:spacing w:after="0" w:line="240" w:lineRule="auto"/>
        <w:jc w:val="both"/>
        <w:rPr>
          <w:b/>
          <w:color w:val="000000"/>
          <w:sz w:val="24"/>
          <w:szCs w:val="24"/>
        </w:rPr>
      </w:pPr>
      <w:r>
        <w:rPr>
          <w:b/>
          <w:color w:val="000000"/>
          <w:sz w:val="24"/>
          <w:szCs w:val="24"/>
        </w:rPr>
        <w:t xml:space="preserve">Budget per Project: </w:t>
      </w:r>
    </w:p>
    <w:p w14:paraId="259E85FC" w14:textId="77777777" w:rsidR="005271CB" w:rsidRDefault="005271CB" w:rsidP="005271CB">
      <w:pPr>
        <w:spacing w:after="0" w:line="240" w:lineRule="auto"/>
        <w:jc w:val="both"/>
        <w:rPr>
          <w:bCs/>
          <w:color w:val="000000"/>
          <w:sz w:val="24"/>
          <w:szCs w:val="24"/>
        </w:rPr>
      </w:pPr>
      <w:r>
        <w:rPr>
          <w:bCs/>
          <w:color w:val="000000"/>
          <w:sz w:val="24"/>
          <w:szCs w:val="24"/>
        </w:rPr>
        <w:t xml:space="preserve">PhP1,000,000.00 per project or slot; Slots open for application: 3 slots </w:t>
      </w:r>
    </w:p>
    <w:p w14:paraId="4D86E41F" w14:textId="77777777" w:rsidR="005271CB" w:rsidRDefault="005271CB" w:rsidP="005271CB">
      <w:pPr>
        <w:spacing w:after="0" w:line="240" w:lineRule="auto"/>
        <w:jc w:val="both"/>
        <w:rPr>
          <w:bCs/>
          <w:color w:val="000000"/>
          <w:sz w:val="24"/>
          <w:szCs w:val="24"/>
        </w:rPr>
      </w:pPr>
    </w:p>
    <w:p w14:paraId="4AEA4F5B" w14:textId="77777777" w:rsidR="005271CB" w:rsidRDefault="005271CB" w:rsidP="005271CB">
      <w:pPr>
        <w:spacing w:after="0" w:line="240" w:lineRule="auto"/>
        <w:jc w:val="both"/>
        <w:rPr>
          <w:b/>
          <w:color w:val="000000"/>
          <w:sz w:val="24"/>
          <w:szCs w:val="24"/>
        </w:rPr>
      </w:pPr>
      <w:r>
        <w:rPr>
          <w:b/>
          <w:color w:val="000000"/>
          <w:sz w:val="24"/>
          <w:szCs w:val="24"/>
        </w:rPr>
        <w:t xml:space="preserve">Qualification of Proponents: </w:t>
      </w:r>
    </w:p>
    <w:p w14:paraId="19F32496" w14:textId="77777777" w:rsidR="005271CB" w:rsidRDefault="005271CB" w:rsidP="005271CB">
      <w:pPr>
        <w:spacing w:after="0" w:line="240" w:lineRule="auto"/>
        <w:jc w:val="both"/>
        <w:rPr>
          <w:bCs/>
          <w:color w:val="000000"/>
          <w:sz w:val="24"/>
          <w:szCs w:val="24"/>
        </w:rPr>
      </w:pPr>
      <w:r>
        <w:rPr>
          <w:bCs/>
          <w:color w:val="000000"/>
          <w:sz w:val="24"/>
          <w:szCs w:val="24"/>
        </w:rPr>
        <w:t xml:space="preserve">National government agencies, local government units, civil society organizations, and educational institutions </w:t>
      </w:r>
    </w:p>
    <w:p w14:paraId="1FCF4FC2" w14:textId="77777777" w:rsidR="005271CB" w:rsidRDefault="005271CB" w:rsidP="005271CB">
      <w:pPr>
        <w:spacing w:after="0" w:line="240" w:lineRule="auto"/>
        <w:jc w:val="both"/>
        <w:rPr>
          <w:b/>
          <w:color w:val="000000"/>
          <w:sz w:val="24"/>
          <w:szCs w:val="24"/>
        </w:rPr>
      </w:pPr>
    </w:p>
    <w:p w14:paraId="6F3380F8" w14:textId="77777777" w:rsidR="005271CB" w:rsidRDefault="005271CB" w:rsidP="005271CB">
      <w:pPr>
        <w:spacing w:after="0" w:line="240" w:lineRule="auto"/>
        <w:jc w:val="both"/>
        <w:rPr>
          <w:b/>
          <w:color w:val="000000"/>
          <w:sz w:val="24"/>
          <w:szCs w:val="24"/>
        </w:rPr>
      </w:pPr>
      <w:r>
        <w:rPr>
          <w:b/>
          <w:color w:val="000000"/>
          <w:sz w:val="24"/>
          <w:szCs w:val="24"/>
        </w:rPr>
        <w:t xml:space="preserve">Requirements for Submission </w:t>
      </w:r>
    </w:p>
    <w:p w14:paraId="25E78C7A" w14:textId="77777777" w:rsidR="005271CB" w:rsidRDefault="005271CB" w:rsidP="00495D7D">
      <w:pPr>
        <w:pStyle w:val="ListParagraph"/>
        <w:numPr>
          <w:ilvl w:val="0"/>
          <w:numId w:val="260"/>
        </w:numPr>
        <w:spacing w:after="0" w:line="240" w:lineRule="auto"/>
        <w:jc w:val="both"/>
        <w:rPr>
          <w:bCs/>
          <w:color w:val="000000"/>
          <w:sz w:val="24"/>
          <w:szCs w:val="24"/>
        </w:rPr>
      </w:pPr>
      <w:r>
        <w:rPr>
          <w:bCs/>
          <w:color w:val="000000"/>
          <w:sz w:val="24"/>
          <w:szCs w:val="24"/>
        </w:rPr>
        <w:t xml:space="preserve">NCCA Certificate of Accreditation </w:t>
      </w:r>
    </w:p>
    <w:p w14:paraId="3F04EAD4" w14:textId="77777777" w:rsidR="005271CB" w:rsidRDefault="005271CB" w:rsidP="00495D7D">
      <w:pPr>
        <w:pStyle w:val="ListParagraph"/>
        <w:numPr>
          <w:ilvl w:val="0"/>
          <w:numId w:val="260"/>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&amp; Financial Plan, duly signed by the Proponent on each page </w:t>
      </w:r>
    </w:p>
    <w:p w14:paraId="3AB19DEF" w14:textId="77777777" w:rsidR="005271CB" w:rsidRDefault="005271CB" w:rsidP="00495D7D">
      <w:pPr>
        <w:pStyle w:val="ListParagraph"/>
        <w:numPr>
          <w:ilvl w:val="0"/>
          <w:numId w:val="260"/>
        </w:numPr>
        <w:spacing w:after="0" w:line="240" w:lineRule="auto"/>
        <w:jc w:val="both"/>
        <w:rPr>
          <w:bCs/>
          <w:color w:val="000000"/>
          <w:sz w:val="24"/>
          <w:szCs w:val="24"/>
        </w:rPr>
      </w:pPr>
      <w:r>
        <w:rPr>
          <w:bCs/>
          <w:color w:val="000000"/>
          <w:sz w:val="24"/>
          <w:szCs w:val="24"/>
        </w:rPr>
        <w:t>Profile of project team</w:t>
      </w:r>
    </w:p>
    <w:p w14:paraId="4B04A846" w14:textId="77777777" w:rsidR="005271CB" w:rsidRDefault="005271CB" w:rsidP="00495D7D">
      <w:pPr>
        <w:pStyle w:val="ListParagraph"/>
        <w:numPr>
          <w:ilvl w:val="0"/>
          <w:numId w:val="260"/>
        </w:numPr>
        <w:spacing w:after="0" w:line="240" w:lineRule="auto"/>
        <w:jc w:val="both"/>
        <w:rPr>
          <w:bCs/>
          <w:color w:val="000000"/>
          <w:sz w:val="24"/>
          <w:szCs w:val="24"/>
        </w:rPr>
      </w:pPr>
      <w:r>
        <w:rPr>
          <w:bCs/>
          <w:color w:val="000000"/>
          <w:sz w:val="24"/>
          <w:szCs w:val="24"/>
        </w:rPr>
        <w:lastRenderedPageBreak/>
        <w:t>Restoration plan which includes specification of materials and methodology</w:t>
      </w:r>
    </w:p>
    <w:p w14:paraId="0CB86617" w14:textId="77777777" w:rsidR="005271CB" w:rsidRDefault="005271CB" w:rsidP="005271CB">
      <w:pPr>
        <w:spacing w:after="0" w:line="240" w:lineRule="auto"/>
        <w:jc w:val="both"/>
        <w:rPr>
          <w:b/>
          <w:color w:val="000000"/>
          <w:sz w:val="24"/>
          <w:szCs w:val="24"/>
        </w:rPr>
      </w:pPr>
    </w:p>
    <w:p w14:paraId="19313FF9" w14:textId="77777777" w:rsidR="005271CB" w:rsidRDefault="005271CB" w:rsidP="005271CB">
      <w:pPr>
        <w:spacing w:after="0" w:line="240" w:lineRule="auto"/>
        <w:jc w:val="both"/>
        <w:rPr>
          <w:b/>
          <w:color w:val="000000"/>
          <w:sz w:val="24"/>
          <w:szCs w:val="24"/>
        </w:rPr>
      </w:pPr>
      <w:r>
        <w:rPr>
          <w:b/>
          <w:color w:val="000000"/>
          <w:sz w:val="24"/>
          <w:szCs w:val="24"/>
        </w:rPr>
        <w:t xml:space="preserve">Criteria for Evaluation </w:t>
      </w:r>
    </w:p>
    <w:p w14:paraId="116FEF1A" w14:textId="77777777" w:rsidR="005271CB" w:rsidRDefault="005271CB" w:rsidP="00495D7D">
      <w:pPr>
        <w:pStyle w:val="ListParagraph"/>
        <w:numPr>
          <w:ilvl w:val="0"/>
          <w:numId w:val="261"/>
        </w:numPr>
        <w:spacing w:after="0" w:line="240" w:lineRule="auto"/>
        <w:jc w:val="both"/>
        <w:rPr>
          <w:bCs/>
          <w:color w:val="000000"/>
          <w:sz w:val="24"/>
          <w:szCs w:val="24"/>
        </w:rPr>
      </w:pPr>
      <w:r>
        <w:rPr>
          <w:bCs/>
          <w:color w:val="000000"/>
          <w:sz w:val="24"/>
          <w:szCs w:val="24"/>
        </w:rPr>
        <w:t>For purposes of this category, conservation may include but is not limited to repairs, replacement of missing parts, rehabilitation, restoration of paintings directly on walls and other surfaces, polychrome of statues and decorative objects</w:t>
      </w:r>
    </w:p>
    <w:p w14:paraId="0E348267" w14:textId="77777777" w:rsidR="005271CB" w:rsidRDefault="005271CB" w:rsidP="00495D7D">
      <w:pPr>
        <w:pStyle w:val="ListParagraph"/>
        <w:numPr>
          <w:ilvl w:val="0"/>
          <w:numId w:val="261"/>
        </w:numPr>
        <w:spacing w:after="0" w:line="240" w:lineRule="auto"/>
        <w:jc w:val="both"/>
        <w:rPr>
          <w:bCs/>
          <w:color w:val="000000"/>
          <w:sz w:val="24"/>
          <w:szCs w:val="24"/>
        </w:rPr>
      </w:pPr>
      <w:r>
        <w:rPr>
          <w:bCs/>
          <w:color w:val="000000"/>
          <w:sz w:val="24"/>
          <w:szCs w:val="24"/>
        </w:rPr>
        <w:t>Movable architectural elements refer to everything attached to the property such as statues, reliefs, paintings on walls and other surfaces, doors, windows, removable architectural details, chairs or other objects for use or ornamentation placed in such a manner that it reveals the intention to attach them permanently or in such a way that it cannot be separated therefrom without breaking the material or deterioration of the object</w:t>
      </w:r>
    </w:p>
    <w:p w14:paraId="0F7B679D" w14:textId="77777777" w:rsidR="005271CB" w:rsidRDefault="005271CB" w:rsidP="00495D7D">
      <w:pPr>
        <w:pStyle w:val="ListParagraph"/>
        <w:numPr>
          <w:ilvl w:val="0"/>
          <w:numId w:val="261"/>
        </w:numPr>
        <w:spacing w:after="0" w:line="240" w:lineRule="auto"/>
        <w:jc w:val="both"/>
        <w:rPr>
          <w:bCs/>
          <w:color w:val="000000"/>
          <w:sz w:val="24"/>
          <w:szCs w:val="24"/>
        </w:rPr>
      </w:pPr>
      <w:r>
        <w:rPr>
          <w:bCs/>
          <w:color w:val="000000"/>
          <w:sz w:val="24"/>
          <w:szCs w:val="24"/>
        </w:rPr>
        <w:t>Prior to the submission of the proposal, it is understood that the proponent must have done work on the structure that secures it from the elements</w:t>
      </w:r>
    </w:p>
    <w:p w14:paraId="0C429C60" w14:textId="77777777" w:rsidR="005271CB" w:rsidRDefault="005271CB" w:rsidP="00495D7D">
      <w:pPr>
        <w:pStyle w:val="ListParagraph"/>
        <w:numPr>
          <w:ilvl w:val="0"/>
          <w:numId w:val="261"/>
        </w:numPr>
        <w:spacing w:after="0" w:line="240" w:lineRule="auto"/>
        <w:jc w:val="both"/>
        <w:rPr>
          <w:bCs/>
          <w:color w:val="000000"/>
          <w:sz w:val="24"/>
          <w:szCs w:val="24"/>
        </w:rPr>
      </w:pPr>
      <w:r>
        <w:rPr>
          <w:bCs/>
          <w:color w:val="000000"/>
          <w:sz w:val="24"/>
          <w:szCs w:val="24"/>
        </w:rPr>
        <w:t xml:space="preserve">Priority is given to sites that are declared National Cultural Treasures or Important Cultural Properties; </w:t>
      </w:r>
    </w:p>
    <w:p w14:paraId="7275B409" w14:textId="77777777" w:rsidR="005271CB" w:rsidRDefault="005271CB" w:rsidP="00495D7D">
      <w:pPr>
        <w:pStyle w:val="ListParagraph"/>
        <w:numPr>
          <w:ilvl w:val="0"/>
          <w:numId w:val="261"/>
        </w:numPr>
        <w:spacing w:after="0" w:line="240" w:lineRule="auto"/>
        <w:jc w:val="both"/>
        <w:rPr>
          <w:bCs/>
          <w:color w:val="000000"/>
          <w:sz w:val="24"/>
          <w:szCs w:val="24"/>
        </w:rPr>
      </w:pPr>
      <w:r>
        <w:rPr>
          <w:bCs/>
          <w:color w:val="000000"/>
          <w:sz w:val="24"/>
          <w:szCs w:val="24"/>
        </w:rPr>
        <w:t xml:space="preserve">Sites that are not within item 4 should be part of the LGU's inventory of cultural property </w:t>
      </w:r>
    </w:p>
    <w:p w14:paraId="2888C112" w14:textId="77777777" w:rsidR="005271CB" w:rsidRDefault="005271CB" w:rsidP="00495D7D">
      <w:pPr>
        <w:pStyle w:val="ListParagraph"/>
        <w:numPr>
          <w:ilvl w:val="0"/>
          <w:numId w:val="261"/>
        </w:numPr>
        <w:spacing w:after="0" w:line="240" w:lineRule="auto"/>
        <w:jc w:val="both"/>
        <w:rPr>
          <w:bCs/>
          <w:color w:val="000000"/>
          <w:sz w:val="24"/>
          <w:szCs w:val="24"/>
        </w:rPr>
      </w:pPr>
      <w:r>
        <w:rPr>
          <w:bCs/>
          <w:color w:val="000000"/>
          <w:sz w:val="24"/>
          <w:szCs w:val="24"/>
        </w:rPr>
        <w:t>Sites that are neither within items 4 or 5 should be accompanied with a justification of its outstanding qualities and is subject to the deliberation of the NCMS.</w:t>
      </w:r>
    </w:p>
    <w:p w14:paraId="582FEA96" w14:textId="77777777" w:rsidR="005271CB" w:rsidRDefault="005271CB" w:rsidP="005271CB">
      <w:pPr>
        <w:spacing w:after="0" w:line="240" w:lineRule="auto"/>
        <w:jc w:val="both"/>
        <w:rPr>
          <w:bCs/>
          <w:color w:val="000000"/>
          <w:sz w:val="24"/>
          <w:szCs w:val="24"/>
        </w:rPr>
      </w:pPr>
    </w:p>
    <w:p w14:paraId="41475F66" w14:textId="77777777" w:rsidR="005271CB" w:rsidRDefault="005271CB" w:rsidP="005271CB">
      <w:pPr>
        <w:widowControl w:val="0"/>
        <w:spacing w:after="0" w:line="240" w:lineRule="auto"/>
        <w:ind w:left="330"/>
        <w:jc w:val="both"/>
        <w:rPr>
          <w:b/>
          <w:smallCaps/>
          <w:color w:val="000000"/>
          <w:sz w:val="24"/>
          <w:szCs w:val="24"/>
        </w:rPr>
      </w:pPr>
    </w:p>
    <w:tbl>
      <w:tblPr>
        <w:tblStyle w:val="TableGrid"/>
        <w:tblW w:w="0" w:type="auto"/>
        <w:shd w:val="clear" w:color="auto" w:fill="AEAAAA" w:themeFill="background2" w:themeFillShade="BF"/>
        <w:tblLook w:val="04A0" w:firstRow="1" w:lastRow="0" w:firstColumn="1" w:lastColumn="0" w:noHBand="0" w:noVBand="1"/>
      </w:tblPr>
      <w:tblGrid>
        <w:gridCol w:w="9016"/>
      </w:tblGrid>
      <w:tr w:rsidR="005271CB" w:rsidRPr="00384822" w14:paraId="0B253BCC" w14:textId="77777777" w:rsidTr="005271CB">
        <w:tc>
          <w:tcPr>
            <w:tcW w:w="901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239CE6" w14:textId="77777777" w:rsidR="005271CB" w:rsidRPr="00384822" w:rsidRDefault="005271CB">
            <w:pPr>
              <w:widowControl w:val="0"/>
              <w:shd w:val="clear" w:color="auto" w:fill="4E4E4E"/>
              <w:spacing w:after="0" w:line="240" w:lineRule="auto"/>
              <w:jc w:val="both"/>
              <w:rPr>
                <w:b/>
                <w:color w:val="000000"/>
                <w:sz w:val="24"/>
                <w:szCs w:val="24"/>
                <w:lang w:val="fil-PH"/>
              </w:rPr>
            </w:pPr>
            <w:r w:rsidRPr="00384822">
              <w:rPr>
                <w:b/>
                <w:color w:val="000000"/>
                <w:sz w:val="24"/>
                <w:szCs w:val="24"/>
                <w:lang w:val="fil-PH"/>
              </w:rPr>
              <w:t>Subcommission on Cultural Heritage (SCH)</w:t>
            </w:r>
          </w:p>
          <w:p w14:paraId="73472361" w14:textId="77777777" w:rsidR="005271CB" w:rsidRPr="00384822" w:rsidRDefault="005271CB" w:rsidP="00495D7D">
            <w:pPr>
              <w:pStyle w:val="ListParagraph"/>
              <w:numPr>
                <w:ilvl w:val="0"/>
                <w:numId w:val="227"/>
              </w:numPr>
              <w:spacing w:after="0" w:line="240" w:lineRule="auto"/>
              <w:jc w:val="both"/>
              <w:rPr>
                <w:bCs/>
                <w:color w:val="000000"/>
                <w:sz w:val="24"/>
                <w:szCs w:val="24"/>
                <w:lang w:val="fil-PH"/>
              </w:rPr>
            </w:pPr>
            <w:r w:rsidRPr="00384822">
              <w:rPr>
                <w:b/>
                <w:smallCaps/>
                <w:color w:val="000000"/>
                <w:sz w:val="24"/>
                <w:szCs w:val="24"/>
                <w:lang w:val="fil-PH"/>
              </w:rPr>
              <w:t>MUSEUMS</w:t>
            </w:r>
          </w:p>
        </w:tc>
      </w:tr>
    </w:tbl>
    <w:p w14:paraId="2E73C8D1" w14:textId="77777777" w:rsidR="005271CB" w:rsidRDefault="005271CB" w:rsidP="005271CB">
      <w:pPr>
        <w:spacing w:after="0" w:line="240" w:lineRule="auto"/>
        <w:jc w:val="both"/>
        <w:rPr>
          <w:bCs/>
          <w:color w:val="000000"/>
          <w:sz w:val="24"/>
          <w:szCs w:val="24"/>
        </w:rPr>
      </w:pPr>
    </w:p>
    <w:p w14:paraId="2AEBCD3F" w14:textId="77777777" w:rsidR="005271CB" w:rsidRDefault="005271CB" w:rsidP="005271CB">
      <w:pPr>
        <w:pBdr>
          <w:top w:val="single" w:sz="4" w:space="1" w:color="000000"/>
        </w:pBdr>
        <w:spacing w:after="0" w:line="240" w:lineRule="auto"/>
        <w:jc w:val="both"/>
        <w:rPr>
          <w:sz w:val="24"/>
          <w:szCs w:val="24"/>
        </w:rPr>
      </w:pPr>
      <w:r>
        <w:rPr>
          <w:b/>
          <w:color w:val="000000"/>
          <w:sz w:val="24"/>
          <w:szCs w:val="24"/>
        </w:rPr>
        <w:t>SCH-Museums-1:</w:t>
      </w:r>
    </w:p>
    <w:p w14:paraId="332DC321" w14:textId="77777777" w:rsidR="005271CB" w:rsidRDefault="005271CB" w:rsidP="005271CB">
      <w:pPr>
        <w:pBdr>
          <w:bottom w:val="single" w:sz="4" w:space="1" w:color="000000"/>
        </w:pBdr>
        <w:spacing w:after="0" w:line="240" w:lineRule="auto"/>
        <w:jc w:val="both"/>
        <w:rPr>
          <w:sz w:val="24"/>
          <w:szCs w:val="24"/>
        </w:rPr>
      </w:pPr>
      <w:r>
        <w:rPr>
          <w:b/>
          <w:color w:val="000000"/>
          <w:sz w:val="24"/>
          <w:szCs w:val="24"/>
        </w:rPr>
        <w:t xml:space="preserve">Project Title: </w:t>
      </w:r>
      <w:r>
        <w:rPr>
          <w:b/>
          <w:sz w:val="24"/>
          <w:szCs w:val="24"/>
        </w:rPr>
        <w:t>PRODUCTION OF ONLINE EXHIBITIONS AND LEARNING ACTIVITIES</w:t>
      </w:r>
    </w:p>
    <w:p w14:paraId="7DA38946" w14:textId="77777777" w:rsidR="005271CB" w:rsidRDefault="005271CB" w:rsidP="005271CB">
      <w:pPr>
        <w:spacing w:after="0" w:line="240" w:lineRule="auto"/>
        <w:jc w:val="both"/>
        <w:rPr>
          <w:bCs/>
          <w:color w:val="000000"/>
          <w:sz w:val="24"/>
          <w:szCs w:val="24"/>
        </w:rPr>
      </w:pPr>
    </w:p>
    <w:p w14:paraId="05D63CCB"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06E6DCB1" w14:textId="77777777" w:rsidR="005271CB" w:rsidRDefault="005271CB" w:rsidP="005271CB">
      <w:pPr>
        <w:spacing w:after="0" w:line="240" w:lineRule="auto"/>
        <w:jc w:val="both"/>
        <w:rPr>
          <w:bCs/>
          <w:color w:val="000000"/>
          <w:sz w:val="24"/>
          <w:szCs w:val="24"/>
        </w:rPr>
      </w:pPr>
      <w:r>
        <w:rPr>
          <w:bCs/>
          <w:color w:val="000000"/>
          <w:sz w:val="24"/>
          <w:szCs w:val="24"/>
        </w:rPr>
        <w:t>PhP300,000.00 per project or slot; Slots open for application: 3 slots</w:t>
      </w:r>
    </w:p>
    <w:p w14:paraId="61AD1477" w14:textId="77777777" w:rsidR="005271CB" w:rsidRDefault="005271CB" w:rsidP="005271CB">
      <w:pPr>
        <w:spacing w:after="0" w:line="240" w:lineRule="auto"/>
        <w:jc w:val="both"/>
        <w:rPr>
          <w:bCs/>
          <w:color w:val="000000"/>
          <w:sz w:val="24"/>
          <w:szCs w:val="24"/>
        </w:rPr>
      </w:pPr>
    </w:p>
    <w:p w14:paraId="47F712D7" w14:textId="77777777" w:rsidR="005271CB" w:rsidRDefault="005271CB" w:rsidP="005271CB">
      <w:pPr>
        <w:spacing w:after="0" w:line="240" w:lineRule="auto"/>
        <w:jc w:val="both"/>
        <w:rPr>
          <w:b/>
          <w:color w:val="000000"/>
          <w:sz w:val="24"/>
          <w:szCs w:val="24"/>
        </w:rPr>
      </w:pPr>
      <w:r>
        <w:rPr>
          <w:b/>
          <w:color w:val="000000"/>
          <w:sz w:val="24"/>
          <w:szCs w:val="24"/>
        </w:rPr>
        <w:t>Qualification of Proponents:</w:t>
      </w:r>
    </w:p>
    <w:p w14:paraId="6C9A9460" w14:textId="77777777" w:rsidR="005271CB" w:rsidRDefault="005271CB" w:rsidP="005271CB">
      <w:pPr>
        <w:spacing w:after="0" w:line="240" w:lineRule="auto"/>
        <w:jc w:val="both"/>
        <w:rPr>
          <w:bCs/>
          <w:color w:val="000000"/>
          <w:sz w:val="24"/>
          <w:szCs w:val="24"/>
        </w:rPr>
      </w:pPr>
      <w:r>
        <w:rPr>
          <w:bCs/>
          <w:color w:val="000000"/>
          <w:sz w:val="24"/>
          <w:szCs w:val="24"/>
        </w:rPr>
        <w:t>Local government units, educational institutions, civil society organizations with museums that are in existence for at least 5 years, with permanent staffing, and educational/ public programs for the past 2 years</w:t>
      </w:r>
    </w:p>
    <w:p w14:paraId="013B11A7" w14:textId="77777777" w:rsidR="005271CB" w:rsidRDefault="005271CB" w:rsidP="005271CB">
      <w:pPr>
        <w:spacing w:after="0" w:line="240" w:lineRule="auto"/>
        <w:jc w:val="both"/>
        <w:rPr>
          <w:bCs/>
          <w:color w:val="000000"/>
          <w:sz w:val="24"/>
          <w:szCs w:val="24"/>
        </w:rPr>
      </w:pPr>
    </w:p>
    <w:p w14:paraId="5220E100"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526492B8" w14:textId="77777777" w:rsidR="005271CB" w:rsidRDefault="005271CB" w:rsidP="00495D7D">
      <w:pPr>
        <w:pStyle w:val="ListParagraph"/>
        <w:numPr>
          <w:ilvl w:val="0"/>
          <w:numId w:val="262"/>
        </w:numPr>
        <w:spacing w:after="0" w:line="240" w:lineRule="auto"/>
        <w:jc w:val="both"/>
        <w:rPr>
          <w:bCs/>
          <w:color w:val="000000"/>
          <w:sz w:val="24"/>
          <w:szCs w:val="24"/>
        </w:rPr>
      </w:pPr>
      <w:r>
        <w:rPr>
          <w:bCs/>
          <w:color w:val="000000"/>
          <w:sz w:val="24"/>
          <w:szCs w:val="24"/>
        </w:rPr>
        <w:t>NCCA Certificate of Accreditation</w:t>
      </w:r>
    </w:p>
    <w:p w14:paraId="775D7A5A" w14:textId="77777777" w:rsidR="005271CB" w:rsidRDefault="005271CB" w:rsidP="00495D7D">
      <w:pPr>
        <w:pStyle w:val="ListParagraph"/>
        <w:numPr>
          <w:ilvl w:val="0"/>
          <w:numId w:val="262"/>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&amp; Financial Plan, duly signed by the Proponent on each page</w:t>
      </w:r>
    </w:p>
    <w:p w14:paraId="582BC2E8" w14:textId="77777777" w:rsidR="005271CB" w:rsidRDefault="005271CB" w:rsidP="00495D7D">
      <w:pPr>
        <w:pStyle w:val="ListParagraph"/>
        <w:numPr>
          <w:ilvl w:val="0"/>
          <w:numId w:val="262"/>
        </w:numPr>
        <w:spacing w:after="0" w:line="240" w:lineRule="auto"/>
        <w:jc w:val="both"/>
        <w:rPr>
          <w:bCs/>
          <w:color w:val="000000"/>
          <w:sz w:val="24"/>
          <w:szCs w:val="24"/>
        </w:rPr>
      </w:pPr>
      <w:r>
        <w:rPr>
          <w:bCs/>
          <w:color w:val="000000"/>
          <w:sz w:val="24"/>
          <w:szCs w:val="24"/>
        </w:rPr>
        <w:t>List and profile of project team.</w:t>
      </w:r>
    </w:p>
    <w:p w14:paraId="21E133FF" w14:textId="77777777" w:rsidR="005271CB" w:rsidRDefault="005271CB" w:rsidP="00495D7D">
      <w:pPr>
        <w:pStyle w:val="ListParagraph"/>
        <w:numPr>
          <w:ilvl w:val="0"/>
          <w:numId w:val="262"/>
        </w:numPr>
        <w:spacing w:after="0" w:line="240" w:lineRule="auto"/>
        <w:jc w:val="both"/>
        <w:rPr>
          <w:bCs/>
          <w:color w:val="000000"/>
          <w:sz w:val="24"/>
          <w:szCs w:val="24"/>
        </w:rPr>
      </w:pPr>
      <w:r>
        <w:rPr>
          <w:bCs/>
          <w:color w:val="000000"/>
          <w:sz w:val="24"/>
          <w:szCs w:val="24"/>
        </w:rPr>
        <w:t>List of participating museums</w:t>
      </w:r>
    </w:p>
    <w:p w14:paraId="57947ED3" w14:textId="77777777" w:rsidR="005271CB" w:rsidRDefault="005271CB" w:rsidP="00495D7D">
      <w:pPr>
        <w:pStyle w:val="ListParagraph"/>
        <w:numPr>
          <w:ilvl w:val="0"/>
          <w:numId w:val="262"/>
        </w:numPr>
        <w:spacing w:after="0" w:line="240" w:lineRule="auto"/>
        <w:jc w:val="both"/>
        <w:rPr>
          <w:bCs/>
          <w:color w:val="000000"/>
          <w:sz w:val="24"/>
          <w:szCs w:val="24"/>
        </w:rPr>
      </w:pPr>
      <w:r>
        <w:rPr>
          <w:bCs/>
          <w:color w:val="000000"/>
          <w:sz w:val="24"/>
          <w:szCs w:val="24"/>
        </w:rPr>
        <w:t>Cooperation agreement with participating museums.</w:t>
      </w:r>
    </w:p>
    <w:p w14:paraId="76D23F8A" w14:textId="77777777" w:rsidR="005271CB" w:rsidRDefault="005271CB" w:rsidP="005271CB">
      <w:pPr>
        <w:spacing w:after="0" w:line="240" w:lineRule="auto"/>
        <w:jc w:val="both"/>
        <w:rPr>
          <w:bCs/>
          <w:color w:val="000000"/>
          <w:sz w:val="24"/>
          <w:szCs w:val="24"/>
        </w:rPr>
      </w:pPr>
    </w:p>
    <w:p w14:paraId="7ADC77A2" w14:textId="77777777" w:rsidR="005271CB" w:rsidRDefault="005271CB" w:rsidP="005271CB">
      <w:pPr>
        <w:spacing w:after="0" w:line="240" w:lineRule="auto"/>
        <w:jc w:val="both"/>
        <w:rPr>
          <w:b/>
          <w:color w:val="000000"/>
          <w:sz w:val="24"/>
          <w:szCs w:val="24"/>
        </w:rPr>
      </w:pPr>
      <w:r>
        <w:rPr>
          <w:b/>
          <w:color w:val="000000"/>
          <w:sz w:val="24"/>
          <w:szCs w:val="24"/>
        </w:rPr>
        <w:t>Criteria for Evaluation:</w:t>
      </w:r>
    </w:p>
    <w:p w14:paraId="76E66E45" w14:textId="77777777" w:rsidR="005271CB" w:rsidRDefault="005271CB" w:rsidP="00495D7D">
      <w:pPr>
        <w:pStyle w:val="ListParagraph"/>
        <w:numPr>
          <w:ilvl w:val="0"/>
          <w:numId w:val="263"/>
        </w:numPr>
        <w:spacing w:after="0" w:line="240" w:lineRule="auto"/>
        <w:jc w:val="both"/>
        <w:rPr>
          <w:bCs/>
          <w:color w:val="000000"/>
          <w:sz w:val="24"/>
          <w:szCs w:val="24"/>
        </w:rPr>
      </w:pPr>
      <w:r>
        <w:rPr>
          <w:bCs/>
          <w:color w:val="000000"/>
          <w:sz w:val="24"/>
          <w:szCs w:val="24"/>
        </w:rPr>
        <w:t>The proposal must cover at least 5 museums as beneficiaries.</w:t>
      </w:r>
    </w:p>
    <w:p w14:paraId="012146FB" w14:textId="77777777" w:rsidR="005271CB" w:rsidRDefault="005271CB" w:rsidP="00495D7D">
      <w:pPr>
        <w:pStyle w:val="ListParagraph"/>
        <w:numPr>
          <w:ilvl w:val="0"/>
          <w:numId w:val="263"/>
        </w:numPr>
        <w:spacing w:after="0" w:line="240" w:lineRule="auto"/>
        <w:jc w:val="both"/>
        <w:rPr>
          <w:bCs/>
          <w:color w:val="000000"/>
          <w:sz w:val="24"/>
          <w:szCs w:val="24"/>
        </w:rPr>
      </w:pPr>
      <w:r>
        <w:rPr>
          <w:bCs/>
          <w:color w:val="000000"/>
          <w:sz w:val="24"/>
          <w:szCs w:val="24"/>
        </w:rPr>
        <w:t>It must produce at least 2 online exhibits per museum.</w:t>
      </w:r>
    </w:p>
    <w:p w14:paraId="74ACACAC" w14:textId="77777777" w:rsidR="005271CB" w:rsidRDefault="005271CB" w:rsidP="00495D7D">
      <w:pPr>
        <w:pStyle w:val="ListParagraph"/>
        <w:numPr>
          <w:ilvl w:val="0"/>
          <w:numId w:val="263"/>
        </w:numPr>
        <w:spacing w:after="0" w:line="240" w:lineRule="auto"/>
        <w:jc w:val="both"/>
        <w:rPr>
          <w:bCs/>
          <w:color w:val="000000"/>
          <w:sz w:val="24"/>
          <w:szCs w:val="24"/>
        </w:rPr>
      </w:pPr>
      <w:r>
        <w:rPr>
          <w:bCs/>
          <w:color w:val="000000"/>
          <w:sz w:val="24"/>
          <w:szCs w:val="24"/>
        </w:rPr>
        <w:lastRenderedPageBreak/>
        <w:t>The proposal must be aligned with the existing exhibition programs of the participating museums as an alternative to physical exhibitions.</w:t>
      </w:r>
    </w:p>
    <w:p w14:paraId="1F694A1C" w14:textId="77777777" w:rsidR="005271CB" w:rsidRDefault="005271CB" w:rsidP="00495D7D">
      <w:pPr>
        <w:pStyle w:val="ListParagraph"/>
        <w:numPr>
          <w:ilvl w:val="0"/>
          <w:numId w:val="263"/>
        </w:numPr>
        <w:spacing w:after="0" w:line="240" w:lineRule="auto"/>
        <w:jc w:val="both"/>
        <w:rPr>
          <w:bCs/>
          <w:color w:val="000000"/>
          <w:sz w:val="24"/>
          <w:szCs w:val="24"/>
        </w:rPr>
      </w:pPr>
      <w:r>
        <w:rPr>
          <w:bCs/>
          <w:color w:val="000000"/>
          <w:sz w:val="24"/>
          <w:szCs w:val="24"/>
        </w:rPr>
        <w:t>The proponent must be willing to attend a series of training on collections photography, digital exhibition using social media, designing online tools through object-based learning, among others upon approval of the grant.</w:t>
      </w:r>
    </w:p>
    <w:p w14:paraId="254CCA59" w14:textId="77777777" w:rsidR="005271CB" w:rsidRDefault="005271CB" w:rsidP="00495D7D">
      <w:pPr>
        <w:pStyle w:val="ListParagraph"/>
        <w:numPr>
          <w:ilvl w:val="0"/>
          <w:numId w:val="263"/>
        </w:numPr>
        <w:spacing w:after="0" w:line="240" w:lineRule="auto"/>
        <w:jc w:val="both"/>
        <w:rPr>
          <w:bCs/>
          <w:color w:val="000000"/>
          <w:sz w:val="24"/>
          <w:szCs w:val="24"/>
        </w:rPr>
      </w:pPr>
      <w:r>
        <w:rPr>
          <w:bCs/>
          <w:color w:val="000000"/>
          <w:sz w:val="24"/>
          <w:szCs w:val="24"/>
        </w:rPr>
        <w:t xml:space="preserve">The profile of the project team must include a skilled photographer, social media specialist, online learning specialist, and digital designer. </w:t>
      </w:r>
    </w:p>
    <w:p w14:paraId="0DFB7853" w14:textId="77777777" w:rsidR="005271CB" w:rsidRDefault="005271CB" w:rsidP="00495D7D">
      <w:pPr>
        <w:pStyle w:val="ListParagraph"/>
        <w:numPr>
          <w:ilvl w:val="0"/>
          <w:numId w:val="263"/>
        </w:numPr>
        <w:spacing w:after="0" w:line="240" w:lineRule="auto"/>
        <w:jc w:val="both"/>
        <w:rPr>
          <w:bCs/>
          <w:color w:val="000000"/>
          <w:sz w:val="24"/>
          <w:szCs w:val="24"/>
        </w:rPr>
      </w:pPr>
      <w:r>
        <w:rPr>
          <w:bCs/>
          <w:color w:val="000000"/>
          <w:sz w:val="24"/>
          <w:szCs w:val="24"/>
        </w:rPr>
        <w:t>The project team must work closely with the 5 participating museums and their representatives.</w:t>
      </w:r>
    </w:p>
    <w:p w14:paraId="0343C047" w14:textId="77777777" w:rsidR="005271CB" w:rsidRDefault="005271CB" w:rsidP="005271CB">
      <w:pPr>
        <w:spacing w:after="0" w:line="240" w:lineRule="auto"/>
        <w:jc w:val="both"/>
        <w:rPr>
          <w:bCs/>
          <w:color w:val="000000"/>
          <w:sz w:val="24"/>
          <w:szCs w:val="24"/>
        </w:rPr>
      </w:pPr>
    </w:p>
    <w:p w14:paraId="59341924" w14:textId="77777777" w:rsidR="005271CB" w:rsidRDefault="005271CB" w:rsidP="005271CB">
      <w:pPr>
        <w:spacing w:after="0" w:line="240" w:lineRule="auto"/>
        <w:jc w:val="both"/>
        <w:rPr>
          <w:bCs/>
          <w:color w:val="000000"/>
          <w:sz w:val="24"/>
          <w:szCs w:val="24"/>
        </w:rPr>
      </w:pPr>
    </w:p>
    <w:p w14:paraId="3EB56082" w14:textId="77777777" w:rsidR="005271CB" w:rsidRDefault="005271CB" w:rsidP="005271CB">
      <w:pPr>
        <w:pBdr>
          <w:top w:val="single" w:sz="4" w:space="1" w:color="000000"/>
        </w:pBdr>
        <w:spacing w:after="0" w:line="240" w:lineRule="auto"/>
        <w:jc w:val="both"/>
        <w:rPr>
          <w:sz w:val="24"/>
          <w:szCs w:val="24"/>
        </w:rPr>
      </w:pPr>
      <w:r>
        <w:rPr>
          <w:b/>
          <w:color w:val="000000"/>
          <w:sz w:val="24"/>
          <w:szCs w:val="24"/>
        </w:rPr>
        <w:t>SCH-Museums-2:</w:t>
      </w:r>
    </w:p>
    <w:p w14:paraId="4F443152" w14:textId="77777777" w:rsidR="005271CB" w:rsidRDefault="005271CB" w:rsidP="005271CB">
      <w:pPr>
        <w:pBdr>
          <w:bottom w:val="single" w:sz="4" w:space="1" w:color="000000"/>
        </w:pBdr>
        <w:spacing w:after="0" w:line="240" w:lineRule="auto"/>
        <w:jc w:val="both"/>
        <w:rPr>
          <w:sz w:val="24"/>
          <w:szCs w:val="24"/>
        </w:rPr>
      </w:pPr>
      <w:r>
        <w:rPr>
          <w:b/>
          <w:color w:val="000000"/>
          <w:sz w:val="24"/>
          <w:szCs w:val="24"/>
        </w:rPr>
        <w:t xml:space="preserve">Project Title: </w:t>
      </w:r>
      <w:r>
        <w:rPr>
          <w:b/>
          <w:sz w:val="24"/>
          <w:szCs w:val="24"/>
        </w:rPr>
        <w:t>ENHANCEMENT OF MUSEUMS</w:t>
      </w:r>
    </w:p>
    <w:p w14:paraId="0624E551" w14:textId="77777777" w:rsidR="005271CB" w:rsidRDefault="005271CB" w:rsidP="005271CB">
      <w:pPr>
        <w:spacing w:after="0" w:line="240" w:lineRule="auto"/>
        <w:rPr>
          <w:bCs/>
          <w:color w:val="000000"/>
          <w:sz w:val="24"/>
          <w:szCs w:val="24"/>
        </w:rPr>
      </w:pPr>
    </w:p>
    <w:p w14:paraId="507E15B0"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1012E2CC" w14:textId="77777777" w:rsidR="005271CB" w:rsidRDefault="005271CB" w:rsidP="005271CB">
      <w:pPr>
        <w:spacing w:after="0" w:line="240" w:lineRule="auto"/>
        <w:jc w:val="both"/>
        <w:rPr>
          <w:bCs/>
          <w:color w:val="000000"/>
          <w:sz w:val="24"/>
          <w:szCs w:val="24"/>
        </w:rPr>
      </w:pPr>
      <w:r>
        <w:rPr>
          <w:bCs/>
          <w:color w:val="000000"/>
          <w:sz w:val="24"/>
          <w:szCs w:val="24"/>
        </w:rPr>
        <w:t>PhP350,000.00 per project or slot; Slots open for application: 10 slots, i.e., two (2) from Luzon, three (3) from Visayas, three (3) from Mindanao, and two (2) from NCR.</w:t>
      </w:r>
    </w:p>
    <w:p w14:paraId="3F936821" w14:textId="77777777" w:rsidR="005271CB" w:rsidRDefault="005271CB" w:rsidP="005271CB">
      <w:pPr>
        <w:spacing w:after="0" w:line="240" w:lineRule="auto"/>
        <w:jc w:val="both"/>
        <w:rPr>
          <w:bCs/>
          <w:color w:val="000000"/>
          <w:sz w:val="24"/>
          <w:szCs w:val="24"/>
        </w:rPr>
      </w:pPr>
    </w:p>
    <w:p w14:paraId="150E806C" w14:textId="77777777" w:rsidR="005271CB" w:rsidRDefault="005271CB" w:rsidP="005271CB">
      <w:pPr>
        <w:spacing w:after="0" w:line="240" w:lineRule="auto"/>
        <w:jc w:val="both"/>
        <w:rPr>
          <w:b/>
          <w:color w:val="000000"/>
          <w:sz w:val="24"/>
          <w:szCs w:val="24"/>
        </w:rPr>
      </w:pPr>
      <w:r>
        <w:rPr>
          <w:b/>
          <w:color w:val="000000"/>
          <w:sz w:val="24"/>
          <w:szCs w:val="24"/>
        </w:rPr>
        <w:t>Qualification of Proponents:</w:t>
      </w:r>
    </w:p>
    <w:p w14:paraId="68617F2E" w14:textId="77777777" w:rsidR="005271CB" w:rsidRDefault="005271CB" w:rsidP="005271CB">
      <w:pPr>
        <w:spacing w:after="0" w:line="240" w:lineRule="auto"/>
        <w:jc w:val="both"/>
        <w:rPr>
          <w:bCs/>
          <w:color w:val="000000"/>
          <w:sz w:val="24"/>
          <w:szCs w:val="24"/>
        </w:rPr>
      </w:pPr>
      <w:r>
        <w:rPr>
          <w:bCs/>
          <w:color w:val="000000"/>
          <w:sz w:val="24"/>
          <w:szCs w:val="24"/>
        </w:rPr>
        <w:t>Local government units, educational institutions, and civil society organizations operating with museums that are in existence for at least 5 years, with permanent staffing, with exhibition facilities and repositories, with collections, and with educational or public programs for the past two (2) years.</w:t>
      </w:r>
    </w:p>
    <w:p w14:paraId="7F5900A4" w14:textId="77777777" w:rsidR="005271CB" w:rsidRDefault="005271CB" w:rsidP="005271CB">
      <w:pPr>
        <w:spacing w:after="0" w:line="240" w:lineRule="auto"/>
        <w:jc w:val="both"/>
        <w:rPr>
          <w:bCs/>
          <w:color w:val="000000"/>
          <w:sz w:val="24"/>
          <w:szCs w:val="24"/>
        </w:rPr>
      </w:pPr>
    </w:p>
    <w:p w14:paraId="147A9A3A"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3E7B6648" w14:textId="77777777" w:rsidR="005271CB" w:rsidRDefault="005271CB" w:rsidP="00495D7D">
      <w:pPr>
        <w:pStyle w:val="ListParagraph"/>
        <w:numPr>
          <w:ilvl w:val="6"/>
          <w:numId w:val="257"/>
        </w:numPr>
        <w:spacing w:after="0" w:line="240" w:lineRule="auto"/>
        <w:ind w:left="709"/>
        <w:jc w:val="both"/>
        <w:rPr>
          <w:bCs/>
          <w:color w:val="000000"/>
          <w:sz w:val="24"/>
          <w:szCs w:val="24"/>
        </w:rPr>
      </w:pPr>
      <w:r>
        <w:rPr>
          <w:bCs/>
          <w:color w:val="000000"/>
          <w:sz w:val="24"/>
          <w:szCs w:val="24"/>
        </w:rPr>
        <w:t>NCCA Certificate of Accreditation</w:t>
      </w:r>
    </w:p>
    <w:p w14:paraId="1F0FAF60" w14:textId="77777777" w:rsidR="005271CB" w:rsidRDefault="005271CB" w:rsidP="00495D7D">
      <w:pPr>
        <w:pStyle w:val="ListParagraph"/>
        <w:numPr>
          <w:ilvl w:val="6"/>
          <w:numId w:val="257"/>
        </w:numPr>
        <w:spacing w:after="0" w:line="240" w:lineRule="auto"/>
        <w:ind w:left="709"/>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&amp; Financial Plan, duly signed by the Proponent on each page</w:t>
      </w:r>
    </w:p>
    <w:p w14:paraId="37C7B9D6" w14:textId="77777777" w:rsidR="005271CB" w:rsidRDefault="005271CB" w:rsidP="00495D7D">
      <w:pPr>
        <w:pStyle w:val="ListParagraph"/>
        <w:numPr>
          <w:ilvl w:val="6"/>
          <w:numId w:val="257"/>
        </w:numPr>
        <w:spacing w:after="0" w:line="240" w:lineRule="auto"/>
        <w:ind w:left="709"/>
        <w:jc w:val="both"/>
        <w:rPr>
          <w:bCs/>
          <w:color w:val="000000"/>
          <w:sz w:val="24"/>
          <w:szCs w:val="24"/>
        </w:rPr>
      </w:pPr>
      <w:r>
        <w:rPr>
          <w:bCs/>
          <w:color w:val="000000"/>
          <w:sz w:val="24"/>
          <w:szCs w:val="24"/>
        </w:rPr>
        <w:t>Endorsement from the Regional Museum Association indicating years in existence, permanent staffing through an organizational structure, exhibition space or existing galleries/exhibition and/or storage rooms and collections, and educational/public programs.</w:t>
      </w:r>
    </w:p>
    <w:p w14:paraId="043116EB" w14:textId="77777777" w:rsidR="005271CB" w:rsidRDefault="005271CB" w:rsidP="00495D7D">
      <w:pPr>
        <w:pStyle w:val="ListParagraph"/>
        <w:numPr>
          <w:ilvl w:val="6"/>
          <w:numId w:val="257"/>
        </w:numPr>
        <w:spacing w:after="0" w:line="240" w:lineRule="auto"/>
        <w:ind w:left="709"/>
        <w:jc w:val="both"/>
        <w:rPr>
          <w:bCs/>
          <w:color w:val="000000"/>
          <w:sz w:val="24"/>
          <w:szCs w:val="24"/>
        </w:rPr>
      </w:pPr>
      <w:r>
        <w:rPr>
          <w:bCs/>
          <w:color w:val="000000"/>
          <w:sz w:val="24"/>
          <w:szCs w:val="24"/>
        </w:rPr>
        <w:t>If the museum is designated as a National Cultural Treasure, Important Cultural Property, Historical Landmark, and/ or Historical Shrine, an endorsement of the project proposal from the National Museum of the Philippines and/or National Historical Commission of the Philippines is required.</w:t>
      </w:r>
    </w:p>
    <w:p w14:paraId="6A48F67B" w14:textId="77777777" w:rsidR="005271CB" w:rsidRDefault="005271CB" w:rsidP="00495D7D">
      <w:pPr>
        <w:pStyle w:val="ListParagraph"/>
        <w:numPr>
          <w:ilvl w:val="0"/>
          <w:numId w:val="257"/>
        </w:numPr>
        <w:spacing w:after="0" w:line="240" w:lineRule="auto"/>
        <w:ind w:left="709"/>
        <w:jc w:val="both"/>
        <w:rPr>
          <w:bCs/>
          <w:color w:val="000000"/>
          <w:sz w:val="24"/>
          <w:szCs w:val="24"/>
        </w:rPr>
      </w:pPr>
      <w:r>
        <w:rPr>
          <w:bCs/>
          <w:color w:val="000000"/>
          <w:sz w:val="24"/>
          <w:szCs w:val="24"/>
        </w:rPr>
        <w:t>The proponent must submit a business plan relative to the enhanced structure to ensure the sustainability of operations.</w:t>
      </w:r>
    </w:p>
    <w:p w14:paraId="0C24C6F8" w14:textId="77777777" w:rsidR="005271CB" w:rsidRDefault="005271CB" w:rsidP="00495D7D">
      <w:pPr>
        <w:pStyle w:val="ListParagraph"/>
        <w:numPr>
          <w:ilvl w:val="0"/>
          <w:numId w:val="257"/>
        </w:numPr>
        <w:spacing w:after="0" w:line="240" w:lineRule="auto"/>
        <w:ind w:left="709"/>
        <w:jc w:val="both"/>
        <w:rPr>
          <w:bCs/>
          <w:color w:val="000000"/>
          <w:sz w:val="24"/>
          <w:szCs w:val="24"/>
        </w:rPr>
      </w:pPr>
      <w:r>
        <w:rPr>
          <w:bCs/>
          <w:color w:val="000000"/>
          <w:sz w:val="24"/>
          <w:szCs w:val="24"/>
        </w:rPr>
        <w:t>Museums under the Local Government Units (LGUs) may not submit a business plan provided that documents or Sangguniang Board Resolutions stating the operating expenses are funded and whose sustainability of operation is assured by the LGU.</w:t>
      </w:r>
    </w:p>
    <w:p w14:paraId="79F1DC5A" w14:textId="77777777" w:rsidR="005271CB" w:rsidRDefault="005271CB" w:rsidP="005271CB">
      <w:pPr>
        <w:spacing w:after="0" w:line="240" w:lineRule="auto"/>
        <w:jc w:val="both"/>
        <w:rPr>
          <w:bCs/>
          <w:color w:val="000000"/>
          <w:sz w:val="24"/>
          <w:szCs w:val="24"/>
        </w:rPr>
      </w:pPr>
    </w:p>
    <w:p w14:paraId="4E9F54BE" w14:textId="77777777" w:rsidR="005271CB" w:rsidRDefault="005271CB" w:rsidP="005271CB">
      <w:pPr>
        <w:spacing w:after="0" w:line="240" w:lineRule="auto"/>
        <w:jc w:val="both"/>
        <w:rPr>
          <w:b/>
          <w:color w:val="000000"/>
          <w:sz w:val="24"/>
          <w:szCs w:val="24"/>
        </w:rPr>
      </w:pPr>
      <w:r>
        <w:rPr>
          <w:b/>
          <w:color w:val="000000"/>
          <w:sz w:val="24"/>
          <w:szCs w:val="24"/>
        </w:rPr>
        <w:t>Criteria for Evaluation:</w:t>
      </w:r>
    </w:p>
    <w:p w14:paraId="5182D42A" w14:textId="77777777" w:rsidR="005271CB" w:rsidRDefault="005271CB" w:rsidP="00495D7D">
      <w:pPr>
        <w:pStyle w:val="ListParagraph"/>
        <w:numPr>
          <w:ilvl w:val="0"/>
          <w:numId w:val="264"/>
        </w:numPr>
        <w:spacing w:after="0" w:line="240" w:lineRule="auto"/>
        <w:jc w:val="both"/>
        <w:rPr>
          <w:bCs/>
          <w:color w:val="000000"/>
          <w:sz w:val="24"/>
          <w:szCs w:val="24"/>
        </w:rPr>
      </w:pPr>
      <w:r>
        <w:rPr>
          <w:bCs/>
          <w:color w:val="000000"/>
          <w:sz w:val="24"/>
          <w:szCs w:val="24"/>
        </w:rPr>
        <w:t>The proponent as the main owner and/or administrator of the museum must have a proven historical track record of natural and/or cultural work, with convincing proof of legacy and national impact embodied by the number of exhibits and or/the quality of works. (Profile)</w:t>
      </w:r>
    </w:p>
    <w:p w14:paraId="2312329D" w14:textId="77777777" w:rsidR="005271CB" w:rsidRDefault="005271CB" w:rsidP="00495D7D">
      <w:pPr>
        <w:pStyle w:val="ListParagraph"/>
        <w:numPr>
          <w:ilvl w:val="0"/>
          <w:numId w:val="264"/>
        </w:numPr>
        <w:spacing w:after="0" w:line="240" w:lineRule="auto"/>
        <w:jc w:val="both"/>
        <w:rPr>
          <w:bCs/>
          <w:color w:val="000000"/>
          <w:sz w:val="24"/>
          <w:szCs w:val="24"/>
        </w:rPr>
      </w:pPr>
      <w:r>
        <w:rPr>
          <w:bCs/>
          <w:color w:val="000000"/>
          <w:sz w:val="24"/>
          <w:szCs w:val="24"/>
        </w:rPr>
        <w:lastRenderedPageBreak/>
        <w:t>The proponent should demonstrate that programs envisioned operating in the enhanced museum will definitely be elevating its current working to higher levels of performance, service, and influence and will be of greater impact to the public.</w:t>
      </w:r>
    </w:p>
    <w:p w14:paraId="0C2C8555" w14:textId="77777777" w:rsidR="005271CB" w:rsidRDefault="005271CB" w:rsidP="00495D7D">
      <w:pPr>
        <w:pStyle w:val="ListParagraph"/>
        <w:numPr>
          <w:ilvl w:val="0"/>
          <w:numId w:val="264"/>
        </w:numPr>
        <w:spacing w:after="0" w:line="240" w:lineRule="auto"/>
        <w:jc w:val="both"/>
        <w:rPr>
          <w:bCs/>
          <w:color w:val="000000"/>
          <w:sz w:val="24"/>
          <w:szCs w:val="24"/>
        </w:rPr>
      </w:pPr>
      <w:r>
        <w:rPr>
          <w:bCs/>
          <w:color w:val="000000"/>
          <w:sz w:val="24"/>
          <w:szCs w:val="24"/>
        </w:rPr>
        <w:t xml:space="preserve">An ocular inspection of the museum by an NCOM member or any museum worker authorized by the NCCA is required prior to the submission of the project proposal. </w:t>
      </w:r>
    </w:p>
    <w:p w14:paraId="2303CE9E" w14:textId="77777777" w:rsidR="005271CB" w:rsidRDefault="005271CB" w:rsidP="00495D7D">
      <w:pPr>
        <w:pStyle w:val="ListParagraph"/>
        <w:numPr>
          <w:ilvl w:val="0"/>
          <w:numId w:val="264"/>
        </w:numPr>
        <w:spacing w:after="0" w:line="240" w:lineRule="auto"/>
        <w:jc w:val="both"/>
        <w:rPr>
          <w:bCs/>
          <w:color w:val="000000"/>
          <w:sz w:val="24"/>
          <w:szCs w:val="24"/>
        </w:rPr>
      </w:pPr>
      <w:r>
        <w:rPr>
          <w:bCs/>
          <w:color w:val="000000"/>
          <w:sz w:val="24"/>
          <w:szCs w:val="24"/>
        </w:rPr>
        <w:t>The proposal to be submitted must be based on the recommendation of the NCOM member or authorized NCCA representative from the technical assistance/ocular inspection.</w:t>
      </w:r>
    </w:p>
    <w:p w14:paraId="641A5AD6" w14:textId="77777777" w:rsidR="005271CB" w:rsidRDefault="005271CB" w:rsidP="005271CB">
      <w:pPr>
        <w:spacing w:after="0" w:line="240" w:lineRule="auto"/>
        <w:rPr>
          <w:bCs/>
          <w:color w:val="000000"/>
          <w:sz w:val="24"/>
          <w:szCs w:val="24"/>
        </w:rPr>
      </w:pPr>
    </w:p>
    <w:p w14:paraId="621BC2F8" w14:textId="77777777" w:rsidR="005271CB" w:rsidRDefault="005271CB" w:rsidP="005271CB">
      <w:pPr>
        <w:spacing w:after="0" w:line="240" w:lineRule="auto"/>
        <w:rPr>
          <w:bCs/>
          <w:color w:val="000000"/>
          <w:sz w:val="24"/>
          <w:szCs w:val="24"/>
        </w:rPr>
      </w:pPr>
    </w:p>
    <w:p w14:paraId="5E138E44" w14:textId="77777777" w:rsidR="005271CB" w:rsidRDefault="005271CB" w:rsidP="005271CB">
      <w:pPr>
        <w:pBdr>
          <w:top w:val="single" w:sz="4" w:space="1" w:color="000000"/>
        </w:pBdr>
        <w:spacing w:after="0" w:line="240" w:lineRule="auto"/>
        <w:jc w:val="both"/>
        <w:rPr>
          <w:sz w:val="24"/>
          <w:szCs w:val="24"/>
        </w:rPr>
      </w:pPr>
      <w:r>
        <w:rPr>
          <w:b/>
          <w:color w:val="000000"/>
          <w:sz w:val="24"/>
          <w:szCs w:val="24"/>
        </w:rPr>
        <w:t>SCH-Museums-3:</w:t>
      </w:r>
    </w:p>
    <w:p w14:paraId="2F45AF4E" w14:textId="77777777" w:rsidR="005271CB" w:rsidRDefault="005271CB" w:rsidP="005271CB">
      <w:pPr>
        <w:pBdr>
          <w:bottom w:val="single" w:sz="4" w:space="1" w:color="000000"/>
        </w:pBdr>
        <w:spacing w:after="0" w:line="240" w:lineRule="auto"/>
        <w:jc w:val="both"/>
        <w:rPr>
          <w:sz w:val="24"/>
          <w:szCs w:val="24"/>
        </w:rPr>
      </w:pPr>
      <w:r>
        <w:rPr>
          <w:b/>
          <w:color w:val="000000"/>
          <w:sz w:val="24"/>
          <w:szCs w:val="24"/>
        </w:rPr>
        <w:t xml:space="preserve">Project Title: </w:t>
      </w:r>
      <w:r>
        <w:rPr>
          <w:b/>
          <w:sz w:val="24"/>
          <w:szCs w:val="24"/>
        </w:rPr>
        <w:t>PHILIPPINE MUSEUM CONGRESS </w:t>
      </w:r>
    </w:p>
    <w:p w14:paraId="1F630CB1" w14:textId="77777777" w:rsidR="005271CB" w:rsidRDefault="005271CB" w:rsidP="005271CB">
      <w:pPr>
        <w:spacing w:after="0" w:line="240" w:lineRule="auto"/>
        <w:rPr>
          <w:bCs/>
          <w:color w:val="000000"/>
          <w:sz w:val="24"/>
          <w:szCs w:val="24"/>
        </w:rPr>
      </w:pPr>
    </w:p>
    <w:p w14:paraId="35EAB579"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0840AE44" w14:textId="77777777" w:rsidR="005271CB" w:rsidRDefault="005271CB" w:rsidP="005271CB">
      <w:pPr>
        <w:spacing w:after="0" w:line="240" w:lineRule="auto"/>
        <w:jc w:val="both"/>
        <w:rPr>
          <w:bCs/>
          <w:color w:val="000000"/>
          <w:sz w:val="24"/>
          <w:szCs w:val="24"/>
        </w:rPr>
      </w:pPr>
      <w:r>
        <w:rPr>
          <w:bCs/>
          <w:color w:val="000000"/>
          <w:sz w:val="24"/>
          <w:szCs w:val="24"/>
        </w:rPr>
        <w:t>One Million Five Hundred Thousand pesos (PhP1,500,000.00); Slots open for application: 1 slot</w:t>
      </w:r>
    </w:p>
    <w:p w14:paraId="346A08DF" w14:textId="77777777" w:rsidR="005271CB" w:rsidRDefault="005271CB" w:rsidP="005271CB">
      <w:pPr>
        <w:spacing w:after="0" w:line="240" w:lineRule="auto"/>
        <w:jc w:val="both"/>
        <w:rPr>
          <w:bCs/>
          <w:color w:val="000000"/>
          <w:sz w:val="24"/>
          <w:szCs w:val="24"/>
        </w:rPr>
      </w:pPr>
    </w:p>
    <w:p w14:paraId="62E32641" w14:textId="77777777" w:rsidR="005271CB" w:rsidRDefault="005271CB" w:rsidP="005271CB">
      <w:pPr>
        <w:spacing w:after="0" w:line="240" w:lineRule="auto"/>
        <w:jc w:val="both"/>
        <w:rPr>
          <w:b/>
          <w:color w:val="000000"/>
          <w:sz w:val="24"/>
          <w:szCs w:val="24"/>
        </w:rPr>
      </w:pPr>
      <w:r>
        <w:rPr>
          <w:b/>
          <w:color w:val="000000"/>
          <w:sz w:val="24"/>
          <w:szCs w:val="24"/>
        </w:rPr>
        <w:t>Qualification of Proponents:</w:t>
      </w:r>
    </w:p>
    <w:p w14:paraId="3F3F8440" w14:textId="77777777" w:rsidR="005271CB" w:rsidRDefault="005271CB" w:rsidP="005271CB">
      <w:pPr>
        <w:spacing w:after="0" w:line="240" w:lineRule="auto"/>
        <w:jc w:val="both"/>
        <w:rPr>
          <w:bCs/>
          <w:color w:val="000000"/>
          <w:sz w:val="24"/>
          <w:szCs w:val="24"/>
        </w:rPr>
      </w:pPr>
      <w:r>
        <w:rPr>
          <w:bCs/>
          <w:color w:val="000000"/>
          <w:sz w:val="24"/>
          <w:szCs w:val="24"/>
        </w:rPr>
        <w:t>Local government units, educational institutions, or civil society organizations with museums that are in existence for at least 5 years, with permanent staffing, educational/ public programs for the past 2 years</w:t>
      </w:r>
    </w:p>
    <w:p w14:paraId="02C14FAA"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4D19DA04" w14:textId="77777777" w:rsidR="005271CB" w:rsidRDefault="005271CB" w:rsidP="00495D7D">
      <w:pPr>
        <w:pStyle w:val="ListParagraph"/>
        <w:numPr>
          <w:ilvl w:val="0"/>
          <w:numId w:val="265"/>
        </w:numPr>
        <w:spacing w:after="0" w:line="240" w:lineRule="auto"/>
        <w:ind w:left="709"/>
        <w:jc w:val="both"/>
        <w:rPr>
          <w:bCs/>
          <w:color w:val="000000"/>
          <w:sz w:val="24"/>
          <w:szCs w:val="24"/>
        </w:rPr>
      </w:pPr>
      <w:r>
        <w:rPr>
          <w:bCs/>
          <w:color w:val="000000"/>
          <w:sz w:val="24"/>
          <w:szCs w:val="24"/>
        </w:rPr>
        <w:t>NCCA Certificate of Accreditation</w:t>
      </w:r>
    </w:p>
    <w:p w14:paraId="73CD9A34" w14:textId="77777777" w:rsidR="005271CB" w:rsidRDefault="005271CB" w:rsidP="00495D7D">
      <w:pPr>
        <w:pStyle w:val="ListParagraph"/>
        <w:numPr>
          <w:ilvl w:val="0"/>
          <w:numId w:val="265"/>
        </w:numPr>
        <w:spacing w:after="0" w:line="240" w:lineRule="auto"/>
        <w:ind w:left="709"/>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&amp; Financial Plan, duly signed by the Proponent on each page</w:t>
      </w:r>
    </w:p>
    <w:p w14:paraId="31A1AA10" w14:textId="77777777" w:rsidR="005271CB" w:rsidRDefault="005271CB" w:rsidP="00495D7D">
      <w:pPr>
        <w:pStyle w:val="ListParagraph"/>
        <w:numPr>
          <w:ilvl w:val="0"/>
          <w:numId w:val="265"/>
        </w:numPr>
        <w:spacing w:after="0" w:line="240" w:lineRule="auto"/>
        <w:ind w:left="709"/>
        <w:jc w:val="both"/>
        <w:rPr>
          <w:bCs/>
          <w:color w:val="000000"/>
          <w:sz w:val="24"/>
          <w:szCs w:val="24"/>
        </w:rPr>
      </w:pPr>
      <w:r>
        <w:rPr>
          <w:bCs/>
          <w:color w:val="000000"/>
          <w:sz w:val="24"/>
          <w:szCs w:val="24"/>
        </w:rPr>
        <w:t>Proposed program indicating topics, number of speakers, number of participants</w:t>
      </w:r>
    </w:p>
    <w:p w14:paraId="2205F451" w14:textId="77777777" w:rsidR="005271CB" w:rsidRDefault="005271CB" w:rsidP="00495D7D">
      <w:pPr>
        <w:pStyle w:val="ListParagraph"/>
        <w:numPr>
          <w:ilvl w:val="0"/>
          <w:numId w:val="265"/>
        </w:numPr>
        <w:spacing w:after="0" w:line="240" w:lineRule="auto"/>
        <w:ind w:left="709"/>
        <w:jc w:val="both"/>
        <w:rPr>
          <w:bCs/>
          <w:color w:val="000000"/>
          <w:sz w:val="24"/>
          <w:szCs w:val="24"/>
        </w:rPr>
      </w:pPr>
      <w:r>
        <w:rPr>
          <w:bCs/>
          <w:color w:val="000000"/>
          <w:sz w:val="24"/>
          <w:szCs w:val="24"/>
        </w:rPr>
        <w:t>If the proponent is not a Regional Museum Association, an endorsement from the Regional Museum Association must be submitted.</w:t>
      </w:r>
    </w:p>
    <w:p w14:paraId="597A8C5C" w14:textId="77777777" w:rsidR="005271CB" w:rsidRDefault="005271CB" w:rsidP="005271CB">
      <w:pPr>
        <w:spacing w:after="0" w:line="240" w:lineRule="auto"/>
        <w:jc w:val="both"/>
        <w:rPr>
          <w:bCs/>
          <w:color w:val="000000"/>
          <w:sz w:val="24"/>
          <w:szCs w:val="24"/>
        </w:rPr>
      </w:pPr>
    </w:p>
    <w:p w14:paraId="4D678375" w14:textId="77777777" w:rsidR="005271CB" w:rsidRDefault="005271CB" w:rsidP="005271CB">
      <w:pPr>
        <w:spacing w:after="0" w:line="240" w:lineRule="auto"/>
        <w:jc w:val="both"/>
        <w:rPr>
          <w:b/>
          <w:color w:val="000000"/>
          <w:sz w:val="24"/>
          <w:szCs w:val="24"/>
        </w:rPr>
      </w:pPr>
      <w:r>
        <w:rPr>
          <w:b/>
          <w:color w:val="000000"/>
          <w:sz w:val="24"/>
          <w:szCs w:val="24"/>
        </w:rPr>
        <w:t>Criteria for Evaluation:</w:t>
      </w:r>
    </w:p>
    <w:p w14:paraId="172AF7C6" w14:textId="77777777" w:rsidR="005271CB" w:rsidRDefault="005271CB" w:rsidP="00495D7D">
      <w:pPr>
        <w:pStyle w:val="ListParagraph"/>
        <w:numPr>
          <w:ilvl w:val="0"/>
          <w:numId w:val="266"/>
        </w:numPr>
        <w:spacing w:after="0" w:line="240" w:lineRule="auto"/>
        <w:ind w:left="709"/>
        <w:jc w:val="both"/>
        <w:rPr>
          <w:bCs/>
          <w:color w:val="000000"/>
          <w:sz w:val="24"/>
          <w:szCs w:val="24"/>
        </w:rPr>
      </w:pPr>
      <w:r>
        <w:rPr>
          <w:bCs/>
          <w:color w:val="000000"/>
          <w:sz w:val="24"/>
          <w:szCs w:val="24"/>
        </w:rPr>
        <w:t>Ability to complete the project's proposed objectives, judged by the qualifications of the staff, prior experience in the implementation of assemblies, and the reasonableness of the work plan and budget (including counterpart funding)</w:t>
      </w:r>
    </w:p>
    <w:p w14:paraId="6670195B" w14:textId="77777777" w:rsidR="005271CB" w:rsidRDefault="005271CB" w:rsidP="00495D7D">
      <w:pPr>
        <w:pStyle w:val="ListParagraph"/>
        <w:numPr>
          <w:ilvl w:val="0"/>
          <w:numId w:val="266"/>
        </w:numPr>
        <w:spacing w:after="0" w:line="240" w:lineRule="auto"/>
        <w:ind w:left="709"/>
        <w:jc w:val="both"/>
        <w:rPr>
          <w:bCs/>
          <w:color w:val="000000"/>
          <w:sz w:val="24"/>
          <w:szCs w:val="24"/>
        </w:rPr>
      </w:pPr>
      <w:r>
        <w:rPr>
          <w:bCs/>
          <w:color w:val="000000"/>
          <w:sz w:val="24"/>
          <w:szCs w:val="24"/>
        </w:rPr>
        <w:t>The efficiency of the project, as judged by the likely output versus costs</w:t>
      </w:r>
    </w:p>
    <w:p w14:paraId="75899B43" w14:textId="77777777" w:rsidR="005271CB" w:rsidRDefault="005271CB" w:rsidP="00495D7D">
      <w:pPr>
        <w:pStyle w:val="ListParagraph"/>
        <w:numPr>
          <w:ilvl w:val="0"/>
          <w:numId w:val="266"/>
        </w:numPr>
        <w:spacing w:after="0" w:line="240" w:lineRule="auto"/>
        <w:ind w:left="709"/>
        <w:jc w:val="both"/>
        <w:rPr>
          <w:bCs/>
          <w:color w:val="000000"/>
          <w:sz w:val="24"/>
          <w:szCs w:val="24"/>
        </w:rPr>
      </w:pPr>
      <w:r>
        <w:rPr>
          <w:bCs/>
          <w:color w:val="000000"/>
          <w:sz w:val="24"/>
          <w:szCs w:val="24"/>
        </w:rPr>
        <w:t>The congress must have a minimum of 200 participants.</w:t>
      </w:r>
    </w:p>
    <w:p w14:paraId="3B164610" w14:textId="77777777" w:rsidR="005271CB" w:rsidRDefault="005271CB" w:rsidP="00495D7D">
      <w:pPr>
        <w:pStyle w:val="ListParagraph"/>
        <w:numPr>
          <w:ilvl w:val="0"/>
          <w:numId w:val="266"/>
        </w:numPr>
        <w:spacing w:after="0" w:line="240" w:lineRule="auto"/>
        <w:ind w:left="709"/>
        <w:jc w:val="both"/>
        <w:rPr>
          <w:bCs/>
          <w:color w:val="000000"/>
          <w:sz w:val="24"/>
          <w:szCs w:val="24"/>
        </w:rPr>
      </w:pPr>
      <w:r>
        <w:rPr>
          <w:bCs/>
          <w:color w:val="000000"/>
          <w:sz w:val="24"/>
          <w:szCs w:val="24"/>
        </w:rPr>
        <w:t>The proposal must provide a contingency plan in the event of the imposition of stringent limitations on the movement and transportation of people, strict regulation of operating industries, and prohibition of mass gatherings thereby constraining the conduct of the congress.</w:t>
      </w:r>
    </w:p>
    <w:p w14:paraId="608A9CDE" w14:textId="77777777" w:rsidR="005271CB" w:rsidRDefault="005271CB" w:rsidP="005271CB">
      <w:pPr>
        <w:spacing w:after="0" w:line="240" w:lineRule="auto"/>
        <w:rPr>
          <w:bCs/>
          <w:color w:val="000000"/>
          <w:sz w:val="24"/>
          <w:szCs w:val="24"/>
        </w:rPr>
      </w:pPr>
    </w:p>
    <w:p w14:paraId="40B0CE4F" w14:textId="77777777" w:rsidR="005271CB" w:rsidRDefault="005271CB" w:rsidP="005271CB">
      <w:pPr>
        <w:pBdr>
          <w:top w:val="single" w:sz="4" w:space="1" w:color="000000"/>
        </w:pBdr>
        <w:spacing w:after="0" w:line="240" w:lineRule="auto"/>
        <w:jc w:val="both"/>
        <w:rPr>
          <w:sz w:val="24"/>
          <w:szCs w:val="24"/>
        </w:rPr>
      </w:pPr>
      <w:r>
        <w:rPr>
          <w:b/>
          <w:sz w:val="24"/>
          <w:szCs w:val="24"/>
        </w:rPr>
        <w:t>SCH-Museums-4:</w:t>
      </w:r>
    </w:p>
    <w:p w14:paraId="59E7887C" w14:textId="77777777" w:rsidR="005271CB" w:rsidRDefault="005271CB" w:rsidP="005271CB">
      <w:pPr>
        <w:pBdr>
          <w:bottom w:val="single" w:sz="4" w:space="1" w:color="000000"/>
        </w:pBdr>
        <w:spacing w:after="0" w:line="240" w:lineRule="auto"/>
        <w:jc w:val="both"/>
        <w:rPr>
          <w:sz w:val="24"/>
          <w:szCs w:val="24"/>
        </w:rPr>
      </w:pPr>
      <w:r>
        <w:rPr>
          <w:b/>
          <w:sz w:val="24"/>
          <w:szCs w:val="24"/>
        </w:rPr>
        <w:t>Project Title: YEARBOOK ON PHILIPPINE MUSEUM PRACTICE </w:t>
      </w:r>
    </w:p>
    <w:p w14:paraId="226BEA72" w14:textId="77777777" w:rsidR="005271CB" w:rsidRDefault="005271CB" w:rsidP="005271CB">
      <w:pPr>
        <w:spacing w:after="0" w:line="240" w:lineRule="auto"/>
        <w:rPr>
          <w:bCs/>
          <w:color w:val="000000"/>
          <w:sz w:val="24"/>
          <w:szCs w:val="24"/>
        </w:rPr>
      </w:pPr>
    </w:p>
    <w:p w14:paraId="210DD263" w14:textId="77777777" w:rsidR="005271CB" w:rsidRDefault="005271CB" w:rsidP="005271CB">
      <w:pPr>
        <w:spacing w:after="0" w:line="240" w:lineRule="auto"/>
        <w:jc w:val="both"/>
        <w:rPr>
          <w:b/>
          <w:color w:val="000000"/>
          <w:sz w:val="24"/>
          <w:szCs w:val="24"/>
        </w:rPr>
      </w:pPr>
      <w:r>
        <w:rPr>
          <w:b/>
          <w:color w:val="000000"/>
          <w:sz w:val="24"/>
          <w:szCs w:val="24"/>
        </w:rPr>
        <w:t xml:space="preserve">Budget per Project: </w:t>
      </w:r>
    </w:p>
    <w:p w14:paraId="2A4CD192" w14:textId="77777777" w:rsidR="005271CB" w:rsidRDefault="005271CB" w:rsidP="005271CB">
      <w:pPr>
        <w:spacing w:after="0" w:line="240" w:lineRule="auto"/>
        <w:jc w:val="both"/>
        <w:rPr>
          <w:bCs/>
          <w:color w:val="000000"/>
          <w:sz w:val="24"/>
          <w:szCs w:val="24"/>
        </w:rPr>
      </w:pPr>
      <w:r>
        <w:rPr>
          <w:bCs/>
          <w:color w:val="000000"/>
          <w:sz w:val="24"/>
          <w:szCs w:val="24"/>
        </w:rPr>
        <w:t>Maximum of Nine Hundred Thousand pesos (PhP900,000.00) per project or slot</w:t>
      </w:r>
    </w:p>
    <w:p w14:paraId="60108AF4" w14:textId="77777777" w:rsidR="005271CB" w:rsidRDefault="005271CB" w:rsidP="005271CB">
      <w:pPr>
        <w:spacing w:after="0" w:line="240" w:lineRule="auto"/>
        <w:jc w:val="both"/>
        <w:rPr>
          <w:bCs/>
          <w:color w:val="000000"/>
          <w:sz w:val="24"/>
          <w:szCs w:val="24"/>
        </w:rPr>
      </w:pPr>
    </w:p>
    <w:p w14:paraId="75AFA654" w14:textId="77777777" w:rsidR="005271CB" w:rsidRDefault="005271CB" w:rsidP="005271CB">
      <w:pPr>
        <w:spacing w:after="0" w:line="240" w:lineRule="auto"/>
        <w:jc w:val="both"/>
        <w:rPr>
          <w:b/>
          <w:color w:val="000000"/>
          <w:sz w:val="24"/>
          <w:szCs w:val="24"/>
        </w:rPr>
      </w:pPr>
      <w:r>
        <w:rPr>
          <w:b/>
          <w:color w:val="000000"/>
          <w:sz w:val="24"/>
          <w:szCs w:val="24"/>
        </w:rPr>
        <w:t>Number of slots open for application:</w:t>
      </w:r>
    </w:p>
    <w:p w14:paraId="6E8CCFBC" w14:textId="77777777" w:rsidR="005271CB" w:rsidRDefault="005271CB" w:rsidP="005271CB">
      <w:pPr>
        <w:spacing w:after="0" w:line="240" w:lineRule="auto"/>
        <w:jc w:val="both"/>
        <w:rPr>
          <w:b/>
          <w:color w:val="000000"/>
          <w:sz w:val="24"/>
          <w:szCs w:val="24"/>
        </w:rPr>
      </w:pPr>
      <w:r>
        <w:rPr>
          <w:b/>
          <w:color w:val="000000"/>
          <w:sz w:val="24"/>
          <w:szCs w:val="24"/>
        </w:rPr>
        <w:lastRenderedPageBreak/>
        <w:t xml:space="preserve">One (1) slot </w:t>
      </w:r>
    </w:p>
    <w:p w14:paraId="2B0A5CCE" w14:textId="77777777" w:rsidR="005271CB" w:rsidRDefault="005271CB" w:rsidP="005271CB">
      <w:pPr>
        <w:spacing w:after="0" w:line="240" w:lineRule="auto"/>
        <w:jc w:val="both"/>
        <w:rPr>
          <w:b/>
          <w:color w:val="000000"/>
          <w:sz w:val="24"/>
          <w:szCs w:val="24"/>
        </w:rPr>
      </w:pPr>
    </w:p>
    <w:p w14:paraId="479707E7" w14:textId="77777777" w:rsidR="005271CB" w:rsidRDefault="005271CB" w:rsidP="005271CB">
      <w:pPr>
        <w:spacing w:after="0" w:line="240" w:lineRule="auto"/>
        <w:jc w:val="both"/>
        <w:rPr>
          <w:b/>
          <w:color w:val="000000"/>
          <w:sz w:val="24"/>
          <w:szCs w:val="24"/>
        </w:rPr>
      </w:pPr>
      <w:r>
        <w:rPr>
          <w:b/>
          <w:color w:val="000000"/>
          <w:sz w:val="24"/>
          <w:szCs w:val="24"/>
        </w:rPr>
        <w:t xml:space="preserve">Qualification of Proponents: </w:t>
      </w:r>
    </w:p>
    <w:p w14:paraId="0817042F" w14:textId="77777777" w:rsidR="005271CB" w:rsidRDefault="005271CB" w:rsidP="005271CB">
      <w:pPr>
        <w:spacing w:after="0" w:line="240" w:lineRule="auto"/>
        <w:jc w:val="both"/>
        <w:rPr>
          <w:bCs/>
          <w:color w:val="000000"/>
          <w:sz w:val="24"/>
          <w:szCs w:val="24"/>
        </w:rPr>
      </w:pPr>
      <w:r>
        <w:rPr>
          <w:bCs/>
          <w:color w:val="000000"/>
          <w:sz w:val="24"/>
          <w:szCs w:val="24"/>
        </w:rPr>
        <w:t>Individuals, institutions, or organizations composed of museum workers, writers, and/or researchers.</w:t>
      </w:r>
    </w:p>
    <w:p w14:paraId="76083BB0" w14:textId="77777777" w:rsidR="005271CB" w:rsidRDefault="005271CB" w:rsidP="005271CB">
      <w:pPr>
        <w:spacing w:after="0" w:line="240" w:lineRule="auto"/>
        <w:jc w:val="both"/>
        <w:rPr>
          <w:bCs/>
          <w:color w:val="000000"/>
          <w:sz w:val="24"/>
          <w:szCs w:val="24"/>
        </w:rPr>
      </w:pPr>
    </w:p>
    <w:p w14:paraId="34E6CD1E" w14:textId="77777777" w:rsidR="005271CB" w:rsidRDefault="005271CB" w:rsidP="005271CB">
      <w:pPr>
        <w:spacing w:after="0" w:line="240" w:lineRule="auto"/>
        <w:jc w:val="both"/>
        <w:rPr>
          <w:b/>
          <w:color w:val="000000"/>
          <w:sz w:val="24"/>
          <w:szCs w:val="24"/>
        </w:rPr>
      </w:pPr>
      <w:r>
        <w:rPr>
          <w:b/>
          <w:color w:val="000000"/>
          <w:sz w:val="24"/>
          <w:szCs w:val="24"/>
        </w:rPr>
        <w:t xml:space="preserve">Requirements for Submission: </w:t>
      </w:r>
    </w:p>
    <w:p w14:paraId="1557CD3F" w14:textId="77777777" w:rsidR="005271CB" w:rsidRDefault="005271CB" w:rsidP="00495D7D">
      <w:pPr>
        <w:pStyle w:val="ListParagraph"/>
        <w:numPr>
          <w:ilvl w:val="6"/>
          <w:numId w:val="266"/>
        </w:numPr>
        <w:spacing w:after="0" w:line="240" w:lineRule="auto"/>
        <w:ind w:left="709"/>
        <w:jc w:val="both"/>
        <w:rPr>
          <w:bCs/>
          <w:color w:val="000000"/>
          <w:sz w:val="24"/>
          <w:szCs w:val="24"/>
        </w:rPr>
      </w:pPr>
      <w:r>
        <w:rPr>
          <w:bCs/>
          <w:color w:val="000000"/>
          <w:sz w:val="24"/>
          <w:szCs w:val="24"/>
        </w:rPr>
        <w:t xml:space="preserve">NCCA Certificate of Accreditation </w:t>
      </w:r>
    </w:p>
    <w:p w14:paraId="64699917" w14:textId="77777777" w:rsidR="005271CB" w:rsidRDefault="005271CB" w:rsidP="00495D7D">
      <w:pPr>
        <w:pStyle w:val="ListParagraph"/>
        <w:numPr>
          <w:ilvl w:val="6"/>
          <w:numId w:val="266"/>
        </w:numPr>
        <w:spacing w:after="0" w:line="240" w:lineRule="auto"/>
        <w:ind w:left="709"/>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&amp; Financial Plan, duly signed by the Proponent on each page </w:t>
      </w:r>
    </w:p>
    <w:p w14:paraId="4222F1D4" w14:textId="77777777" w:rsidR="005271CB" w:rsidRDefault="005271CB" w:rsidP="00495D7D">
      <w:pPr>
        <w:pStyle w:val="ListParagraph"/>
        <w:numPr>
          <w:ilvl w:val="6"/>
          <w:numId w:val="266"/>
        </w:numPr>
        <w:spacing w:after="0" w:line="240" w:lineRule="auto"/>
        <w:ind w:left="709"/>
        <w:jc w:val="both"/>
        <w:rPr>
          <w:bCs/>
          <w:color w:val="000000"/>
          <w:sz w:val="24"/>
          <w:szCs w:val="24"/>
        </w:rPr>
      </w:pPr>
      <w:r>
        <w:rPr>
          <w:bCs/>
          <w:color w:val="000000"/>
          <w:sz w:val="24"/>
          <w:szCs w:val="24"/>
        </w:rPr>
        <w:t xml:space="preserve">Printer-ready/Camera-ready Manuscript both in PDF File in flash drive or cd, and a complete hard copy </w:t>
      </w:r>
    </w:p>
    <w:p w14:paraId="51A43020" w14:textId="77777777" w:rsidR="005271CB" w:rsidRDefault="005271CB" w:rsidP="00495D7D">
      <w:pPr>
        <w:pStyle w:val="ListParagraph"/>
        <w:numPr>
          <w:ilvl w:val="0"/>
          <w:numId w:val="266"/>
        </w:numPr>
        <w:spacing w:after="0" w:line="240" w:lineRule="auto"/>
        <w:ind w:left="709"/>
        <w:jc w:val="both"/>
        <w:rPr>
          <w:bCs/>
          <w:color w:val="000000"/>
          <w:sz w:val="24"/>
          <w:szCs w:val="24"/>
        </w:rPr>
      </w:pPr>
      <w:r>
        <w:rPr>
          <w:bCs/>
          <w:color w:val="000000"/>
          <w:sz w:val="24"/>
          <w:szCs w:val="24"/>
        </w:rPr>
        <w:t xml:space="preserve">Editor's certification that the manuscript has undergone editor's review </w:t>
      </w:r>
    </w:p>
    <w:p w14:paraId="22D71ADC" w14:textId="77777777" w:rsidR="005271CB" w:rsidRDefault="005271CB" w:rsidP="00495D7D">
      <w:pPr>
        <w:pStyle w:val="ListParagraph"/>
        <w:numPr>
          <w:ilvl w:val="0"/>
          <w:numId w:val="266"/>
        </w:numPr>
        <w:spacing w:after="0" w:line="240" w:lineRule="auto"/>
        <w:ind w:left="709"/>
        <w:jc w:val="both"/>
        <w:rPr>
          <w:bCs/>
          <w:color w:val="000000"/>
          <w:sz w:val="24"/>
          <w:szCs w:val="24"/>
        </w:rPr>
      </w:pPr>
      <w:r>
        <w:rPr>
          <w:bCs/>
          <w:color w:val="000000"/>
          <w:sz w:val="24"/>
          <w:szCs w:val="24"/>
        </w:rPr>
        <w:t xml:space="preserve">Quotations from at least three (3) publishing houses for 1000 copies </w:t>
      </w:r>
    </w:p>
    <w:p w14:paraId="312E3E98" w14:textId="77777777" w:rsidR="005271CB" w:rsidRDefault="005271CB" w:rsidP="005271CB">
      <w:pPr>
        <w:spacing w:after="0" w:line="240" w:lineRule="auto"/>
        <w:jc w:val="both"/>
        <w:rPr>
          <w:bCs/>
          <w:color w:val="000000"/>
          <w:sz w:val="24"/>
          <w:szCs w:val="24"/>
        </w:rPr>
      </w:pPr>
    </w:p>
    <w:p w14:paraId="56240A6F" w14:textId="77777777" w:rsidR="005271CB" w:rsidRDefault="005271CB" w:rsidP="005271CB">
      <w:pPr>
        <w:spacing w:after="0" w:line="240" w:lineRule="auto"/>
        <w:jc w:val="both"/>
        <w:rPr>
          <w:b/>
          <w:color w:val="000000"/>
          <w:sz w:val="24"/>
          <w:szCs w:val="24"/>
        </w:rPr>
      </w:pPr>
      <w:r>
        <w:rPr>
          <w:b/>
          <w:color w:val="000000"/>
          <w:sz w:val="24"/>
          <w:szCs w:val="24"/>
        </w:rPr>
        <w:t xml:space="preserve">Criteria for Evaluation: </w:t>
      </w:r>
    </w:p>
    <w:p w14:paraId="3FB12D86" w14:textId="77777777" w:rsidR="005271CB" w:rsidRDefault="005271CB" w:rsidP="00495D7D">
      <w:pPr>
        <w:pStyle w:val="ListParagraph"/>
        <w:numPr>
          <w:ilvl w:val="0"/>
          <w:numId w:val="267"/>
        </w:numPr>
        <w:spacing w:after="0" w:line="240" w:lineRule="auto"/>
        <w:ind w:left="709"/>
        <w:jc w:val="both"/>
        <w:rPr>
          <w:bCs/>
          <w:color w:val="000000"/>
          <w:sz w:val="24"/>
          <w:szCs w:val="24"/>
        </w:rPr>
      </w:pPr>
      <w:r>
        <w:rPr>
          <w:bCs/>
          <w:color w:val="000000"/>
          <w:sz w:val="24"/>
          <w:szCs w:val="24"/>
        </w:rPr>
        <w:t xml:space="preserve">The grant shall only cover the printing of 1000 copies, 600 copies shall be for NCCA and 400 copies shall be for the author. </w:t>
      </w:r>
    </w:p>
    <w:p w14:paraId="0B2C486C" w14:textId="77777777" w:rsidR="005271CB" w:rsidRDefault="005271CB" w:rsidP="00495D7D">
      <w:pPr>
        <w:pStyle w:val="ListParagraph"/>
        <w:numPr>
          <w:ilvl w:val="0"/>
          <w:numId w:val="267"/>
        </w:numPr>
        <w:spacing w:after="0" w:line="240" w:lineRule="auto"/>
        <w:ind w:left="709"/>
        <w:jc w:val="both"/>
        <w:rPr>
          <w:bCs/>
          <w:color w:val="000000"/>
          <w:sz w:val="24"/>
          <w:szCs w:val="24"/>
        </w:rPr>
      </w:pPr>
      <w:r>
        <w:rPr>
          <w:bCs/>
          <w:color w:val="000000"/>
          <w:sz w:val="24"/>
          <w:szCs w:val="24"/>
        </w:rPr>
        <w:t xml:space="preserve">The manuscript is subject to a favorable review through a double-blind review process. </w:t>
      </w:r>
    </w:p>
    <w:p w14:paraId="3CE30970" w14:textId="77777777" w:rsidR="005271CB" w:rsidRDefault="005271CB" w:rsidP="00495D7D">
      <w:pPr>
        <w:pStyle w:val="ListParagraph"/>
        <w:numPr>
          <w:ilvl w:val="0"/>
          <w:numId w:val="267"/>
        </w:numPr>
        <w:spacing w:after="0" w:line="240" w:lineRule="auto"/>
        <w:ind w:left="709"/>
        <w:jc w:val="both"/>
        <w:rPr>
          <w:bCs/>
          <w:color w:val="000000"/>
          <w:sz w:val="24"/>
          <w:szCs w:val="24"/>
        </w:rPr>
      </w:pPr>
      <w:r>
        <w:rPr>
          <w:bCs/>
          <w:color w:val="000000"/>
          <w:sz w:val="24"/>
          <w:szCs w:val="24"/>
        </w:rPr>
        <w:t>Track record on publishing projects and should be at least three (3) years in operation (</w:t>
      </w:r>
      <w:proofErr w:type="gramStart"/>
      <w:r>
        <w:rPr>
          <w:bCs/>
          <w:color w:val="000000"/>
          <w:sz w:val="24"/>
          <w:szCs w:val="24"/>
        </w:rPr>
        <w:t>e.g.</w:t>
      </w:r>
      <w:proofErr w:type="gramEnd"/>
      <w:r>
        <w:rPr>
          <w:bCs/>
          <w:color w:val="000000"/>
          <w:sz w:val="24"/>
          <w:szCs w:val="24"/>
        </w:rPr>
        <w:t xml:space="preserve"> university museum)</w:t>
      </w:r>
    </w:p>
    <w:p w14:paraId="6CEDDBFC" w14:textId="77777777" w:rsidR="005271CB" w:rsidRDefault="005271CB" w:rsidP="00495D7D">
      <w:pPr>
        <w:pStyle w:val="ListParagraph"/>
        <w:numPr>
          <w:ilvl w:val="0"/>
          <w:numId w:val="267"/>
        </w:numPr>
        <w:spacing w:after="0" w:line="240" w:lineRule="auto"/>
        <w:ind w:left="709"/>
        <w:jc w:val="both"/>
        <w:rPr>
          <w:bCs/>
          <w:color w:val="000000"/>
          <w:sz w:val="24"/>
          <w:szCs w:val="24"/>
        </w:rPr>
      </w:pPr>
      <w:r>
        <w:rPr>
          <w:bCs/>
          <w:color w:val="000000"/>
          <w:sz w:val="24"/>
          <w:szCs w:val="24"/>
        </w:rPr>
        <w:t>Must provide list of Editorial Board and proof of an editorial office</w:t>
      </w:r>
    </w:p>
    <w:p w14:paraId="7C1D4BA1" w14:textId="77777777" w:rsidR="005271CB" w:rsidRDefault="005271CB" w:rsidP="00495D7D">
      <w:pPr>
        <w:pStyle w:val="ListParagraph"/>
        <w:numPr>
          <w:ilvl w:val="0"/>
          <w:numId w:val="267"/>
        </w:numPr>
        <w:spacing w:after="0" w:line="240" w:lineRule="auto"/>
        <w:ind w:left="709"/>
        <w:jc w:val="both"/>
        <w:rPr>
          <w:bCs/>
          <w:color w:val="000000"/>
          <w:sz w:val="24"/>
          <w:szCs w:val="24"/>
        </w:rPr>
      </w:pPr>
      <w:r>
        <w:rPr>
          <w:bCs/>
          <w:color w:val="000000"/>
          <w:sz w:val="24"/>
          <w:szCs w:val="24"/>
        </w:rPr>
        <w:t>Must feature each region and should allot equal space allocations</w:t>
      </w:r>
    </w:p>
    <w:p w14:paraId="0AEB4DB6" w14:textId="77777777" w:rsidR="005271CB" w:rsidRDefault="005271CB" w:rsidP="00495D7D">
      <w:pPr>
        <w:pStyle w:val="ListParagraph"/>
        <w:numPr>
          <w:ilvl w:val="0"/>
          <w:numId w:val="267"/>
        </w:numPr>
        <w:spacing w:after="0" w:line="240" w:lineRule="auto"/>
        <w:ind w:left="709"/>
        <w:jc w:val="both"/>
        <w:rPr>
          <w:bCs/>
          <w:color w:val="000000"/>
          <w:sz w:val="24"/>
          <w:szCs w:val="24"/>
        </w:rPr>
      </w:pPr>
      <w:r>
        <w:rPr>
          <w:bCs/>
          <w:color w:val="000000"/>
          <w:sz w:val="24"/>
          <w:szCs w:val="24"/>
        </w:rPr>
        <w:t xml:space="preserve">All members of the NCOM </w:t>
      </w:r>
      <w:proofErr w:type="spellStart"/>
      <w:r>
        <w:rPr>
          <w:bCs/>
          <w:color w:val="000000"/>
          <w:sz w:val="24"/>
          <w:szCs w:val="24"/>
        </w:rPr>
        <w:t>Execon</w:t>
      </w:r>
      <w:proofErr w:type="spellEnd"/>
      <w:r>
        <w:rPr>
          <w:bCs/>
          <w:color w:val="000000"/>
          <w:sz w:val="24"/>
          <w:szCs w:val="24"/>
        </w:rPr>
        <w:t xml:space="preserve"> must sit in the Editorial Advisory Board</w:t>
      </w:r>
    </w:p>
    <w:p w14:paraId="0010FA17" w14:textId="77777777" w:rsidR="005271CB" w:rsidRDefault="005271CB" w:rsidP="00495D7D">
      <w:pPr>
        <w:pStyle w:val="ListParagraph"/>
        <w:numPr>
          <w:ilvl w:val="0"/>
          <w:numId w:val="267"/>
        </w:numPr>
        <w:spacing w:after="0" w:line="240" w:lineRule="auto"/>
        <w:ind w:left="709"/>
        <w:jc w:val="both"/>
        <w:rPr>
          <w:bCs/>
          <w:color w:val="000000"/>
          <w:sz w:val="24"/>
          <w:szCs w:val="24"/>
        </w:rPr>
      </w:pPr>
      <w:r>
        <w:rPr>
          <w:bCs/>
          <w:color w:val="000000"/>
          <w:sz w:val="24"/>
          <w:szCs w:val="24"/>
        </w:rPr>
        <w:t>The Yearbook must cover the Year 2021.</w:t>
      </w:r>
    </w:p>
    <w:p w14:paraId="2656F5F6" w14:textId="77777777" w:rsidR="005271CB" w:rsidRDefault="005271CB" w:rsidP="005271CB">
      <w:pPr>
        <w:spacing w:after="0" w:line="240" w:lineRule="auto"/>
        <w:jc w:val="both"/>
        <w:rPr>
          <w:bCs/>
          <w:color w:val="000000"/>
          <w:sz w:val="24"/>
          <w:szCs w:val="24"/>
        </w:rPr>
      </w:pPr>
    </w:p>
    <w:p w14:paraId="71269B48" w14:textId="77777777" w:rsidR="005271CB" w:rsidRDefault="005271CB" w:rsidP="005271CB">
      <w:pPr>
        <w:spacing w:after="0" w:line="240" w:lineRule="auto"/>
        <w:rPr>
          <w:bCs/>
          <w:color w:val="000000"/>
          <w:sz w:val="24"/>
          <w:szCs w:val="24"/>
        </w:rPr>
      </w:pPr>
    </w:p>
    <w:tbl>
      <w:tblPr>
        <w:tblStyle w:val="TableGrid"/>
        <w:tblW w:w="0" w:type="auto"/>
        <w:tblLook w:val="04A0" w:firstRow="1" w:lastRow="0" w:firstColumn="1" w:lastColumn="0" w:noHBand="0" w:noVBand="1"/>
      </w:tblPr>
      <w:tblGrid>
        <w:gridCol w:w="9016"/>
      </w:tblGrid>
      <w:tr w:rsidR="005271CB" w14:paraId="088B564A" w14:textId="77777777" w:rsidTr="005271CB">
        <w:tc>
          <w:tcPr>
            <w:tcW w:w="9016" w:type="dxa"/>
            <w:tcBorders>
              <w:top w:val="single" w:sz="4" w:space="0" w:color="auto"/>
              <w:left w:val="single" w:sz="4" w:space="0" w:color="auto"/>
              <w:bottom w:val="single" w:sz="4" w:space="0" w:color="auto"/>
              <w:right w:val="single" w:sz="4" w:space="0" w:color="auto"/>
            </w:tcBorders>
            <w:hideMark/>
          </w:tcPr>
          <w:p w14:paraId="71201A7B" w14:textId="77777777" w:rsidR="005271CB" w:rsidRDefault="005271CB">
            <w:pPr>
              <w:widowControl w:val="0"/>
              <w:suppressAutoHyphens/>
              <w:spacing w:after="0" w:line="240" w:lineRule="auto"/>
              <w:jc w:val="center"/>
              <w:rPr>
                <w:rFonts w:cs="Calibri"/>
                <w:b/>
                <w:sz w:val="24"/>
                <w:szCs w:val="24"/>
                <w:lang w:val="fil-PH"/>
              </w:rPr>
            </w:pPr>
            <w:r>
              <w:rPr>
                <w:rFonts w:cs="Calibri"/>
                <w:b/>
                <w:sz w:val="24"/>
                <w:szCs w:val="24"/>
                <w:lang w:val="fil-PH"/>
              </w:rPr>
              <w:t>Subcommission on the Arts (SCA)</w:t>
            </w:r>
          </w:p>
          <w:p w14:paraId="77A4CE4D" w14:textId="77777777" w:rsidR="005271CB" w:rsidRDefault="005271CB" w:rsidP="00495D7D">
            <w:pPr>
              <w:widowControl w:val="0"/>
              <w:numPr>
                <w:ilvl w:val="0"/>
                <w:numId w:val="126"/>
              </w:numPr>
              <w:suppressAutoHyphens/>
              <w:spacing w:after="0" w:line="240" w:lineRule="auto"/>
              <w:ind w:left="690"/>
              <w:rPr>
                <w:rFonts w:cs="Calibri"/>
                <w:b/>
                <w:caps/>
                <w:sz w:val="24"/>
                <w:szCs w:val="24"/>
                <w:lang w:val="fil-PH"/>
              </w:rPr>
            </w:pPr>
            <w:r>
              <w:rPr>
                <w:rFonts w:cs="Calibri"/>
                <w:b/>
                <w:caps/>
                <w:sz w:val="24"/>
                <w:szCs w:val="24"/>
                <w:lang w:val="fil-PH"/>
              </w:rPr>
              <w:t>ARCHITECTURE AND ALLIED ARTS</w:t>
            </w:r>
          </w:p>
        </w:tc>
      </w:tr>
    </w:tbl>
    <w:p w14:paraId="647A012A" w14:textId="77777777" w:rsidR="005271CB" w:rsidRDefault="005271CB" w:rsidP="005271CB">
      <w:pPr>
        <w:spacing w:after="0" w:line="240" w:lineRule="auto"/>
        <w:rPr>
          <w:bCs/>
          <w:color w:val="000000"/>
          <w:sz w:val="24"/>
          <w:szCs w:val="24"/>
        </w:rPr>
      </w:pPr>
    </w:p>
    <w:p w14:paraId="378B8F83" w14:textId="77777777" w:rsidR="005271CB" w:rsidRDefault="005271CB" w:rsidP="005271CB">
      <w:pPr>
        <w:pBdr>
          <w:top w:val="single" w:sz="4" w:space="1" w:color="auto"/>
        </w:pBdr>
        <w:spacing w:after="0" w:line="240" w:lineRule="auto"/>
        <w:rPr>
          <w:b/>
          <w:sz w:val="24"/>
          <w:szCs w:val="24"/>
        </w:rPr>
      </w:pPr>
      <w:r>
        <w:rPr>
          <w:b/>
          <w:sz w:val="24"/>
          <w:szCs w:val="24"/>
        </w:rPr>
        <w:t>SCA-Architecture-1:</w:t>
      </w:r>
      <w:r>
        <w:rPr>
          <w:b/>
          <w:sz w:val="24"/>
          <w:szCs w:val="24"/>
        </w:rPr>
        <w:tab/>
      </w:r>
    </w:p>
    <w:p w14:paraId="000D539C" w14:textId="77777777" w:rsidR="005271CB" w:rsidRDefault="005271CB" w:rsidP="005271CB">
      <w:pPr>
        <w:pBdr>
          <w:bottom w:val="single" w:sz="4" w:space="1" w:color="auto"/>
        </w:pBdr>
        <w:spacing w:after="0" w:line="240" w:lineRule="auto"/>
        <w:ind w:left="1440" w:hanging="1440"/>
        <w:rPr>
          <w:b/>
          <w:sz w:val="24"/>
          <w:szCs w:val="24"/>
        </w:rPr>
      </w:pPr>
      <w:r>
        <w:rPr>
          <w:b/>
          <w:sz w:val="24"/>
          <w:szCs w:val="24"/>
        </w:rPr>
        <w:t>Project Title:</w:t>
      </w:r>
      <w:r>
        <w:rPr>
          <w:b/>
          <w:sz w:val="24"/>
          <w:szCs w:val="24"/>
        </w:rPr>
        <w:tab/>
        <w:t xml:space="preserve">LUNTIANG POOK: Building Sustainable and Disaster Resilient Community Open Spaces  </w:t>
      </w:r>
    </w:p>
    <w:p w14:paraId="1A4D31EF" w14:textId="77777777" w:rsidR="005271CB" w:rsidRDefault="005271CB" w:rsidP="005271CB">
      <w:pPr>
        <w:spacing w:after="0" w:line="240" w:lineRule="auto"/>
        <w:rPr>
          <w:bCs/>
          <w:color w:val="000000"/>
          <w:sz w:val="24"/>
          <w:szCs w:val="24"/>
        </w:rPr>
      </w:pPr>
    </w:p>
    <w:p w14:paraId="1E816263"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64A838D0" w14:textId="77777777" w:rsidR="005271CB" w:rsidRDefault="005271CB" w:rsidP="005271CB">
      <w:pPr>
        <w:spacing w:after="0" w:line="240" w:lineRule="auto"/>
        <w:jc w:val="both"/>
        <w:rPr>
          <w:bCs/>
          <w:color w:val="000000"/>
          <w:sz w:val="24"/>
          <w:szCs w:val="24"/>
        </w:rPr>
      </w:pPr>
      <w:r>
        <w:rPr>
          <w:bCs/>
          <w:color w:val="000000"/>
          <w:sz w:val="24"/>
          <w:szCs w:val="24"/>
        </w:rPr>
        <w:t>PhP600,000.00 per slot/ Slots open for application: 5 slots</w:t>
      </w:r>
    </w:p>
    <w:p w14:paraId="24986AD1" w14:textId="77777777" w:rsidR="005271CB" w:rsidRDefault="005271CB" w:rsidP="005271CB">
      <w:pPr>
        <w:spacing w:after="0" w:line="240" w:lineRule="auto"/>
        <w:jc w:val="both"/>
        <w:rPr>
          <w:bCs/>
          <w:color w:val="000000"/>
          <w:sz w:val="24"/>
          <w:szCs w:val="24"/>
        </w:rPr>
      </w:pPr>
    </w:p>
    <w:p w14:paraId="064692F2" w14:textId="77777777" w:rsidR="005271CB" w:rsidRDefault="005271CB" w:rsidP="005271CB">
      <w:pPr>
        <w:spacing w:after="0" w:line="240" w:lineRule="auto"/>
        <w:jc w:val="both"/>
        <w:rPr>
          <w:b/>
          <w:color w:val="000000"/>
          <w:sz w:val="24"/>
          <w:szCs w:val="24"/>
        </w:rPr>
      </w:pPr>
      <w:r>
        <w:rPr>
          <w:b/>
          <w:color w:val="000000"/>
          <w:sz w:val="24"/>
          <w:szCs w:val="24"/>
        </w:rPr>
        <w:t>Project Description:</w:t>
      </w:r>
    </w:p>
    <w:p w14:paraId="5C7FF82C" w14:textId="77777777" w:rsidR="005271CB" w:rsidRDefault="005271CB" w:rsidP="005271CB">
      <w:pPr>
        <w:spacing w:after="0" w:line="240" w:lineRule="auto"/>
        <w:jc w:val="both"/>
        <w:rPr>
          <w:bCs/>
          <w:color w:val="000000"/>
          <w:sz w:val="24"/>
          <w:szCs w:val="24"/>
        </w:rPr>
      </w:pPr>
      <w:r>
        <w:rPr>
          <w:bCs/>
          <w:color w:val="000000"/>
          <w:sz w:val="24"/>
          <w:szCs w:val="24"/>
        </w:rPr>
        <w:t>The Landscape design will highlight the importance of community gardens using indigenous/local species of edible and ornamental plants and local hardscape materials if needed.</w:t>
      </w:r>
    </w:p>
    <w:p w14:paraId="34609AE8" w14:textId="77777777" w:rsidR="005271CB" w:rsidRDefault="005271CB" w:rsidP="005271CB">
      <w:pPr>
        <w:spacing w:after="0" w:line="240" w:lineRule="auto"/>
        <w:jc w:val="both"/>
        <w:rPr>
          <w:bCs/>
          <w:color w:val="000000"/>
          <w:sz w:val="24"/>
          <w:szCs w:val="24"/>
        </w:rPr>
      </w:pPr>
    </w:p>
    <w:p w14:paraId="792397D6" w14:textId="77777777" w:rsidR="005271CB" w:rsidRDefault="005271CB" w:rsidP="005271CB">
      <w:pPr>
        <w:spacing w:after="0" w:line="240" w:lineRule="auto"/>
        <w:jc w:val="both"/>
        <w:rPr>
          <w:b/>
          <w:color w:val="000000"/>
          <w:sz w:val="24"/>
          <w:szCs w:val="24"/>
        </w:rPr>
      </w:pPr>
      <w:r>
        <w:rPr>
          <w:b/>
          <w:color w:val="000000"/>
          <w:sz w:val="24"/>
          <w:szCs w:val="24"/>
        </w:rPr>
        <w:t>Project Objective:</w:t>
      </w:r>
    </w:p>
    <w:p w14:paraId="6584D99C" w14:textId="77777777" w:rsidR="005271CB" w:rsidRDefault="005271CB" w:rsidP="00495D7D">
      <w:pPr>
        <w:pStyle w:val="ListParagraph"/>
        <w:numPr>
          <w:ilvl w:val="0"/>
          <w:numId w:val="268"/>
        </w:numPr>
        <w:spacing w:after="0" w:line="240" w:lineRule="auto"/>
        <w:jc w:val="both"/>
        <w:rPr>
          <w:bCs/>
          <w:color w:val="000000"/>
          <w:sz w:val="24"/>
          <w:szCs w:val="24"/>
        </w:rPr>
      </w:pPr>
      <w:r>
        <w:rPr>
          <w:bCs/>
          <w:color w:val="000000"/>
          <w:sz w:val="24"/>
          <w:szCs w:val="24"/>
        </w:rPr>
        <w:t xml:space="preserve">To educate the community on the importance of healthy and sustainable living by creating a communal garden that will utilize indigenous/local species of edible and ornamental plants and local hardscape materials if needed. </w:t>
      </w:r>
    </w:p>
    <w:p w14:paraId="349D3307" w14:textId="77777777" w:rsidR="005271CB" w:rsidRDefault="005271CB" w:rsidP="00495D7D">
      <w:pPr>
        <w:pStyle w:val="ListParagraph"/>
        <w:numPr>
          <w:ilvl w:val="0"/>
          <w:numId w:val="268"/>
        </w:numPr>
        <w:spacing w:after="0" w:line="240" w:lineRule="auto"/>
        <w:jc w:val="both"/>
        <w:rPr>
          <w:bCs/>
          <w:color w:val="000000"/>
          <w:sz w:val="24"/>
          <w:szCs w:val="24"/>
        </w:rPr>
      </w:pPr>
      <w:r>
        <w:rPr>
          <w:bCs/>
          <w:color w:val="000000"/>
          <w:sz w:val="24"/>
          <w:szCs w:val="24"/>
        </w:rPr>
        <w:lastRenderedPageBreak/>
        <w:t xml:space="preserve">To raise awareness that through a progressive communal garden, food security in a community can be attained and livelihood opportunities can be created. </w:t>
      </w:r>
    </w:p>
    <w:p w14:paraId="0DBB68F7" w14:textId="77777777" w:rsidR="005271CB" w:rsidRDefault="005271CB" w:rsidP="00495D7D">
      <w:pPr>
        <w:pStyle w:val="ListParagraph"/>
        <w:numPr>
          <w:ilvl w:val="0"/>
          <w:numId w:val="268"/>
        </w:numPr>
        <w:spacing w:after="0" w:line="240" w:lineRule="auto"/>
        <w:jc w:val="both"/>
        <w:rPr>
          <w:bCs/>
          <w:color w:val="000000"/>
          <w:sz w:val="24"/>
          <w:szCs w:val="24"/>
        </w:rPr>
      </w:pPr>
      <w:r>
        <w:rPr>
          <w:bCs/>
          <w:color w:val="000000"/>
          <w:sz w:val="24"/>
          <w:szCs w:val="24"/>
        </w:rPr>
        <w:t>To provide multi-purpose areas or convertible gardens or open spaces as part of the communities' disaster emergency response plan.</w:t>
      </w:r>
    </w:p>
    <w:p w14:paraId="69B681E7" w14:textId="77777777" w:rsidR="005271CB" w:rsidRDefault="005271CB" w:rsidP="005271CB">
      <w:pPr>
        <w:spacing w:after="0" w:line="240" w:lineRule="auto"/>
        <w:jc w:val="both"/>
        <w:rPr>
          <w:b/>
          <w:color w:val="000000"/>
          <w:sz w:val="24"/>
          <w:szCs w:val="24"/>
        </w:rPr>
      </w:pPr>
    </w:p>
    <w:p w14:paraId="19A26146" w14:textId="77777777" w:rsidR="005271CB" w:rsidRDefault="005271CB" w:rsidP="005271CB">
      <w:pPr>
        <w:spacing w:after="0" w:line="240" w:lineRule="auto"/>
        <w:jc w:val="both"/>
        <w:rPr>
          <w:b/>
          <w:color w:val="000000"/>
          <w:sz w:val="24"/>
          <w:szCs w:val="24"/>
        </w:rPr>
      </w:pPr>
      <w:r>
        <w:rPr>
          <w:b/>
          <w:color w:val="000000"/>
          <w:sz w:val="24"/>
          <w:szCs w:val="24"/>
        </w:rPr>
        <w:t>Qualification of the Proponent:</w:t>
      </w:r>
    </w:p>
    <w:p w14:paraId="057A728E" w14:textId="77777777" w:rsidR="005271CB" w:rsidRDefault="005271CB" w:rsidP="005271CB">
      <w:pPr>
        <w:spacing w:after="0" w:line="240" w:lineRule="auto"/>
        <w:jc w:val="both"/>
        <w:rPr>
          <w:bCs/>
          <w:color w:val="000000"/>
          <w:sz w:val="24"/>
          <w:szCs w:val="24"/>
        </w:rPr>
      </w:pPr>
      <w:r>
        <w:rPr>
          <w:bCs/>
          <w:color w:val="000000"/>
          <w:sz w:val="24"/>
          <w:szCs w:val="24"/>
        </w:rPr>
        <w:t>Civil Society Organizations (CSOs), Local Government Units (LGUs), Schools</w:t>
      </w:r>
    </w:p>
    <w:p w14:paraId="458966EF" w14:textId="77777777" w:rsidR="005271CB" w:rsidRDefault="005271CB" w:rsidP="005271CB">
      <w:pPr>
        <w:spacing w:after="0" w:line="240" w:lineRule="auto"/>
        <w:jc w:val="both"/>
        <w:rPr>
          <w:bCs/>
          <w:color w:val="000000"/>
          <w:sz w:val="24"/>
          <w:szCs w:val="24"/>
        </w:rPr>
      </w:pPr>
    </w:p>
    <w:p w14:paraId="433EC540" w14:textId="77777777" w:rsidR="005271CB" w:rsidRDefault="005271CB" w:rsidP="005271CB">
      <w:pPr>
        <w:spacing w:after="0" w:line="240" w:lineRule="auto"/>
        <w:jc w:val="both"/>
        <w:rPr>
          <w:b/>
          <w:color w:val="000000"/>
          <w:sz w:val="24"/>
          <w:szCs w:val="24"/>
        </w:rPr>
      </w:pPr>
      <w:r>
        <w:rPr>
          <w:b/>
          <w:color w:val="000000"/>
          <w:sz w:val="24"/>
          <w:szCs w:val="24"/>
        </w:rPr>
        <w:t>Criteria for evaluation of the proposals:</w:t>
      </w:r>
    </w:p>
    <w:p w14:paraId="5A220DB4" w14:textId="77777777" w:rsidR="005271CB" w:rsidRDefault="005271CB" w:rsidP="00495D7D">
      <w:pPr>
        <w:pStyle w:val="ListParagraph"/>
        <w:numPr>
          <w:ilvl w:val="0"/>
          <w:numId w:val="269"/>
        </w:numPr>
        <w:spacing w:after="0" w:line="240" w:lineRule="auto"/>
        <w:ind w:left="709"/>
        <w:jc w:val="both"/>
        <w:rPr>
          <w:bCs/>
          <w:color w:val="000000"/>
          <w:sz w:val="24"/>
          <w:szCs w:val="24"/>
        </w:rPr>
      </w:pPr>
      <w:r>
        <w:rPr>
          <w:bCs/>
          <w:color w:val="000000"/>
          <w:sz w:val="24"/>
          <w:szCs w:val="24"/>
        </w:rPr>
        <w:t>Existing community with the communal garden site</w:t>
      </w:r>
    </w:p>
    <w:p w14:paraId="677489FB" w14:textId="77777777" w:rsidR="005271CB" w:rsidRDefault="005271CB" w:rsidP="00495D7D">
      <w:pPr>
        <w:pStyle w:val="ListParagraph"/>
        <w:numPr>
          <w:ilvl w:val="0"/>
          <w:numId w:val="269"/>
        </w:numPr>
        <w:spacing w:after="0" w:line="240" w:lineRule="auto"/>
        <w:ind w:left="709"/>
        <w:jc w:val="both"/>
        <w:rPr>
          <w:bCs/>
          <w:color w:val="000000"/>
          <w:sz w:val="24"/>
          <w:szCs w:val="24"/>
        </w:rPr>
      </w:pPr>
      <w:r>
        <w:rPr>
          <w:bCs/>
          <w:color w:val="000000"/>
          <w:sz w:val="24"/>
          <w:szCs w:val="24"/>
        </w:rPr>
        <w:t>Partnership with Philippine Association of Landscape Architects (PALA) on the technical requirements such as training design and identification of resource persons following health protocols</w:t>
      </w:r>
    </w:p>
    <w:p w14:paraId="7CDE48FB" w14:textId="77777777" w:rsidR="005271CB" w:rsidRDefault="005271CB" w:rsidP="00495D7D">
      <w:pPr>
        <w:pStyle w:val="ListParagraph"/>
        <w:numPr>
          <w:ilvl w:val="0"/>
          <w:numId w:val="269"/>
        </w:numPr>
        <w:spacing w:after="0" w:line="240" w:lineRule="auto"/>
        <w:ind w:left="709"/>
        <w:jc w:val="both"/>
        <w:rPr>
          <w:bCs/>
          <w:color w:val="000000"/>
          <w:sz w:val="24"/>
          <w:szCs w:val="24"/>
        </w:rPr>
      </w:pPr>
      <w:r>
        <w:rPr>
          <w:bCs/>
          <w:color w:val="000000"/>
          <w:sz w:val="24"/>
          <w:szCs w:val="24"/>
        </w:rPr>
        <w:t xml:space="preserve">Minimum 120 </w:t>
      </w:r>
      <w:proofErr w:type="spellStart"/>
      <w:r>
        <w:rPr>
          <w:bCs/>
          <w:color w:val="000000"/>
          <w:sz w:val="24"/>
          <w:szCs w:val="24"/>
        </w:rPr>
        <w:t>sq.m</w:t>
      </w:r>
      <w:proofErr w:type="spellEnd"/>
      <w:r>
        <w:rPr>
          <w:bCs/>
          <w:color w:val="000000"/>
          <w:sz w:val="24"/>
          <w:szCs w:val="24"/>
        </w:rPr>
        <w:t>. land area.</w:t>
      </w:r>
    </w:p>
    <w:p w14:paraId="76A2CD7A" w14:textId="77777777" w:rsidR="005271CB" w:rsidRDefault="005271CB" w:rsidP="005271CB">
      <w:pPr>
        <w:pStyle w:val="ListParagraph"/>
        <w:spacing w:after="0" w:line="240" w:lineRule="auto"/>
        <w:ind w:left="709"/>
        <w:jc w:val="both"/>
        <w:rPr>
          <w:bCs/>
          <w:color w:val="000000"/>
          <w:sz w:val="24"/>
          <w:szCs w:val="24"/>
        </w:rPr>
      </w:pPr>
    </w:p>
    <w:p w14:paraId="5EB1AABE" w14:textId="77777777" w:rsidR="005271CB" w:rsidRDefault="005271CB" w:rsidP="005271CB">
      <w:pPr>
        <w:spacing w:after="0" w:line="240" w:lineRule="auto"/>
        <w:jc w:val="both"/>
        <w:rPr>
          <w:bCs/>
          <w:color w:val="000000"/>
          <w:sz w:val="24"/>
          <w:szCs w:val="24"/>
        </w:rPr>
      </w:pPr>
      <w:r>
        <w:rPr>
          <w:b/>
          <w:color w:val="000000"/>
          <w:sz w:val="24"/>
          <w:szCs w:val="24"/>
        </w:rPr>
        <w:t>Requirements for submission</w:t>
      </w:r>
      <w:r>
        <w:rPr>
          <w:bCs/>
          <w:color w:val="000000"/>
          <w:sz w:val="24"/>
          <w:szCs w:val="24"/>
        </w:rPr>
        <w:t>:</w:t>
      </w:r>
    </w:p>
    <w:p w14:paraId="60F02ABD"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Duly accomplished NCCA Project Proposal</w:t>
      </w:r>
    </w:p>
    <w:p w14:paraId="78A48E31"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NCCA Project Proponent Accreditation</w:t>
      </w:r>
    </w:p>
    <w:p w14:paraId="5BEFDF77"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Site Inventory (area of site (sq. m.), site photos, brief description of the existing site condition)</w:t>
      </w:r>
    </w:p>
    <w:p w14:paraId="1C5CC734"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Location Map</w:t>
      </w:r>
    </w:p>
    <w:p w14:paraId="2E52C9BE"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Community Profile (No. of Households)</w:t>
      </w:r>
    </w:p>
    <w:p w14:paraId="39124C2D"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Memorandum of Understanding (MOU) with LGUs, CSOs, Schools</w:t>
      </w:r>
    </w:p>
    <w:p w14:paraId="0E011F23"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Training Module with Profile of Resource Persons</w:t>
      </w:r>
    </w:p>
    <w:p w14:paraId="5C142B73"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Proposed Training Program &amp; Schedule</w:t>
      </w:r>
    </w:p>
    <w:p w14:paraId="0CD3BB4A"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Site should have at least 25 participants</w:t>
      </w:r>
    </w:p>
    <w:p w14:paraId="31C4B790"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Module should be 4-5 days</w:t>
      </w:r>
    </w:p>
    <w:p w14:paraId="62C2D332" w14:textId="77777777" w:rsidR="005271CB" w:rsidRDefault="005271CB" w:rsidP="00495D7D">
      <w:pPr>
        <w:pStyle w:val="ListParagraph"/>
        <w:numPr>
          <w:ilvl w:val="0"/>
          <w:numId w:val="270"/>
        </w:numPr>
        <w:spacing w:after="0" w:line="240" w:lineRule="auto"/>
        <w:ind w:left="709"/>
        <w:jc w:val="both"/>
        <w:rPr>
          <w:bCs/>
          <w:color w:val="000000"/>
          <w:sz w:val="24"/>
          <w:szCs w:val="24"/>
        </w:rPr>
      </w:pPr>
      <w:r>
        <w:rPr>
          <w:bCs/>
          <w:color w:val="000000"/>
          <w:sz w:val="24"/>
          <w:szCs w:val="24"/>
        </w:rPr>
        <w:t>Proof of Partnership with Philippine Association of Landscape Architects (PALA) or endorsement from PALA.</w:t>
      </w:r>
    </w:p>
    <w:p w14:paraId="672D14BB" w14:textId="77777777" w:rsidR="005271CB" w:rsidRDefault="005271CB" w:rsidP="005271CB">
      <w:pPr>
        <w:spacing w:after="0" w:line="240" w:lineRule="auto"/>
        <w:rPr>
          <w:bCs/>
          <w:color w:val="000000"/>
          <w:sz w:val="24"/>
          <w:szCs w:val="24"/>
        </w:rPr>
      </w:pPr>
    </w:p>
    <w:p w14:paraId="47813588" w14:textId="77777777" w:rsidR="005271CB" w:rsidRDefault="005271CB" w:rsidP="005271CB">
      <w:pPr>
        <w:pBdr>
          <w:top w:val="single" w:sz="4" w:space="1" w:color="auto"/>
        </w:pBdr>
        <w:spacing w:after="0" w:line="240" w:lineRule="auto"/>
        <w:jc w:val="both"/>
        <w:rPr>
          <w:b/>
          <w:sz w:val="24"/>
          <w:szCs w:val="24"/>
        </w:rPr>
      </w:pPr>
      <w:r>
        <w:rPr>
          <w:b/>
          <w:sz w:val="24"/>
          <w:szCs w:val="24"/>
        </w:rPr>
        <w:t>SCA-Architecture-2:</w:t>
      </w:r>
      <w:r>
        <w:rPr>
          <w:b/>
          <w:sz w:val="24"/>
          <w:szCs w:val="24"/>
        </w:rPr>
        <w:tab/>
      </w:r>
    </w:p>
    <w:p w14:paraId="42EF75F4" w14:textId="77777777" w:rsidR="005271CB" w:rsidRDefault="005271CB" w:rsidP="005271CB">
      <w:pPr>
        <w:pBdr>
          <w:bottom w:val="single" w:sz="4" w:space="1" w:color="auto"/>
        </w:pBdr>
        <w:spacing w:after="0" w:line="240" w:lineRule="auto"/>
        <w:jc w:val="both"/>
        <w:rPr>
          <w:b/>
          <w:sz w:val="24"/>
          <w:szCs w:val="24"/>
        </w:rPr>
      </w:pPr>
      <w:r>
        <w:rPr>
          <w:b/>
          <w:sz w:val="24"/>
          <w:szCs w:val="24"/>
        </w:rPr>
        <w:t>Project Title:</w:t>
      </w:r>
      <w:r>
        <w:rPr>
          <w:b/>
          <w:sz w:val="24"/>
          <w:szCs w:val="24"/>
        </w:rPr>
        <w:tab/>
        <w:t>UPCYCLING WORKSHOP</w:t>
      </w:r>
    </w:p>
    <w:p w14:paraId="778CD96B" w14:textId="77777777" w:rsidR="005271CB" w:rsidRDefault="005271CB" w:rsidP="005271CB">
      <w:pPr>
        <w:spacing w:after="0" w:line="240" w:lineRule="auto"/>
        <w:rPr>
          <w:bCs/>
          <w:color w:val="000000"/>
          <w:sz w:val="24"/>
          <w:szCs w:val="24"/>
        </w:rPr>
      </w:pPr>
    </w:p>
    <w:p w14:paraId="717DDE85"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04CE8FE1" w14:textId="77777777" w:rsidR="005271CB" w:rsidRDefault="005271CB" w:rsidP="005271CB">
      <w:pPr>
        <w:spacing w:after="0" w:line="240" w:lineRule="auto"/>
        <w:jc w:val="both"/>
        <w:rPr>
          <w:bCs/>
          <w:color w:val="000000"/>
          <w:sz w:val="24"/>
          <w:szCs w:val="24"/>
        </w:rPr>
      </w:pPr>
      <w:r>
        <w:rPr>
          <w:bCs/>
          <w:color w:val="000000"/>
          <w:sz w:val="24"/>
          <w:szCs w:val="24"/>
        </w:rPr>
        <w:t>PhP400,000.00 per slot / Slots open for application: 3 slots</w:t>
      </w:r>
    </w:p>
    <w:p w14:paraId="03724C16" w14:textId="77777777" w:rsidR="005271CB" w:rsidRDefault="005271CB" w:rsidP="005271CB">
      <w:pPr>
        <w:spacing w:after="0" w:line="240" w:lineRule="auto"/>
        <w:jc w:val="both"/>
        <w:rPr>
          <w:bCs/>
          <w:color w:val="000000"/>
          <w:sz w:val="24"/>
          <w:szCs w:val="24"/>
        </w:rPr>
      </w:pPr>
    </w:p>
    <w:p w14:paraId="52DD94F3" w14:textId="77777777" w:rsidR="005271CB" w:rsidRDefault="005271CB" w:rsidP="005271CB">
      <w:pPr>
        <w:spacing w:after="0" w:line="240" w:lineRule="auto"/>
        <w:jc w:val="both"/>
        <w:rPr>
          <w:b/>
          <w:color w:val="000000"/>
          <w:sz w:val="24"/>
          <w:szCs w:val="24"/>
        </w:rPr>
      </w:pPr>
      <w:r>
        <w:rPr>
          <w:b/>
          <w:color w:val="000000"/>
          <w:sz w:val="24"/>
          <w:szCs w:val="24"/>
        </w:rPr>
        <w:t>Project Description:</w:t>
      </w:r>
    </w:p>
    <w:p w14:paraId="19A80785" w14:textId="77777777" w:rsidR="005271CB" w:rsidRDefault="005271CB" w:rsidP="005271CB">
      <w:pPr>
        <w:spacing w:after="0" w:line="240" w:lineRule="auto"/>
        <w:jc w:val="both"/>
        <w:rPr>
          <w:bCs/>
          <w:color w:val="000000"/>
          <w:sz w:val="24"/>
          <w:szCs w:val="24"/>
        </w:rPr>
      </w:pPr>
      <w:r>
        <w:rPr>
          <w:bCs/>
          <w:color w:val="000000"/>
          <w:sz w:val="24"/>
          <w:szCs w:val="24"/>
        </w:rPr>
        <w:t>A capability-building project which shall provide communities with knowledge and skills on upcycling concepts or material development of discarded objects, thus helping in the reduction of waste products affecting the immediate environment while enhancing their creative abilities and possible income from the outputs.</w:t>
      </w:r>
    </w:p>
    <w:p w14:paraId="5E35399A" w14:textId="77777777" w:rsidR="005271CB" w:rsidRDefault="005271CB" w:rsidP="005271CB">
      <w:pPr>
        <w:spacing w:after="0" w:line="240" w:lineRule="auto"/>
        <w:jc w:val="both"/>
        <w:rPr>
          <w:bCs/>
          <w:color w:val="000000"/>
          <w:sz w:val="24"/>
          <w:szCs w:val="24"/>
        </w:rPr>
      </w:pPr>
    </w:p>
    <w:p w14:paraId="3AEFC34E" w14:textId="77777777" w:rsidR="005271CB" w:rsidRDefault="005271CB" w:rsidP="005271CB">
      <w:pPr>
        <w:spacing w:after="0" w:line="240" w:lineRule="auto"/>
        <w:jc w:val="both"/>
        <w:rPr>
          <w:b/>
          <w:color w:val="000000"/>
          <w:sz w:val="24"/>
          <w:szCs w:val="24"/>
        </w:rPr>
      </w:pPr>
      <w:r>
        <w:rPr>
          <w:b/>
          <w:color w:val="000000"/>
          <w:sz w:val="24"/>
          <w:szCs w:val="24"/>
        </w:rPr>
        <w:t>Project Objective:</w:t>
      </w:r>
    </w:p>
    <w:p w14:paraId="1B245291" w14:textId="77777777" w:rsidR="005271CB" w:rsidRDefault="005271CB" w:rsidP="005271CB">
      <w:pPr>
        <w:spacing w:after="0" w:line="240" w:lineRule="auto"/>
        <w:jc w:val="both"/>
        <w:rPr>
          <w:bCs/>
          <w:color w:val="000000"/>
          <w:sz w:val="24"/>
          <w:szCs w:val="24"/>
        </w:rPr>
      </w:pPr>
      <w:r>
        <w:rPr>
          <w:bCs/>
          <w:color w:val="000000"/>
          <w:sz w:val="24"/>
          <w:szCs w:val="24"/>
        </w:rPr>
        <w:t>To enhance their knowledge and skills on the concept of upcycling or material development of discarded objects into something functional, and sustainable.</w:t>
      </w:r>
    </w:p>
    <w:p w14:paraId="5B80463D" w14:textId="77777777" w:rsidR="005271CB" w:rsidRDefault="005271CB" w:rsidP="005271CB">
      <w:pPr>
        <w:spacing w:after="0" w:line="240" w:lineRule="auto"/>
        <w:jc w:val="both"/>
        <w:rPr>
          <w:bCs/>
          <w:color w:val="000000"/>
          <w:sz w:val="24"/>
          <w:szCs w:val="24"/>
        </w:rPr>
      </w:pPr>
    </w:p>
    <w:p w14:paraId="63136986" w14:textId="77777777" w:rsidR="005271CB" w:rsidRDefault="005271CB" w:rsidP="005271CB">
      <w:pPr>
        <w:spacing w:after="0" w:line="240" w:lineRule="auto"/>
        <w:jc w:val="both"/>
        <w:rPr>
          <w:b/>
          <w:color w:val="000000"/>
          <w:sz w:val="24"/>
          <w:szCs w:val="24"/>
        </w:rPr>
      </w:pPr>
      <w:r>
        <w:rPr>
          <w:b/>
          <w:color w:val="000000"/>
          <w:sz w:val="24"/>
          <w:szCs w:val="24"/>
        </w:rPr>
        <w:t>Qualification of the Proponent:</w:t>
      </w:r>
    </w:p>
    <w:p w14:paraId="7AC431F0" w14:textId="77777777" w:rsidR="005271CB" w:rsidRDefault="005271CB" w:rsidP="005271CB">
      <w:pPr>
        <w:spacing w:after="0" w:line="240" w:lineRule="auto"/>
        <w:jc w:val="both"/>
        <w:rPr>
          <w:bCs/>
          <w:color w:val="000000"/>
          <w:sz w:val="24"/>
          <w:szCs w:val="24"/>
        </w:rPr>
      </w:pPr>
      <w:r>
        <w:rPr>
          <w:bCs/>
          <w:color w:val="000000"/>
          <w:sz w:val="24"/>
          <w:szCs w:val="24"/>
        </w:rPr>
        <w:lastRenderedPageBreak/>
        <w:t>Civil Society Organizations (CSOs), Local Government Units (LGUs), Government Agencies, Schools</w:t>
      </w:r>
    </w:p>
    <w:p w14:paraId="53BCB27B" w14:textId="77777777" w:rsidR="005271CB" w:rsidRDefault="005271CB" w:rsidP="005271CB">
      <w:pPr>
        <w:spacing w:after="0" w:line="240" w:lineRule="auto"/>
        <w:jc w:val="both"/>
        <w:rPr>
          <w:b/>
          <w:color w:val="000000"/>
          <w:sz w:val="24"/>
          <w:szCs w:val="24"/>
        </w:rPr>
      </w:pPr>
    </w:p>
    <w:p w14:paraId="091800EA" w14:textId="77777777" w:rsidR="005271CB" w:rsidRDefault="005271CB" w:rsidP="005271CB">
      <w:pPr>
        <w:spacing w:after="0" w:line="240" w:lineRule="auto"/>
        <w:jc w:val="both"/>
        <w:rPr>
          <w:b/>
          <w:color w:val="000000"/>
          <w:sz w:val="24"/>
          <w:szCs w:val="24"/>
        </w:rPr>
      </w:pPr>
      <w:r>
        <w:rPr>
          <w:b/>
          <w:color w:val="000000"/>
          <w:sz w:val="24"/>
          <w:szCs w:val="24"/>
        </w:rPr>
        <w:t>Criteria for evaluation of the proposals:</w:t>
      </w:r>
    </w:p>
    <w:p w14:paraId="78E7B785" w14:textId="77777777" w:rsidR="005271CB" w:rsidRDefault="005271CB" w:rsidP="005271CB">
      <w:pPr>
        <w:spacing w:after="0" w:line="240" w:lineRule="auto"/>
        <w:jc w:val="both"/>
        <w:rPr>
          <w:bCs/>
          <w:color w:val="000000"/>
          <w:sz w:val="24"/>
          <w:szCs w:val="24"/>
        </w:rPr>
      </w:pPr>
      <w:r>
        <w:rPr>
          <w:bCs/>
          <w:color w:val="000000"/>
          <w:sz w:val="24"/>
          <w:szCs w:val="24"/>
        </w:rPr>
        <w:t>Viability of the Product; Follow Health Protocols for the New Normal; NCCA Accreditation; Proof of partnership with CSOs, LGUs, Government Agencies, Schools.</w:t>
      </w:r>
    </w:p>
    <w:p w14:paraId="6C785117" w14:textId="77777777" w:rsidR="005271CB" w:rsidRDefault="005271CB" w:rsidP="005271CB">
      <w:pPr>
        <w:spacing w:after="0" w:line="240" w:lineRule="auto"/>
        <w:jc w:val="both"/>
        <w:rPr>
          <w:bCs/>
          <w:color w:val="000000"/>
          <w:sz w:val="24"/>
          <w:szCs w:val="24"/>
        </w:rPr>
      </w:pPr>
    </w:p>
    <w:p w14:paraId="5ECBCF39"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4BD99EE3" w14:textId="77777777" w:rsidR="005271CB" w:rsidRDefault="005271CB" w:rsidP="005271CB">
      <w:pPr>
        <w:spacing w:after="0" w:line="240" w:lineRule="auto"/>
        <w:jc w:val="both"/>
        <w:rPr>
          <w:bCs/>
          <w:color w:val="000000"/>
          <w:sz w:val="24"/>
          <w:szCs w:val="24"/>
        </w:rPr>
      </w:pPr>
      <w:r>
        <w:rPr>
          <w:bCs/>
          <w:color w:val="000000"/>
          <w:sz w:val="24"/>
          <w:szCs w:val="24"/>
        </w:rPr>
        <w:t>Duly accomplished NCCA Project Proposal; NCCA Project Proponent Accreditation; Product with Rationale, Module Design, Profile of Resource Persons; Endorsement from CSOs, LGUs, Government Agencies, Schools.</w:t>
      </w:r>
    </w:p>
    <w:p w14:paraId="76B15ADB" w14:textId="77777777" w:rsidR="005271CB" w:rsidRDefault="005271CB" w:rsidP="005271CB">
      <w:pPr>
        <w:spacing w:after="0" w:line="240" w:lineRule="auto"/>
        <w:jc w:val="both"/>
        <w:rPr>
          <w:bCs/>
          <w:color w:val="000000"/>
          <w:sz w:val="24"/>
          <w:szCs w:val="24"/>
        </w:rPr>
      </w:pPr>
    </w:p>
    <w:p w14:paraId="0CF76F16" w14:textId="77777777" w:rsidR="005271CB" w:rsidRDefault="005271CB" w:rsidP="005271CB">
      <w:pPr>
        <w:spacing w:after="0" w:line="240" w:lineRule="auto"/>
        <w:jc w:val="both"/>
        <w:rPr>
          <w:bCs/>
          <w:color w:val="000000"/>
          <w:sz w:val="24"/>
          <w:szCs w:val="24"/>
        </w:rPr>
      </w:pPr>
    </w:p>
    <w:p w14:paraId="0B6D4549" w14:textId="77777777" w:rsidR="005271CB" w:rsidRDefault="005271CB" w:rsidP="005271CB">
      <w:pPr>
        <w:pBdr>
          <w:top w:val="single" w:sz="4" w:space="1" w:color="auto"/>
        </w:pBdr>
        <w:spacing w:after="0" w:line="240" w:lineRule="auto"/>
        <w:jc w:val="both"/>
        <w:rPr>
          <w:b/>
          <w:sz w:val="24"/>
          <w:szCs w:val="24"/>
        </w:rPr>
      </w:pPr>
      <w:r>
        <w:rPr>
          <w:b/>
          <w:sz w:val="24"/>
          <w:szCs w:val="24"/>
        </w:rPr>
        <w:t>SCA-Architecture-3:</w:t>
      </w:r>
      <w:r>
        <w:rPr>
          <w:b/>
          <w:sz w:val="24"/>
          <w:szCs w:val="24"/>
        </w:rPr>
        <w:tab/>
      </w:r>
    </w:p>
    <w:p w14:paraId="7A07AE06" w14:textId="77777777" w:rsidR="005271CB" w:rsidRDefault="005271CB" w:rsidP="005271CB">
      <w:pPr>
        <w:pBdr>
          <w:bottom w:val="single" w:sz="4" w:space="1" w:color="auto"/>
        </w:pBdr>
        <w:spacing w:after="0" w:line="240" w:lineRule="auto"/>
        <w:ind w:left="1440" w:hanging="1440"/>
        <w:jc w:val="both"/>
        <w:rPr>
          <w:b/>
          <w:sz w:val="24"/>
          <w:szCs w:val="24"/>
        </w:rPr>
      </w:pPr>
      <w:r>
        <w:rPr>
          <w:b/>
          <w:sz w:val="24"/>
          <w:szCs w:val="24"/>
        </w:rPr>
        <w:t>Project Title:</w:t>
      </w:r>
      <w:r>
        <w:rPr>
          <w:b/>
          <w:sz w:val="24"/>
          <w:szCs w:val="24"/>
        </w:rPr>
        <w:tab/>
        <w:t>CAPACITY BUILDING TO EMPOWER COMMUNITIES TO BE RESILIENT TO ALL TYPES OF DISASTERS TOWARD SUSTAINABLE DEVELOPMENT</w:t>
      </w:r>
    </w:p>
    <w:p w14:paraId="13AC1857" w14:textId="77777777" w:rsidR="005271CB" w:rsidRDefault="005271CB" w:rsidP="005271CB">
      <w:pPr>
        <w:spacing w:after="0" w:line="240" w:lineRule="auto"/>
        <w:jc w:val="both"/>
        <w:rPr>
          <w:bCs/>
          <w:color w:val="000000"/>
          <w:sz w:val="24"/>
          <w:szCs w:val="24"/>
        </w:rPr>
      </w:pPr>
    </w:p>
    <w:p w14:paraId="4C2E7455" w14:textId="77777777" w:rsidR="005271CB" w:rsidRDefault="005271CB" w:rsidP="005271CB">
      <w:pPr>
        <w:spacing w:after="0" w:line="240" w:lineRule="auto"/>
        <w:jc w:val="both"/>
        <w:rPr>
          <w:b/>
          <w:color w:val="000000"/>
          <w:sz w:val="24"/>
          <w:szCs w:val="24"/>
        </w:rPr>
      </w:pPr>
      <w:r>
        <w:rPr>
          <w:b/>
          <w:color w:val="000000"/>
          <w:sz w:val="24"/>
          <w:szCs w:val="24"/>
        </w:rPr>
        <w:t xml:space="preserve">Budget per project: </w:t>
      </w:r>
    </w:p>
    <w:p w14:paraId="2D31B998" w14:textId="77777777" w:rsidR="005271CB" w:rsidRDefault="005271CB" w:rsidP="005271CB">
      <w:pPr>
        <w:spacing w:after="0" w:line="240" w:lineRule="auto"/>
        <w:jc w:val="both"/>
        <w:rPr>
          <w:bCs/>
          <w:color w:val="000000"/>
          <w:sz w:val="24"/>
          <w:szCs w:val="24"/>
        </w:rPr>
      </w:pPr>
      <w:r>
        <w:rPr>
          <w:bCs/>
          <w:color w:val="000000"/>
          <w:sz w:val="24"/>
          <w:szCs w:val="24"/>
        </w:rPr>
        <w:t>PhP400,000.00 per slot/ Slots open for application: 2 slots.</w:t>
      </w:r>
    </w:p>
    <w:p w14:paraId="67A9D874" w14:textId="77777777" w:rsidR="005271CB" w:rsidRDefault="005271CB" w:rsidP="005271CB">
      <w:pPr>
        <w:spacing w:after="0" w:line="240" w:lineRule="auto"/>
        <w:jc w:val="both"/>
        <w:rPr>
          <w:bCs/>
          <w:color w:val="000000"/>
          <w:sz w:val="24"/>
          <w:szCs w:val="24"/>
        </w:rPr>
      </w:pPr>
    </w:p>
    <w:p w14:paraId="79E1CAFB" w14:textId="77777777" w:rsidR="005271CB" w:rsidRDefault="005271CB" w:rsidP="005271CB">
      <w:pPr>
        <w:spacing w:after="0" w:line="240" w:lineRule="auto"/>
        <w:jc w:val="both"/>
        <w:rPr>
          <w:b/>
          <w:color w:val="000000"/>
          <w:sz w:val="24"/>
          <w:szCs w:val="24"/>
        </w:rPr>
      </w:pPr>
      <w:r>
        <w:rPr>
          <w:b/>
          <w:color w:val="000000"/>
          <w:sz w:val="24"/>
          <w:szCs w:val="24"/>
        </w:rPr>
        <w:t>Project Description:</w:t>
      </w:r>
    </w:p>
    <w:p w14:paraId="6634EE27" w14:textId="77777777" w:rsidR="005271CB" w:rsidRDefault="005271CB" w:rsidP="005271CB">
      <w:pPr>
        <w:spacing w:after="0" w:line="240" w:lineRule="auto"/>
        <w:jc w:val="both"/>
        <w:rPr>
          <w:bCs/>
          <w:color w:val="000000"/>
          <w:sz w:val="24"/>
          <w:szCs w:val="24"/>
        </w:rPr>
      </w:pPr>
      <w:r>
        <w:rPr>
          <w:bCs/>
          <w:color w:val="000000"/>
          <w:sz w:val="24"/>
          <w:szCs w:val="24"/>
        </w:rPr>
        <w:t xml:space="preserve">Two (2) grants of Four Hundred Thousand Pesos (400,000.00) each are available for capacity building to empower communities to be resilient to all types of disasters toward sustainable development focusing on topics with relation to Architecture, Interior Design, Landscape Architecture, and Environmental/Urban/Town Planning for local government units, practicing professionals and students of the afore-mentioned disciplines, and interested public. </w:t>
      </w:r>
    </w:p>
    <w:p w14:paraId="17A12876" w14:textId="77777777" w:rsidR="005271CB" w:rsidRDefault="005271CB" w:rsidP="005271CB">
      <w:pPr>
        <w:spacing w:after="0" w:line="240" w:lineRule="auto"/>
        <w:jc w:val="both"/>
        <w:rPr>
          <w:bCs/>
          <w:color w:val="000000"/>
          <w:sz w:val="24"/>
          <w:szCs w:val="24"/>
        </w:rPr>
      </w:pPr>
      <w:r>
        <w:rPr>
          <w:bCs/>
          <w:color w:val="000000"/>
          <w:sz w:val="24"/>
          <w:szCs w:val="24"/>
        </w:rPr>
        <w:t>Proposals for consideration may focus on at least one (but are not limited to) from the following topics:</w:t>
      </w:r>
    </w:p>
    <w:p w14:paraId="1C99E5A0"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Planning Cultural Districts and/or Heritage Zones</w:t>
      </w:r>
    </w:p>
    <w:p w14:paraId="570AEBC9"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Disaster Risk Reduction and Mitigation and Improving Resilience of Heritage and Cultural Spaces</w:t>
      </w:r>
    </w:p>
    <w:p w14:paraId="590474DB"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Planning and Designing Public Open Spaces for Resiliency and Livable towns and Cities</w:t>
      </w:r>
    </w:p>
    <w:p w14:paraId="1B03D28C"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Planning and Designing Gender-Sensitive and/or Child-Responsive and Safe Public Spaces</w:t>
      </w:r>
    </w:p>
    <w:p w14:paraId="7CB1084B"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Master Planning of State Universities and Colleges as mandated by Republic Act No. 11396 also known as SUCs Land Use Development and Infrastructure Plan (LUDIP) Act</w:t>
      </w:r>
    </w:p>
    <w:p w14:paraId="2E98115E"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 xml:space="preserve">Designing Transformable Interior Spaces for </w:t>
      </w:r>
      <w:proofErr w:type="gramStart"/>
      <w:r>
        <w:rPr>
          <w:bCs/>
          <w:color w:val="000000"/>
          <w:sz w:val="24"/>
          <w:szCs w:val="24"/>
        </w:rPr>
        <w:t>Mid and Long Term</w:t>
      </w:r>
      <w:proofErr w:type="gramEnd"/>
      <w:r>
        <w:rPr>
          <w:bCs/>
          <w:color w:val="000000"/>
          <w:sz w:val="24"/>
          <w:szCs w:val="24"/>
        </w:rPr>
        <w:t xml:space="preserve"> Purposes to be Responsive to Pandemics or other Crises</w:t>
      </w:r>
    </w:p>
    <w:p w14:paraId="1ADF2130"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Designing Residential and Commercial Interior Spaces for the Filipino Households</w:t>
      </w:r>
    </w:p>
    <w:p w14:paraId="7D08E056"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Future-Proofing: Innovations in Building Technology, Design Approaches, Materials, Energy Efficiency, Green Technology</w:t>
      </w:r>
    </w:p>
    <w:p w14:paraId="58934265"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Wisdoms of Vernacular Architecture: Designing and Planning inspired by Indigenous Communities</w:t>
      </w:r>
    </w:p>
    <w:p w14:paraId="2466FFF9"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Designing and Promoting Shared Spaces Post-Covid19</w:t>
      </w:r>
    </w:p>
    <w:p w14:paraId="1E76C0C9" w14:textId="77777777" w:rsidR="005271CB" w:rsidRDefault="005271CB" w:rsidP="00495D7D">
      <w:pPr>
        <w:pStyle w:val="ListParagraph"/>
        <w:numPr>
          <w:ilvl w:val="0"/>
          <w:numId w:val="271"/>
        </w:numPr>
        <w:spacing w:after="0" w:line="240" w:lineRule="auto"/>
        <w:jc w:val="both"/>
        <w:rPr>
          <w:bCs/>
          <w:color w:val="000000"/>
          <w:sz w:val="24"/>
          <w:szCs w:val="24"/>
        </w:rPr>
      </w:pPr>
      <w:r>
        <w:rPr>
          <w:bCs/>
          <w:color w:val="000000"/>
          <w:sz w:val="24"/>
          <w:szCs w:val="24"/>
        </w:rPr>
        <w:t>Forest Bathing for Promotion of Well-being and Environmental Sustainability</w:t>
      </w:r>
    </w:p>
    <w:p w14:paraId="4CCEA3E1" w14:textId="77777777" w:rsidR="005271CB" w:rsidRDefault="005271CB" w:rsidP="005271CB">
      <w:pPr>
        <w:pStyle w:val="ListParagraph"/>
        <w:spacing w:after="0" w:line="240" w:lineRule="auto"/>
        <w:jc w:val="both"/>
        <w:rPr>
          <w:bCs/>
          <w:color w:val="000000"/>
          <w:sz w:val="24"/>
          <w:szCs w:val="24"/>
        </w:rPr>
      </w:pPr>
    </w:p>
    <w:p w14:paraId="2E71C5CE" w14:textId="77777777" w:rsidR="005271CB" w:rsidRDefault="005271CB" w:rsidP="005271CB">
      <w:pPr>
        <w:spacing w:after="0" w:line="240" w:lineRule="auto"/>
        <w:jc w:val="both"/>
        <w:rPr>
          <w:bCs/>
          <w:color w:val="000000"/>
          <w:sz w:val="24"/>
          <w:szCs w:val="24"/>
        </w:rPr>
      </w:pPr>
      <w:r>
        <w:rPr>
          <w:bCs/>
          <w:color w:val="000000"/>
          <w:sz w:val="24"/>
          <w:szCs w:val="24"/>
        </w:rPr>
        <w:lastRenderedPageBreak/>
        <w:t>Proposals should include collaboration with any of the Accredited Professional Organizations, namely, United Architects of the Philippines (UAP), Philippine Institute of Interior Designers (PIID), Philippine Association of Landscape Architects (PALA), Philippine Institute of Environmental Planners (PIEP), or their affiliated chapters nationwide.</w:t>
      </w:r>
    </w:p>
    <w:p w14:paraId="5DBE4C39" w14:textId="77777777" w:rsidR="005271CB" w:rsidRDefault="005271CB" w:rsidP="005271CB">
      <w:pPr>
        <w:spacing w:after="0" w:line="240" w:lineRule="auto"/>
        <w:jc w:val="both"/>
        <w:rPr>
          <w:bCs/>
          <w:color w:val="000000"/>
          <w:sz w:val="24"/>
          <w:szCs w:val="24"/>
        </w:rPr>
      </w:pPr>
    </w:p>
    <w:p w14:paraId="687EFF1F" w14:textId="77777777" w:rsidR="005271CB" w:rsidRDefault="005271CB" w:rsidP="005271CB">
      <w:pPr>
        <w:spacing w:after="0" w:line="240" w:lineRule="auto"/>
        <w:jc w:val="both"/>
        <w:rPr>
          <w:bCs/>
          <w:color w:val="000000"/>
          <w:sz w:val="24"/>
          <w:szCs w:val="24"/>
        </w:rPr>
      </w:pPr>
      <w:r>
        <w:rPr>
          <w:bCs/>
          <w:color w:val="000000"/>
          <w:sz w:val="24"/>
          <w:szCs w:val="24"/>
        </w:rPr>
        <w:t>Local Government Units who wish to submit proposals should ensure that the workshops shall produce as outputs initial drafts of policies or plans or design codes which can serve as inputs to any succeeding planning or ordinance of their city or municipality.</w:t>
      </w:r>
    </w:p>
    <w:p w14:paraId="6B0E2EFC" w14:textId="77777777" w:rsidR="005271CB" w:rsidRDefault="005271CB" w:rsidP="005271CB">
      <w:pPr>
        <w:spacing w:after="0" w:line="240" w:lineRule="auto"/>
        <w:jc w:val="both"/>
        <w:rPr>
          <w:bCs/>
          <w:color w:val="000000"/>
          <w:sz w:val="24"/>
          <w:szCs w:val="24"/>
        </w:rPr>
      </w:pPr>
    </w:p>
    <w:p w14:paraId="1A2D7AE0" w14:textId="77777777" w:rsidR="005271CB" w:rsidRDefault="005271CB" w:rsidP="005271CB">
      <w:pPr>
        <w:spacing w:after="0" w:line="240" w:lineRule="auto"/>
        <w:jc w:val="both"/>
        <w:rPr>
          <w:bCs/>
          <w:color w:val="000000"/>
          <w:sz w:val="24"/>
          <w:szCs w:val="24"/>
        </w:rPr>
      </w:pPr>
      <w:r>
        <w:rPr>
          <w:bCs/>
          <w:color w:val="000000"/>
          <w:sz w:val="24"/>
          <w:szCs w:val="24"/>
        </w:rPr>
        <w:t>The NCAAA Executive Council highly encourages (but does not require) proponents to have their workshop program accredited by the Continuing Professional Development Council of the respective professions to make it more inviting if they target to have participants practicing professionals. They may partner with accredited CPD providers to make this possible. If this is not possible, the organizer should ensure that originally signed certificates of participation are issued to the attendees so they can later submit this to form part of self-directed CPD.</w:t>
      </w:r>
    </w:p>
    <w:p w14:paraId="5DCFAAA1" w14:textId="77777777" w:rsidR="005271CB" w:rsidRDefault="005271CB" w:rsidP="005271CB">
      <w:pPr>
        <w:spacing w:after="0" w:line="240" w:lineRule="auto"/>
        <w:jc w:val="both"/>
        <w:rPr>
          <w:bCs/>
          <w:color w:val="000000"/>
          <w:sz w:val="24"/>
          <w:szCs w:val="24"/>
        </w:rPr>
      </w:pPr>
    </w:p>
    <w:p w14:paraId="02D1D8BB" w14:textId="77777777" w:rsidR="005271CB" w:rsidRDefault="005271CB" w:rsidP="005271CB">
      <w:pPr>
        <w:spacing w:after="0" w:line="240" w:lineRule="auto"/>
        <w:jc w:val="both"/>
        <w:rPr>
          <w:bCs/>
          <w:color w:val="000000"/>
          <w:sz w:val="24"/>
          <w:szCs w:val="24"/>
        </w:rPr>
      </w:pPr>
      <w:r>
        <w:rPr>
          <w:bCs/>
          <w:color w:val="000000"/>
          <w:sz w:val="24"/>
          <w:szCs w:val="24"/>
        </w:rPr>
        <w:t>In compliance with health protocols set by the National Government, the workshops should take the form of either online and/or blended learning to ensure limited contact of participants, resource speakers, and organizers. If the project will adopt a face-to-face format, the proponent should ensure that venues are well ventilated, will allow participants to have ample physical distancing, and disinfection of surfaces shall be done before and after each session.</w:t>
      </w:r>
    </w:p>
    <w:p w14:paraId="4774232C" w14:textId="77777777" w:rsidR="005271CB" w:rsidRDefault="005271CB" w:rsidP="005271CB">
      <w:pPr>
        <w:spacing w:after="0" w:line="240" w:lineRule="auto"/>
        <w:jc w:val="both"/>
        <w:rPr>
          <w:bCs/>
          <w:color w:val="000000"/>
          <w:sz w:val="24"/>
          <w:szCs w:val="24"/>
        </w:rPr>
      </w:pPr>
    </w:p>
    <w:p w14:paraId="4D763364" w14:textId="77777777" w:rsidR="005271CB" w:rsidRDefault="005271CB" w:rsidP="005271CB">
      <w:pPr>
        <w:spacing w:after="0" w:line="240" w:lineRule="auto"/>
        <w:jc w:val="both"/>
        <w:rPr>
          <w:bCs/>
          <w:color w:val="000000"/>
          <w:sz w:val="24"/>
          <w:szCs w:val="24"/>
        </w:rPr>
      </w:pPr>
      <w:r>
        <w:rPr>
          <w:bCs/>
          <w:color w:val="000000"/>
          <w:sz w:val="24"/>
          <w:szCs w:val="24"/>
        </w:rPr>
        <w:t>To ensure that the workshop shall reach its intended participants, proponents are encouraged to pre-register their participants and communicate properly the mechanics of the workshop including materials/equipment that participants need to prepare. The workshop proper should be broadcasted (live or delayed broadcast) via YouTube or the FB pages of the Proponent, NCAAA, and the NCCA.</w:t>
      </w:r>
    </w:p>
    <w:p w14:paraId="4A9E5D18" w14:textId="77777777" w:rsidR="005271CB" w:rsidRDefault="005271CB" w:rsidP="005271CB">
      <w:pPr>
        <w:spacing w:after="0" w:line="240" w:lineRule="auto"/>
        <w:jc w:val="both"/>
        <w:rPr>
          <w:bCs/>
          <w:color w:val="000000"/>
          <w:sz w:val="24"/>
          <w:szCs w:val="24"/>
        </w:rPr>
      </w:pPr>
    </w:p>
    <w:p w14:paraId="38662C6C" w14:textId="77777777" w:rsidR="005271CB" w:rsidRDefault="005271CB" w:rsidP="005271CB">
      <w:pPr>
        <w:spacing w:after="0" w:line="240" w:lineRule="auto"/>
        <w:jc w:val="both"/>
        <w:rPr>
          <w:bCs/>
          <w:color w:val="000000"/>
          <w:sz w:val="24"/>
          <w:szCs w:val="24"/>
        </w:rPr>
      </w:pPr>
      <w:r>
        <w:rPr>
          <w:bCs/>
          <w:color w:val="000000"/>
          <w:sz w:val="24"/>
          <w:szCs w:val="24"/>
        </w:rPr>
        <w:t>The project should directly benefit at least 30 workshop participants and 3 or more resource speakers.</w:t>
      </w:r>
    </w:p>
    <w:p w14:paraId="42C308BF" w14:textId="77777777" w:rsidR="005271CB" w:rsidRDefault="005271CB" w:rsidP="005271CB">
      <w:pPr>
        <w:spacing w:after="0" w:line="240" w:lineRule="auto"/>
        <w:jc w:val="both"/>
        <w:rPr>
          <w:bCs/>
          <w:color w:val="000000"/>
          <w:sz w:val="24"/>
          <w:szCs w:val="24"/>
        </w:rPr>
      </w:pPr>
    </w:p>
    <w:p w14:paraId="4F33553D" w14:textId="77777777" w:rsidR="005271CB" w:rsidRDefault="005271CB" w:rsidP="005271CB">
      <w:pPr>
        <w:spacing w:after="0" w:line="240" w:lineRule="auto"/>
        <w:jc w:val="both"/>
        <w:rPr>
          <w:bCs/>
          <w:color w:val="000000"/>
          <w:sz w:val="24"/>
          <w:szCs w:val="24"/>
        </w:rPr>
      </w:pPr>
      <w:r>
        <w:rPr>
          <w:bCs/>
          <w:color w:val="000000"/>
          <w:sz w:val="24"/>
          <w:szCs w:val="24"/>
        </w:rPr>
        <w:t>The workshop and work opportunities that can be provided by this project should ensure that equal opportunities shall be given to all genders.</w:t>
      </w:r>
    </w:p>
    <w:p w14:paraId="7F59D46E" w14:textId="77777777" w:rsidR="005271CB" w:rsidRDefault="005271CB" w:rsidP="005271CB">
      <w:pPr>
        <w:spacing w:after="0" w:line="240" w:lineRule="auto"/>
        <w:jc w:val="both"/>
        <w:rPr>
          <w:bCs/>
          <w:color w:val="000000"/>
          <w:sz w:val="24"/>
          <w:szCs w:val="24"/>
        </w:rPr>
      </w:pPr>
    </w:p>
    <w:p w14:paraId="343786E8" w14:textId="77777777" w:rsidR="005271CB" w:rsidRDefault="005271CB" w:rsidP="005271CB">
      <w:pPr>
        <w:spacing w:after="0" w:line="240" w:lineRule="auto"/>
        <w:jc w:val="both"/>
        <w:rPr>
          <w:b/>
          <w:color w:val="000000"/>
          <w:sz w:val="24"/>
          <w:szCs w:val="24"/>
        </w:rPr>
      </w:pPr>
      <w:r>
        <w:rPr>
          <w:b/>
          <w:color w:val="000000"/>
          <w:sz w:val="24"/>
          <w:szCs w:val="24"/>
        </w:rPr>
        <w:t>Project Objectives:</w:t>
      </w:r>
    </w:p>
    <w:p w14:paraId="513F515D" w14:textId="77777777" w:rsidR="005271CB" w:rsidRDefault="005271CB" w:rsidP="005271CB">
      <w:pPr>
        <w:spacing w:after="0" w:line="240" w:lineRule="auto"/>
        <w:jc w:val="both"/>
        <w:rPr>
          <w:bCs/>
          <w:color w:val="000000"/>
          <w:sz w:val="24"/>
          <w:szCs w:val="24"/>
        </w:rPr>
      </w:pPr>
      <w:r>
        <w:rPr>
          <w:bCs/>
          <w:color w:val="000000"/>
          <w:sz w:val="24"/>
          <w:szCs w:val="24"/>
        </w:rPr>
        <w:t xml:space="preserve">The grant aims to achieve the following: </w:t>
      </w:r>
    </w:p>
    <w:p w14:paraId="052149E2" w14:textId="77777777" w:rsidR="005271CB" w:rsidRDefault="005271CB" w:rsidP="00495D7D">
      <w:pPr>
        <w:pStyle w:val="ListParagraph"/>
        <w:numPr>
          <w:ilvl w:val="0"/>
          <w:numId w:val="272"/>
        </w:numPr>
        <w:spacing w:after="0" w:line="240" w:lineRule="auto"/>
        <w:jc w:val="both"/>
        <w:rPr>
          <w:bCs/>
          <w:color w:val="000000"/>
          <w:sz w:val="24"/>
          <w:szCs w:val="24"/>
        </w:rPr>
      </w:pPr>
      <w:r>
        <w:rPr>
          <w:bCs/>
          <w:color w:val="000000"/>
          <w:sz w:val="24"/>
          <w:szCs w:val="24"/>
        </w:rPr>
        <w:t>To promote compliance of plans and designs with national and international standards;</w:t>
      </w:r>
    </w:p>
    <w:p w14:paraId="691C288F" w14:textId="77777777" w:rsidR="005271CB" w:rsidRDefault="005271CB" w:rsidP="00495D7D">
      <w:pPr>
        <w:pStyle w:val="ListParagraph"/>
        <w:numPr>
          <w:ilvl w:val="0"/>
          <w:numId w:val="272"/>
        </w:numPr>
        <w:spacing w:after="0" w:line="240" w:lineRule="auto"/>
        <w:jc w:val="both"/>
        <w:rPr>
          <w:bCs/>
          <w:color w:val="000000"/>
          <w:sz w:val="24"/>
          <w:szCs w:val="24"/>
        </w:rPr>
      </w:pPr>
      <w:r>
        <w:rPr>
          <w:bCs/>
          <w:color w:val="000000"/>
          <w:sz w:val="24"/>
          <w:szCs w:val="24"/>
        </w:rPr>
        <w:t xml:space="preserve">To update their knowledge and skills; and </w:t>
      </w:r>
    </w:p>
    <w:p w14:paraId="784CDE65" w14:textId="77777777" w:rsidR="005271CB" w:rsidRDefault="005271CB" w:rsidP="00495D7D">
      <w:pPr>
        <w:pStyle w:val="ListParagraph"/>
        <w:numPr>
          <w:ilvl w:val="0"/>
          <w:numId w:val="272"/>
        </w:numPr>
        <w:spacing w:after="0" w:line="240" w:lineRule="auto"/>
        <w:jc w:val="both"/>
        <w:rPr>
          <w:bCs/>
          <w:color w:val="000000"/>
          <w:sz w:val="24"/>
          <w:szCs w:val="24"/>
        </w:rPr>
      </w:pPr>
      <w:r>
        <w:rPr>
          <w:bCs/>
          <w:color w:val="000000"/>
          <w:sz w:val="24"/>
          <w:szCs w:val="24"/>
        </w:rPr>
        <w:t>To promote culturally sensitive, environmentally sustainable, and disaster-resilient designs and plans for the community.</w:t>
      </w:r>
    </w:p>
    <w:p w14:paraId="37FCD0D6" w14:textId="77777777" w:rsidR="005271CB" w:rsidRDefault="005271CB" w:rsidP="005271CB">
      <w:pPr>
        <w:pStyle w:val="ListParagraph"/>
        <w:spacing w:after="0" w:line="240" w:lineRule="auto"/>
        <w:jc w:val="both"/>
        <w:rPr>
          <w:bCs/>
          <w:color w:val="000000"/>
          <w:sz w:val="24"/>
          <w:szCs w:val="24"/>
        </w:rPr>
      </w:pPr>
    </w:p>
    <w:p w14:paraId="78E47D3A" w14:textId="77777777" w:rsidR="005271CB" w:rsidRDefault="005271CB" w:rsidP="005271CB">
      <w:pPr>
        <w:spacing w:after="0" w:line="240" w:lineRule="auto"/>
        <w:jc w:val="both"/>
        <w:rPr>
          <w:b/>
          <w:color w:val="000000"/>
          <w:sz w:val="24"/>
          <w:szCs w:val="24"/>
        </w:rPr>
      </w:pPr>
      <w:r>
        <w:rPr>
          <w:b/>
          <w:color w:val="000000"/>
          <w:sz w:val="24"/>
          <w:szCs w:val="24"/>
        </w:rPr>
        <w:t>Qualification of the Proponent:</w:t>
      </w:r>
    </w:p>
    <w:p w14:paraId="70A511F4" w14:textId="77777777" w:rsidR="005271CB" w:rsidRDefault="005271CB" w:rsidP="005271CB">
      <w:pPr>
        <w:spacing w:after="0" w:line="240" w:lineRule="auto"/>
        <w:jc w:val="both"/>
        <w:rPr>
          <w:bCs/>
          <w:color w:val="000000"/>
          <w:sz w:val="24"/>
          <w:szCs w:val="24"/>
        </w:rPr>
      </w:pPr>
      <w:r>
        <w:rPr>
          <w:bCs/>
          <w:color w:val="000000"/>
          <w:sz w:val="24"/>
          <w:szCs w:val="24"/>
        </w:rPr>
        <w:lastRenderedPageBreak/>
        <w:t xml:space="preserve">The invitation to submit proposals is open to Civil Society Organizations (CSOs), Provincial, and Local Government Units (P/LGUs), barangay units, Government Agencies, and state universities and colleges that are compliant with NCCA's eligibility requirements. </w:t>
      </w:r>
    </w:p>
    <w:p w14:paraId="07AEAF76" w14:textId="77777777" w:rsidR="005271CB" w:rsidRDefault="005271CB" w:rsidP="005271CB">
      <w:pPr>
        <w:spacing w:after="0" w:line="240" w:lineRule="auto"/>
        <w:jc w:val="both"/>
        <w:rPr>
          <w:bCs/>
          <w:color w:val="000000"/>
          <w:sz w:val="24"/>
          <w:szCs w:val="24"/>
        </w:rPr>
      </w:pPr>
    </w:p>
    <w:p w14:paraId="538DF20C" w14:textId="77777777" w:rsidR="005271CB" w:rsidRDefault="005271CB" w:rsidP="005271CB">
      <w:pPr>
        <w:spacing w:after="0" w:line="240" w:lineRule="auto"/>
        <w:jc w:val="both"/>
        <w:rPr>
          <w:bCs/>
          <w:color w:val="000000"/>
          <w:sz w:val="24"/>
          <w:szCs w:val="24"/>
        </w:rPr>
      </w:pPr>
      <w:r>
        <w:rPr>
          <w:bCs/>
          <w:color w:val="000000"/>
          <w:sz w:val="24"/>
          <w:szCs w:val="24"/>
        </w:rPr>
        <w:t xml:space="preserve">NCCA's Accreditation Process is open year-round and eligibility is valid for one year. Information on the NCCA Accreditation is available on NCCA's website </w:t>
      </w:r>
      <w:hyperlink r:id="rId12" w:history="1">
        <w:r>
          <w:rPr>
            <w:rStyle w:val="Hyperlink"/>
            <w:bCs/>
            <w:sz w:val="24"/>
            <w:szCs w:val="24"/>
          </w:rPr>
          <w:t>www.ncca.gov.ph</w:t>
        </w:r>
      </w:hyperlink>
      <w:r>
        <w:rPr>
          <w:bCs/>
          <w:color w:val="000000"/>
          <w:sz w:val="24"/>
          <w:szCs w:val="24"/>
        </w:rPr>
        <w:t>.</w:t>
      </w:r>
    </w:p>
    <w:p w14:paraId="078B8856" w14:textId="77777777" w:rsidR="005271CB" w:rsidRDefault="005271CB" w:rsidP="005271CB">
      <w:pPr>
        <w:spacing w:after="0" w:line="240" w:lineRule="auto"/>
        <w:jc w:val="both"/>
        <w:rPr>
          <w:bCs/>
          <w:color w:val="000000"/>
          <w:sz w:val="24"/>
          <w:szCs w:val="24"/>
        </w:rPr>
      </w:pPr>
    </w:p>
    <w:p w14:paraId="0EF9F3C8"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2609FD66" w14:textId="77777777" w:rsidR="005271CB" w:rsidRDefault="005271CB" w:rsidP="00495D7D">
      <w:pPr>
        <w:pStyle w:val="ListParagraph"/>
        <w:numPr>
          <w:ilvl w:val="0"/>
          <w:numId w:val="273"/>
        </w:numPr>
        <w:spacing w:after="0" w:line="240" w:lineRule="auto"/>
        <w:jc w:val="both"/>
        <w:rPr>
          <w:bCs/>
          <w:color w:val="000000"/>
          <w:sz w:val="24"/>
          <w:szCs w:val="24"/>
        </w:rPr>
      </w:pPr>
      <w:r>
        <w:rPr>
          <w:bCs/>
          <w:color w:val="000000"/>
          <w:sz w:val="24"/>
          <w:szCs w:val="24"/>
        </w:rPr>
        <w:t>Fully accomplished NCCA Proposal Form/Template</w:t>
      </w:r>
    </w:p>
    <w:p w14:paraId="684AFF4E" w14:textId="77777777" w:rsidR="005271CB" w:rsidRDefault="005271CB" w:rsidP="00495D7D">
      <w:pPr>
        <w:pStyle w:val="ListParagraph"/>
        <w:numPr>
          <w:ilvl w:val="0"/>
          <w:numId w:val="273"/>
        </w:numPr>
        <w:spacing w:after="0" w:line="240" w:lineRule="auto"/>
        <w:jc w:val="both"/>
        <w:rPr>
          <w:bCs/>
          <w:color w:val="000000"/>
          <w:sz w:val="24"/>
          <w:szCs w:val="24"/>
        </w:rPr>
      </w:pPr>
      <w:r>
        <w:rPr>
          <w:bCs/>
          <w:color w:val="000000"/>
          <w:sz w:val="24"/>
          <w:szCs w:val="24"/>
        </w:rPr>
        <w:t>Capacity Building Module/Topics with proposed or targeted resource person per topic</w:t>
      </w:r>
    </w:p>
    <w:p w14:paraId="20313798" w14:textId="77777777" w:rsidR="005271CB" w:rsidRDefault="005271CB" w:rsidP="00495D7D">
      <w:pPr>
        <w:pStyle w:val="ListParagraph"/>
        <w:numPr>
          <w:ilvl w:val="0"/>
          <w:numId w:val="273"/>
        </w:numPr>
        <w:spacing w:after="0" w:line="240" w:lineRule="auto"/>
        <w:jc w:val="both"/>
        <w:rPr>
          <w:bCs/>
          <w:color w:val="000000"/>
          <w:sz w:val="24"/>
          <w:szCs w:val="24"/>
        </w:rPr>
      </w:pPr>
      <w:r>
        <w:rPr>
          <w:bCs/>
          <w:color w:val="000000"/>
          <w:sz w:val="24"/>
          <w:szCs w:val="24"/>
        </w:rPr>
        <w:t>Organization Profile of Proponent</w:t>
      </w:r>
    </w:p>
    <w:p w14:paraId="1B2E770C" w14:textId="77777777" w:rsidR="005271CB" w:rsidRDefault="005271CB" w:rsidP="00495D7D">
      <w:pPr>
        <w:pStyle w:val="ListParagraph"/>
        <w:numPr>
          <w:ilvl w:val="0"/>
          <w:numId w:val="273"/>
        </w:numPr>
        <w:spacing w:after="0" w:line="240" w:lineRule="auto"/>
        <w:jc w:val="both"/>
        <w:rPr>
          <w:bCs/>
          <w:color w:val="000000"/>
          <w:sz w:val="24"/>
          <w:szCs w:val="24"/>
        </w:rPr>
      </w:pPr>
      <w:r>
        <w:rPr>
          <w:bCs/>
          <w:color w:val="000000"/>
          <w:sz w:val="24"/>
          <w:szCs w:val="24"/>
        </w:rPr>
        <w:t>Necessary plans or maps as a reference for consideration (if applicable)</w:t>
      </w:r>
    </w:p>
    <w:p w14:paraId="6099BD02" w14:textId="77777777" w:rsidR="005271CB" w:rsidRDefault="005271CB" w:rsidP="00495D7D">
      <w:pPr>
        <w:pStyle w:val="ListParagraph"/>
        <w:numPr>
          <w:ilvl w:val="0"/>
          <w:numId w:val="273"/>
        </w:numPr>
        <w:spacing w:after="0" w:line="240" w:lineRule="auto"/>
        <w:jc w:val="both"/>
        <w:rPr>
          <w:bCs/>
          <w:color w:val="000000"/>
          <w:sz w:val="24"/>
          <w:szCs w:val="24"/>
        </w:rPr>
      </w:pPr>
      <w:r>
        <w:rPr>
          <w:bCs/>
          <w:color w:val="000000"/>
          <w:sz w:val="24"/>
          <w:szCs w:val="24"/>
        </w:rPr>
        <w:t>List of outputs to be produced by the workshops (if applicable).</w:t>
      </w:r>
    </w:p>
    <w:p w14:paraId="04F4D1AB" w14:textId="77777777" w:rsidR="005271CB" w:rsidRDefault="005271CB" w:rsidP="005271CB">
      <w:pPr>
        <w:spacing w:after="0" w:line="240" w:lineRule="auto"/>
        <w:jc w:val="both"/>
        <w:rPr>
          <w:bCs/>
          <w:color w:val="000000"/>
          <w:sz w:val="24"/>
          <w:szCs w:val="24"/>
        </w:rPr>
      </w:pPr>
    </w:p>
    <w:p w14:paraId="3F1C3BBA" w14:textId="77777777" w:rsidR="005271CB" w:rsidRDefault="005271CB" w:rsidP="005271CB">
      <w:pPr>
        <w:spacing w:after="0" w:line="240" w:lineRule="auto"/>
        <w:jc w:val="both"/>
        <w:rPr>
          <w:b/>
          <w:color w:val="000000"/>
          <w:sz w:val="24"/>
          <w:szCs w:val="24"/>
        </w:rPr>
      </w:pPr>
      <w:r>
        <w:rPr>
          <w:b/>
          <w:color w:val="000000"/>
          <w:sz w:val="24"/>
          <w:szCs w:val="24"/>
        </w:rPr>
        <w:t>Criteria for Evaluation:</w:t>
      </w:r>
    </w:p>
    <w:p w14:paraId="392C27A9" w14:textId="77777777" w:rsidR="005271CB" w:rsidRDefault="005271CB" w:rsidP="00495D7D">
      <w:pPr>
        <w:pStyle w:val="ListParagraph"/>
        <w:numPr>
          <w:ilvl w:val="0"/>
          <w:numId w:val="274"/>
        </w:numPr>
        <w:spacing w:after="0" w:line="240" w:lineRule="auto"/>
        <w:jc w:val="both"/>
        <w:rPr>
          <w:bCs/>
          <w:color w:val="000000"/>
          <w:sz w:val="24"/>
          <w:szCs w:val="24"/>
        </w:rPr>
      </w:pPr>
      <w:r>
        <w:rPr>
          <w:bCs/>
          <w:color w:val="000000"/>
          <w:sz w:val="24"/>
          <w:szCs w:val="24"/>
        </w:rPr>
        <w:t>Completeness of Proposal</w:t>
      </w:r>
    </w:p>
    <w:p w14:paraId="6DFA571B" w14:textId="77777777" w:rsidR="005271CB" w:rsidRDefault="005271CB" w:rsidP="00495D7D">
      <w:pPr>
        <w:pStyle w:val="ListParagraph"/>
        <w:numPr>
          <w:ilvl w:val="0"/>
          <w:numId w:val="274"/>
        </w:numPr>
        <w:spacing w:after="0" w:line="240" w:lineRule="auto"/>
        <w:jc w:val="both"/>
        <w:rPr>
          <w:bCs/>
          <w:color w:val="000000"/>
          <w:sz w:val="24"/>
          <w:szCs w:val="24"/>
        </w:rPr>
      </w:pPr>
      <w:r>
        <w:rPr>
          <w:bCs/>
          <w:color w:val="000000"/>
          <w:sz w:val="24"/>
          <w:szCs w:val="24"/>
        </w:rPr>
        <w:t>Relevance of the Proposal to the goals of the Grant</w:t>
      </w:r>
    </w:p>
    <w:p w14:paraId="37ECA969" w14:textId="77777777" w:rsidR="005271CB" w:rsidRDefault="005271CB" w:rsidP="00495D7D">
      <w:pPr>
        <w:pStyle w:val="ListParagraph"/>
        <w:numPr>
          <w:ilvl w:val="0"/>
          <w:numId w:val="274"/>
        </w:numPr>
        <w:spacing w:after="0" w:line="240" w:lineRule="auto"/>
        <w:jc w:val="both"/>
        <w:rPr>
          <w:bCs/>
          <w:color w:val="000000"/>
          <w:sz w:val="24"/>
          <w:szCs w:val="24"/>
        </w:rPr>
      </w:pPr>
      <w:r>
        <w:rPr>
          <w:bCs/>
          <w:color w:val="000000"/>
          <w:sz w:val="24"/>
          <w:szCs w:val="24"/>
        </w:rPr>
        <w:t>Compliance with national health protocols.</w:t>
      </w:r>
    </w:p>
    <w:p w14:paraId="0D2BEBB4" w14:textId="77777777" w:rsidR="005271CB" w:rsidRDefault="005271CB" w:rsidP="005271CB">
      <w:pPr>
        <w:pStyle w:val="ListParagraph"/>
        <w:spacing w:after="0" w:line="240" w:lineRule="auto"/>
        <w:jc w:val="both"/>
        <w:rPr>
          <w:bCs/>
          <w:color w:val="000000"/>
          <w:sz w:val="24"/>
          <w:szCs w:val="24"/>
        </w:rPr>
      </w:pPr>
    </w:p>
    <w:p w14:paraId="68FE0199" w14:textId="77777777" w:rsidR="005271CB" w:rsidRDefault="005271CB" w:rsidP="005271CB">
      <w:pPr>
        <w:pStyle w:val="NoSpacing"/>
        <w:jc w:val="both"/>
        <w:rPr>
          <w:sz w:val="24"/>
        </w:rPr>
      </w:pPr>
    </w:p>
    <w:p w14:paraId="73904709" w14:textId="77777777" w:rsidR="005271CB" w:rsidRDefault="005271CB" w:rsidP="005271CB">
      <w:pPr>
        <w:pBdr>
          <w:top w:val="single" w:sz="4" w:space="1" w:color="auto"/>
        </w:pBdr>
        <w:spacing w:after="0" w:line="240" w:lineRule="auto"/>
        <w:jc w:val="both"/>
        <w:rPr>
          <w:b/>
          <w:sz w:val="24"/>
          <w:szCs w:val="24"/>
        </w:rPr>
      </w:pPr>
      <w:r>
        <w:rPr>
          <w:b/>
          <w:sz w:val="24"/>
          <w:szCs w:val="24"/>
        </w:rPr>
        <w:t>SCA-Architecture-4:</w:t>
      </w:r>
      <w:r>
        <w:rPr>
          <w:b/>
          <w:sz w:val="24"/>
          <w:szCs w:val="24"/>
        </w:rPr>
        <w:tab/>
      </w:r>
    </w:p>
    <w:p w14:paraId="01021929" w14:textId="77777777" w:rsidR="005271CB" w:rsidRDefault="005271CB" w:rsidP="005271CB">
      <w:pPr>
        <w:pBdr>
          <w:bottom w:val="single" w:sz="4" w:space="1" w:color="auto"/>
        </w:pBdr>
        <w:spacing w:after="0" w:line="240" w:lineRule="auto"/>
        <w:ind w:left="1440" w:hanging="1440"/>
        <w:jc w:val="both"/>
        <w:rPr>
          <w:sz w:val="24"/>
        </w:rPr>
      </w:pPr>
      <w:r>
        <w:rPr>
          <w:b/>
          <w:sz w:val="24"/>
          <w:szCs w:val="24"/>
        </w:rPr>
        <w:t>Project Title:</w:t>
      </w:r>
      <w:r>
        <w:rPr>
          <w:b/>
          <w:sz w:val="24"/>
          <w:szCs w:val="24"/>
        </w:rPr>
        <w:tab/>
        <w:t>WORKSHOP FOR ALTERNATIVE MOBILITY AND BICYCLE LANES</w:t>
      </w:r>
    </w:p>
    <w:p w14:paraId="488BFB28" w14:textId="77777777" w:rsidR="005271CB" w:rsidRDefault="005271CB" w:rsidP="005271CB">
      <w:pPr>
        <w:spacing w:after="0" w:line="240" w:lineRule="auto"/>
        <w:jc w:val="both"/>
        <w:rPr>
          <w:bCs/>
          <w:color w:val="000000"/>
          <w:sz w:val="24"/>
          <w:szCs w:val="24"/>
        </w:rPr>
      </w:pPr>
    </w:p>
    <w:p w14:paraId="3D2F0F64"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516E36CF" w14:textId="77777777" w:rsidR="005271CB" w:rsidRDefault="005271CB" w:rsidP="005271CB">
      <w:pPr>
        <w:spacing w:after="0" w:line="240" w:lineRule="auto"/>
        <w:jc w:val="both"/>
        <w:rPr>
          <w:bCs/>
          <w:color w:val="000000"/>
          <w:sz w:val="24"/>
          <w:szCs w:val="24"/>
        </w:rPr>
      </w:pPr>
      <w:r>
        <w:rPr>
          <w:bCs/>
          <w:color w:val="000000"/>
          <w:sz w:val="24"/>
          <w:szCs w:val="24"/>
        </w:rPr>
        <w:t>PhP400,000.00 per slot / Slots open for application: 2 slots</w:t>
      </w:r>
    </w:p>
    <w:p w14:paraId="0C3987FB" w14:textId="77777777" w:rsidR="005271CB" w:rsidRDefault="005271CB" w:rsidP="005271CB">
      <w:pPr>
        <w:spacing w:after="0" w:line="240" w:lineRule="auto"/>
        <w:jc w:val="both"/>
        <w:rPr>
          <w:bCs/>
          <w:color w:val="000000"/>
          <w:sz w:val="24"/>
          <w:szCs w:val="24"/>
        </w:rPr>
      </w:pPr>
    </w:p>
    <w:p w14:paraId="1622676D" w14:textId="77777777" w:rsidR="005271CB" w:rsidRDefault="005271CB" w:rsidP="005271CB">
      <w:pPr>
        <w:spacing w:after="0" w:line="240" w:lineRule="auto"/>
        <w:jc w:val="both"/>
        <w:rPr>
          <w:b/>
          <w:color w:val="000000"/>
          <w:sz w:val="24"/>
          <w:szCs w:val="24"/>
        </w:rPr>
      </w:pPr>
      <w:r>
        <w:rPr>
          <w:b/>
          <w:color w:val="000000"/>
          <w:sz w:val="24"/>
          <w:szCs w:val="24"/>
        </w:rPr>
        <w:t>Project Description:</w:t>
      </w:r>
    </w:p>
    <w:p w14:paraId="40E67FC3" w14:textId="77777777" w:rsidR="005271CB" w:rsidRDefault="005271CB" w:rsidP="005271CB">
      <w:pPr>
        <w:spacing w:after="0" w:line="240" w:lineRule="auto"/>
        <w:jc w:val="both"/>
        <w:rPr>
          <w:bCs/>
          <w:color w:val="000000"/>
          <w:sz w:val="24"/>
          <w:szCs w:val="24"/>
        </w:rPr>
      </w:pPr>
      <w:r>
        <w:rPr>
          <w:bCs/>
          <w:color w:val="000000"/>
          <w:sz w:val="24"/>
          <w:szCs w:val="24"/>
        </w:rPr>
        <w:t>The workshop will seek to identify a Pilot Area in a City or Municipality to improve or upgrade its bicycle network infrastructure and formulate a master plan for bicycle mobility and connectivity</w:t>
      </w:r>
    </w:p>
    <w:p w14:paraId="65C03A66" w14:textId="77777777" w:rsidR="005271CB" w:rsidRDefault="005271CB" w:rsidP="005271CB">
      <w:pPr>
        <w:spacing w:after="0" w:line="240" w:lineRule="auto"/>
        <w:jc w:val="both"/>
        <w:rPr>
          <w:bCs/>
          <w:color w:val="000000"/>
          <w:sz w:val="24"/>
          <w:szCs w:val="24"/>
        </w:rPr>
      </w:pPr>
    </w:p>
    <w:p w14:paraId="1A8D3DBD" w14:textId="77777777" w:rsidR="005271CB" w:rsidRDefault="005271CB" w:rsidP="005271CB">
      <w:pPr>
        <w:spacing w:after="0" w:line="240" w:lineRule="auto"/>
        <w:jc w:val="both"/>
        <w:rPr>
          <w:b/>
          <w:color w:val="000000"/>
          <w:sz w:val="24"/>
          <w:szCs w:val="24"/>
        </w:rPr>
      </w:pPr>
      <w:r>
        <w:rPr>
          <w:b/>
          <w:color w:val="000000"/>
          <w:sz w:val="24"/>
          <w:szCs w:val="24"/>
        </w:rPr>
        <w:t>Project Objective:</w:t>
      </w:r>
    </w:p>
    <w:p w14:paraId="3786379B" w14:textId="77777777" w:rsidR="005271CB" w:rsidRDefault="005271CB" w:rsidP="005271CB">
      <w:pPr>
        <w:spacing w:after="0" w:line="240" w:lineRule="auto"/>
        <w:jc w:val="both"/>
        <w:rPr>
          <w:bCs/>
          <w:color w:val="000000"/>
          <w:sz w:val="24"/>
          <w:szCs w:val="24"/>
        </w:rPr>
      </w:pPr>
      <w:r>
        <w:rPr>
          <w:bCs/>
          <w:color w:val="000000"/>
          <w:sz w:val="24"/>
          <w:szCs w:val="24"/>
        </w:rPr>
        <w:t>To determine applicable and relevant alternative mobility practices focusing more on bicycle use and integrating it with local planning protocols.</w:t>
      </w:r>
    </w:p>
    <w:p w14:paraId="330FF4C6" w14:textId="77777777" w:rsidR="005271CB" w:rsidRDefault="005271CB" w:rsidP="005271CB">
      <w:pPr>
        <w:spacing w:after="0" w:line="240" w:lineRule="auto"/>
        <w:jc w:val="both"/>
        <w:rPr>
          <w:bCs/>
          <w:color w:val="000000"/>
          <w:sz w:val="24"/>
          <w:szCs w:val="24"/>
        </w:rPr>
      </w:pPr>
    </w:p>
    <w:p w14:paraId="062E2401" w14:textId="77777777" w:rsidR="005271CB" w:rsidRDefault="005271CB" w:rsidP="005271CB">
      <w:pPr>
        <w:spacing w:after="0" w:line="240" w:lineRule="auto"/>
        <w:jc w:val="both"/>
        <w:rPr>
          <w:b/>
          <w:color w:val="000000"/>
          <w:sz w:val="24"/>
          <w:szCs w:val="24"/>
        </w:rPr>
      </w:pPr>
      <w:r>
        <w:rPr>
          <w:b/>
          <w:color w:val="000000"/>
          <w:sz w:val="24"/>
          <w:szCs w:val="24"/>
        </w:rPr>
        <w:t>Qualification of the Proponent:</w:t>
      </w:r>
    </w:p>
    <w:p w14:paraId="3327E633" w14:textId="77777777" w:rsidR="005271CB" w:rsidRDefault="005271CB" w:rsidP="005271CB">
      <w:pPr>
        <w:spacing w:after="0" w:line="240" w:lineRule="auto"/>
        <w:jc w:val="both"/>
        <w:rPr>
          <w:bCs/>
          <w:color w:val="000000"/>
          <w:sz w:val="24"/>
          <w:szCs w:val="24"/>
        </w:rPr>
      </w:pPr>
      <w:r>
        <w:rPr>
          <w:bCs/>
          <w:color w:val="000000"/>
          <w:sz w:val="24"/>
          <w:szCs w:val="24"/>
        </w:rPr>
        <w:t>Local Government Units (LGUs), Government Agencies, Schools that have Architecture or Environmental Planning Courses</w:t>
      </w:r>
    </w:p>
    <w:p w14:paraId="1CB6EFF9" w14:textId="77777777" w:rsidR="005271CB" w:rsidRDefault="005271CB" w:rsidP="005271CB">
      <w:pPr>
        <w:spacing w:after="0" w:line="240" w:lineRule="auto"/>
        <w:jc w:val="both"/>
        <w:rPr>
          <w:bCs/>
          <w:color w:val="000000"/>
          <w:sz w:val="24"/>
          <w:szCs w:val="24"/>
        </w:rPr>
      </w:pPr>
    </w:p>
    <w:p w14:paraId="3120D4D6" w14:textId="77777777" w:rsidR="005271CB" w:rsidRDefault="005271CB" w:rsidP="005271CB">
      <w:pPr>
        <w:spacing w:after="0" w:line="240" w:lineRule="auto"/>
        <w:jc w:val="both"/>
        <w:rPr>
          <w:b/>
          <w:color w:val="000000"/>
          <w:sz w:val="24"/>
          <w:szCs w:val="24"/>
        </w:rPr>
      </w:pPr>
      <w:r>
        <w:rPr>
          <w:b/>
          <w:color w:val="000000"/>
          <w:sz w:val="24"/>
          <w:szCs w:val="24"/>
        </w:rPr>
        <w:t>Criteria for evaluation of the proposals:</w:t>
      </w:r>
    </w:p>
    <w:p w14:paraId="5391E41E" w14:textId="77777777" w:rsidR="005271CB" w:rsidRDefault="005271CB" w:rsidP="005271CB">
      <w:pPr>
        <w:spacing w:after="0" w:line="240" w:lineRule="auto"/>
        <w:jc w:val="both"/>
        <w:rPr>
          <w:bCs/>
          <w:color w:val="000000"/>
          <w:sz w:val="24"/>
          <w:szCs w:val="24"/>
        </w:rPr>
      </w:pPr>
      <w:r>
        <w:rPr>
          <w:bCs/>
          <w:color w:val="000000"/>
          <w:sz w:val="24"/>
          <w:szCs w:val="24"/>
        </w:rPr>
        <w:t>A City or Municipality with existing/proposed bicycle infrastructure; Existing/Proposed Bicycle related ordinances; Proposed or Potential Bicycle Transport Routes; Active bicycle community; Openness to innovation</w:t>
      </w:r>
    </w:p>
    <w:p w14:paraId="1EE92C97" w14:textId="77777777" w:rsidR="005271CB" w:rsidRDefault="005271CB" w:rsidP="005271CB">
      <w:pPr>
        <w:spacing w:after="0" w:line="240" w:lineRule="auto"/>
        <w:jc w:val="both"/>
        <w:rPr>
          <w:bCs/>
          <w:color w:val="000000"/>
          <w:sz w:val="24"/>
          <w:szCs w:val="24"/>
        </w:rPr>
      </w:pPr>
    </w:p>
    <w:p w14:paraId="72606097"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7666627C" w14:textId="77777777" w:rsidR="005271CB" w:rsidRDefault="005271CB" w:rsidP="005271CB">
      <w:pPr>
        <w:spacing w:after="0" w:line="240" w:lineRule="auto"/>
        <w:jc w:val="both"/>
        <w:rPr>
          <w:bCs/>
          <w:color w:val="000000"/>
          <w:sz w:val="24"/>
          <w:szCs w:val="24"/>
        </w:rPr>
      </w:pPr>
      <w:r>
        <w:rPr>
          <w:bCs/>
          <w:color w:val="000000"/>
          <w:sz w:val="24"/>
          <w:szCs w:val="24"/>
        </w:rPr>
        <w:lastRenderedPageBreak/>
        <w:t>Duly accomplished NCCA Project Proposal; NCCA Project Proponent Accreditation; Profile of Resource Persons; Proposed Bicycle Transport Routes; Endorsement from LGUs, Government Agencies, Schools.</w:t>
      </w:r>
    </w:p>
    <w:p w14:paraId="50DD22F6" w14:textId="77777777" w:rsidR="005271CB" w:rsidRDefault="005271CB" w:rsidP="005271CB">
      <w:pPr>
        <w:spacing w:after="0" w:line="240" w:lineRule="auto"/>
        <w:jc w:val="both"/>
        <w:rPr>
          <w:bCs/>
          <w:color w:val="000000"/>
          <w:sz w:val="24"/>
          <w:szCs w:val="24"/>
        </w:rPr>
      </w:pPr>
    </w:p>
    <w:p w14:paraId="4E931135" w14:textId="77777777" w:rsidR="005271CB" w:rsidRDefault="005271CB" w:rsidP="005271CB">
      <w:pPr>
        <w:pBdr>
          <w:top w:val="single" w:sz="4" w:space="1" w:color="auto"/>
        </w:pBdr>
        <w:spacing w:after="0" w:line="240" w:lineRule="auto"/>
        <w:jc w:val="both"/>
        <w:rPr>
          <w:b/>
          <w:sz w:val="24"/>
          <w:szCs w:val="24"/>
        </w:rPr>
      </w:pPr>
      <w:r>
        <w:rPr>
          <w:b/>
          <w:sz w:val="24"/>
          <w:szCs w:val="24"/>
        </w:rPr>
        <w:t>SCA-Architecture-5:</w:t>
      </w:r>
      <w:r>
        <w:rPr>
          <w:b/>
          <w:sz w:val="24"/>
          <w:szCs w:val="24"/>
        </w:rPr>
        <w:tab/>
      </w:r>
    </w:p>
    <w:p w14:paraId="7B07EFEC" w14:textId="77777777" w:rsidR="005271CB" w:rsidRDefault="005271CB" w:rsidP="005271CB">
      <w:pPr>
        <w:pBdr>
          <w:bottom w:val="single" w:sz="4" w:space="1" w:color="auto"/>
        </w:pBdr>
        <w:spacing w:after="0" w:line="240" w:lineRule="auto"/>
        <w:ind w:left="1440" w:hanging="1440"/>
        <w:jc w:val="both"/>
        <w:rPr>
          <w:b/>
          <w:sz w:val="24"/>
          <w:szCs w:val="24"/>
        </w:rPr>
      </w:pPr>
      <w:r>
        <w:rPr>
          <w:b/>
          <w:sz w:val="24"/>
          <w:szCs w:val="24"/>
        </w:rPr>
        <w:t>Project Title:</w:t>
      </w:r>
      <w:r>
        <w:rPr>
          <w:b/>
          <w:sz w:val="24"/>
          <w:szCs w:val="24"/>
        </w:rPr>
        <w:tab/>
        <w:t>ENHANCEMENT OF SANITATION FACILITIES FOR CULTURAL/HERITAGE ZONES AND TOURISM DESTINATIONS OR OF CREATIVE HUBS TO SUPPORT CREATIVE ACTIVITIES</w:t>
      </w:r>
    </w:p>
    <w:p w14:paraId="7A8C307C" w14:textId="77777777" w:rsidR="005271CB" w:rsidRDefault="005271CB" w:rsidP="005271CB">
      <w:pPr>
        <w:spacing w:after="0" w:line="240" w:lineRule="auto"/>
        <w:jc w:val="both"/>
        <w:rPr>
          <w:bCs/>
          <w:color w:val="000000"/>
          <w:sz w:val="24"/>
          <w:szCs w:val="24"/>
        </w:rPr>
      </w:pPr>
    </w:p>
    <w:p w14:paraId="6F2CF9B5" w14:textId="77777777" w:rsidR="005271CB" w:rsidRDefault="005271CB" w:rsidP="005271CB">
      <w:pPr>
        <w:spacing w:after="0" w:line="240" w:lineRule="auto"/>
        <w:jc w:val="both"/>
        <w:rPr>
          <w:b/>
          <w:color w:val="000000"/>
          <w:sz w:val="24"/>
          <w:szCs w:val="24"/>
        </w:rPr>
      </w:pPr>
      <w:r>
        <w:rPr>
          <w:b/>
          <w:color w:val="000000"/>
          <w:sz w:val="24"/>
          <w:szCs w:val="24"/>
        </w:rPr>
        <w:t xml:space="preserve">Budget per project: </w:t>
      </w:r>
    </w:p>
    <w:p w14:paraId="2B748DEA" w14:textId="77777777" w:rsidR="005271CB" w:rsidRDefault="005271CB" w:rsidP="005271CB">
      <w:pPr>
        <w:spacing w:after="0" w:line="240" w:lineRule="auto"/>
        <w:jc w:val="both"/>
        <w:rPr>
          <w:bCs/>
          <w:color w:val="000000"/>
          <w:sz w:val="24"/>
          <w:szCs w:val="24"/>
        </w:rPr>
      </w:pPr>
      <w:r>
        <w:rPr>
          <w:bCs/>
          <w:color w:val="000000"/>
          <w:sz w:val="24"/>
          <w:szCs w:val="24"/>
        </w:rPr>
        <w:t>PhP600,000.00 per slot; Slots open for application: 2 slots (Nationwide)</w:t>
      </w:r>
    </w:p>
    <w:p w14:paraId="317518E9" w14:textId="77777777" w:rsidR="005271CB" w:rsidRDefault="005271CB" w:rsidP="005271CB">
      <w:pPr>
        <w:spacing w:after="0" w:line="240" w:lineRule="auto"/>
        <w:jc w:val="both"/>
        <w:rPr>
          <w:bCs/>
          <w:color w:val="000000"/>
          <w:sz w:val="24"/>
          <w:szCs w:val="24"/>
        </w:rPr>
      </w:pPr>
    </w:p>
    <w:p w14:paraId="74496062" w14:textId="77777777" w:rsidR="005271CB" w:rsidRDefault="005271CB" w:rsidP="005271CB">
      <w:pPr>
        <w:spacing w:after="0" w:line="240" w:lineRule="auto"/>
        <w:jc w:val="both"/>
        <w:rPr>
          <w:b/>
          <w:color w:val="000000"/>
          <w:sz w:val="24"/>
          <w:szCs w:val="24"/>
        </w:rPr>
      </w:pPr>
      <w:r>
        <w:rPr>
          <w:b/>
          <w:color w:val="000000"/>
          <w:sz w:val="24"/>
          <w:szCs w:val="24"/>
        </w:rPr>
        <w:t>Project Objectives:</w:t>
      </w:r>
    </w:p>
    <w:p w14:paraId="3E038337" w14:textId="77777777" w:rsidR="005271CB" w:rsidRDefault="005271CB" w:rsidP="005271CB">
      <w:pPr>
        <w:spacing w:after="0" w:line="240" w:lineRule="auto"/>
        <w:jc w:val="both"/>
        <w:rPr>
          <w:bCs/>
          <w:color w:val="000000"/>
          <w:sz w:val="24"/>
          <w:szCs w:val="24"/>
        </w:rPr>
      </w:pPr>
      <w:r>
        <w:rPr>
          <w:bCs/>
          <w:color w:val="000000"/>
          <w:sz w:val="24"/>
          <w:szCs w:val="24"/>
        </w:rPr>
        <w:t xml:space="preserve">The grant aims to achieve the following: </w:t>
      </w:r>
    </w:p>
    <w:p w14:paraId="27CDB950" w14:textId="77777777" w:rsidR="005271CB" w:rsidRDefault="005271CB" w:rsidP="00495D7D">
      <w:pPr>
        <w:pStyle w:val="ListParagraph"/>
        <w:numPr>
          <w:ilvl w:val="0"/>
          <w:numId w:val="275"/>
        </w:numPr>
        <w:spacing w:after="0" w:line="240" w:lineRule="auto"/>
        <w:jc w:val="both"/>
        <w:rPr>
          <w:bCs/>
          <w:color w:val="000000"/>
          <w:sz w:val="24"/>
          <w:szCs w:val="24"/>
        </w:rPr>
      </w:pPr>
      <w:r>
        <w:rPr>
          <w:bCs/>
          <w:color w:val="000000"/>
          <w:sz w:val="24"/>
          <w:szCs w:val="24"/>
        </w:rPr>
        <w:t>To provide holistic health support for the safety for the sector;</w:t>
      </w:r>
    </w:p>
    <w:p w14:paraId="1A4AEDDC" w14:textId="77777777" w:rsidR="005271CB" w:rsidRDefault="005271CB" w:rsidP="00495D7D">
      <w:pPr>
        <w:pStyle w:val="ListParagraph"/>
        <w:numPr>
          <w:ilvl w:val="0"/>
          <w:numId w:val="275"/>
        </w:numPr>
        <w:spacing w:after="0" w:line="240" w:lineRule="auto"/>
        <w:jc w:val="both"/>
        <w:rPr>
          <w:bCs/>
          <w:color w:val="000000"/>
          <w:sz w:val="24"/>
          <w:szCs w:val="24"/>
        </w:rPr>
      </w:pPr>
      <w:r>
        <w:rPr>
          <w:bCs/>
          <w:color w:val="000000"/>
          <w:sz w:val="24"/>
          <w:szCs w:val="24"/>
        </w:rPr>
        <w:t xml:space="preserve">To ensure culturally sensitive response to COVID-19 and other similar outbreaks; and </w:t>
      </w:r>
    </w:p>
    <w:p w14:paraId="4793C273" w14:textId="77777777" w:rsidR="005271CB" w:rsidRDefault="005271CB" w:rsidP="00495D7D">
      <w:pPr>
        <w:pStyle w:val="ListParagraph"/>
        <w:numPr>
          <w:ilvl w:val="0"/>
          <w:numId w:val="275"/>
        </w:numPr>
        <w:spacing w:after="0" w:line="240" w:lineRule="auto"/>
        <w:jc w:val="both"/>
        <w:rPr>
          <w:bCs/>
          <w:color w:val="000000"/>
          <w:sz w:val="24"/>
          <w:szCs w:val="24"/>
        </w:rPr>
      </w:pPr>
      <w:r>
        <w:rPr>
          <w:bCs/>
          <w:color w:val="000000"/>
          <w:sz w:val="24"/>
          <w:szCs w:val="24"/>
        </w:rPr>
        <w:t>To provide opportunities for the culture and arts sector for the continuity of production and promotion of creative works and safeguarding of tangible and intangible heritage in times of disaster.</w:t>
      </w:r>
    </w:p>
    <w:p w14:paraId="0A979218" w14:textId="77777777" w:rsidR="005271CB" w:rsidRDefault="005271CB" w:rsidP="005271CB">
      <w:pPr>
        <w:pStyle w:val="ListParagraph"/>
        <w:spacing w:after="0" w:line="240" w:lineRule="auto"/>
        <w:jc w:val="both"/>
        <w:rPr>
          <w:bCs/>
          <w:color w:val="000000"/>
          <w:sz w:val="24"/>
          <w:szCs w:val="24"/>
        </w:rPr>
      </w:pPr>
    </w:p>
    <w:p w14:paraId="73CC4DCD" w14:textId="77777777" w:rsidR="005271CB" w:rsidRDefault="005271CB" w:rsidP="005271CB">
      <w:pPr>
        <w:spacing w:after="0" w:line="240" w:lineRule="auto"/>
        <w:jc w:val="both"/>
        <w:rPr>
          <w:b/>
          <w:color w:val="000000"/>
          <w:sz w:val="24"/>
          <w:szCs w:val="24"/>
        </w:rPr>
      </w:pPr>
      <w:r>
        <w:rPr>
          <w:b/>
          <w:color w:val="000000"/>
          <w:sz w:val="24"/>
          <w:szCs w:val="24"/>
        </w:rPr>
        <w:t>Project Description:</w:t>
      </w:r>
    </w:p>
    <w:p w14:paraId="7FD19C51" w14:textId="77777777" w:rsidR="005271CB" w:rsidRDefault="005271CB" w:rsidP="005271CB">
      <w:pPr>
        <w:spacing w:after="0" w:line="240" w:lineRule="auto"/>
        <w:jc w:val="both"/>
        <w:rPr>
          <w:bCs/>
          <w:color w:val="000000"/>
          <w:sz w:val="24"/>
          <w:szCs w:val="24"/>
        </w:rPr>
      </w:pPr>
      <w:r>
        <w:rPr>
          <w:bCs/>
          <w:color w:val="000000"/>
          <w:sz w:val="24"/>
          <w:szCs w:val="24"/>
        </w:rPr>
        <w:t xml:space="preserve">The lingering effects of COVID19 and the pervading possibility of another major disruption or disaster that will affect the creative and tourism sector in promoting cultural heritage and the arts underscore the need to prepare the designs and plans of related facilities to cater to visitors, artists, and artisans to ensure that the next disaster will not disenfranchise any of these sectors. </w:t>
      </w:r>
    </w:p>
    <w:p w14:paraId="2766D087" w14:textId="77777777" w:rsidR="005271CB" w:rsidRDefault="005271CB" w:rsidP="005271CB">
      <w:pPr>
        <w:spacing w:after="0" w:line="240" w:lineRule="auto"/>
        <w:jc w:val="both"/>
        <w:rPr>
          <w:bCs/>
          <w:color w:val="000000"/>
          <w:sz w:val="24"/>
          <w:szCs w:val="24"/>
        </w:rPr>
      </w:pPr>
    </w:p>
    <w:p w14:paraId="2E5AA3AF" w14:textId="77777777" w:rsidR="005271CB" w:rsidRDefault="005271CB" w:rsidP="005271CB">
      <w:pPr>
        <w:spacing w:after="0" w:line="240" w:lineRule="auto"/>
        <w:jc w:val="both"/>
        <w:rPr>
          <w:bCs/>
          <w:color w:val="000000"/>
          <w:sz w:val="24"/>
          <w:szCs w:val="24"/>
        </w:rPr>
      </w:pPr>
      <w:r>
        <w:rPr>
          <w:bCs/>
          <w:color w:val="000000"/>
          <w:sz w:val="24"/>
          <w:szCs w:val="24"/>
        </w:rPr>
        <w:t xml:space="preserve">Two (2) grants of Six Hundred Thousand Pesos (600,000.00) each are available for eligible provincial or local government or barangay units, civil society organizations (CSOs), state universities, and colleges (SUCs) who can submit proposals for any of the following: </w:t>
      </w:r>
    </w:p>
    <w:p w14:paraId="664645D7" w14:textId="77777777" w:rsidR="005271CB" w:rsidRDefault="005271CB" w:rsidP="00495D7D">
      <w:pPr>
        <w:pStyle w:val="ListParagraph"/>
        <w:numPr>
          <w:ilvl w:val="0"/>
          <w:numId w:val="276"/>
        </w:numPr>
        <w:spacing w:after="0" w:line="240" w:lineRule="auto"/>
        <w:jc w:val="both"/>
        <w:rPr>
          <w:bCs/>
          <w:color w:val="000000"/>
          <w:sz w:val="24"/>
          <w:szCs w:val="24"/>
        </w:rPr>
      </w:pPr>
      <w:r>
        <w:rPr>
          <w:bCs/>
          <w:color w:val="000000"/>
          <w:sz w:val="24"/>
          <w:szCs w:val="24"/>
        </w:rPr>
        <w:t xml:space="preserve">Enhancement of existing Sanitation/Hygiene Facility for Heritage Zones and/or Cultural/Tourism Destination </w:t>
      </w:r>
    </w:p>
    <w:p w14:paraId="30F23E12" w14:textId="77777777" w:rsidR="005271CB" w:rsidRDefault="005271CB" w:rsidP="005271CB">
      <w:pPr>
        <w:pStyle w:val="ListParagraph"/>
        <w:spacing w:after="0" w:line="240" w:lineRule="auto"/>
        <w:jc w:val="both"/>
        <w:rPr>
          <w:bCs/>
          <w:color w:val="000000"/>
          <w:sz w:val="24"/>
          <w:szCs w:val="24"/>
        </w:rPr>
      </w:pPr>
    </w:p>
    <w:p w14:paraId="584400C5" w14:textId="77777777" w:rsidR="005271CB" w:rsidRDefault="005271CB" w:rsidP="005271CB">
      <w:pPr>
        <w:pStyle w:val="ListParagraph"/>
        <w:spacing w:after="0" w:line="240" w:lineRule="auto"/>
        <w:jc w:val="both"/>
        <w:rPr>
          <w:bCs/>
          <w:color w:val="000000"/>
          <w:sz w:val="24"/>
          <w:szCs w:val="24"/>
        </w:rPr>
      </w:pPr>
      <w:r>
        <w:rPr>
          <w:bCs/>
          <w:color w:val="000000"/>
          <w:sz w:val="24"/>
          <w:szCs w:val="24"/>
        </w:rPr>
        <w:t xml:space="preserve">The grant shall support proposals for the enhancement of sanitation facility/ties for heritage zones and/or cultural/tourism destinations in areas that are expecting the surge of tourists/visitors when the economy re-opens for travel. Having an enhanced sanitation facility on-site improves the safety and security of these destinations. Areas that are expected to have higher traffic of travelers are Bohol, Siquijor, </w:t>
      </w:r>
      <w:proofErr w:type="spellStart"/>
      <w:r>
        <w:rPr>
          <w:bCs/>
          <w:color w:val="000000"/>
          <w:sz w:val="24"/>
          <w:szCs w:val="24"/>
        </w:rPr>
        <w:t>Siargao</w:t>
      </w:r>
      <w:proofErr w:type="spellEnd"/>
      <w:r>
        <w:rPr>
          <w:bCs/>
          <w:color w:val="000000"/>
          <w:sz w:val="24"/>
          <w:szCs w:val="24"/>
        </w:rPr>
        <w:t xml:space="preserve">, </w:t>
      </w:r>
      <w:proofErr w:type="spellStart"/>
      <w:r>
        <w:rPr>
          <w:bCs/>
          <w:color w:val="000000"/>
          <w:sz w:val="24"/>
          <w:szCs w:val="24"/>
        </w:rPr>
        <w:t>Samal</w:t>
      </w:r>
      <w:proofErr w:type="spellEnd"/>
      <w:r>
        <w:rPr>
          <w:bCs/>
          <w:color w:val="000000"/>
          <w:sz w:val="24"/>
          <w:szCs w:val="24"/>
        </w:rPr>
        <w:t xml:space="preserve"> Island, </w:t>
      </w:r>
      <w:proofErr w:type="spellStart"/>
      <w:r>
        <w:rPr>
          <w:bCs/>
          <w:color w:val="000000"/>
          <w:sz w:val="24"/>
          <w:szCs w:val="24"/>
        </w:rPr>
        <w:t>Coron</w:t>
      </w:r>
      <w:proofErr w:type="spellEnd"/>
      <w:r>
        <w:rPr>
          <w:bCs/>
          <w:color w:val="000000"/>
          <w:sz w:val="24"/>
          <w:szCs w:val="24"/>
        </w:rPr>
        <w:t xml:space="preserve">, El </w:t>
      </w:r>
      <w:proofErr w:type="spellStart"/>
      <w:r>
        <w:rPr>
          <w:bCs/>
          <w:color w:val="000000"/>
          <w:sz w:val="24"/>
          <w:szCs w:val="24"/>
        </w:rPr>
        <w:t>Nido</w:t>
      </w:r>
      <w:proofErr w:type="spellEnd"/>
      <w:r>
        <w:rPr>
          <w:bCs/>
          <w:color w:val="000000"/>
          <w:sz w:val="24"/>
          <w:szCs w:val="24"/>
        </w:rPr>
        <w:t xml:space="preserve">, but proposals from other known or emerging tourism destinations will also be considered. Proponents must indicate in the proposal the historical and expected number of visitors to the site which the facility shall service. </w:t>
      </w:r>
    </w:p>
    <w:p w14:paraId="43DE634D" w14:textId="77777777" w:rsidR="005271CB" w:rsidRDefault="005271CB" w:rsidP="005271CB">
      <w:pPr>
        <w:pStyle w:val="ListParagraph"/>
        <w:spacing w:after="0" w:line="240" w:lineRule="auto"/>
        <w:jc w:val="both"/>
        <w:rPr>
          <w:bCs/>
          <w:color w:val="000000"/>
          <w:sz w:val="24"/>
          <w:szCs w:val="24"/>
        </w:rPr>
      </w:pPr>
    </w:p>
    <w:p w14:paraId="459463BA" w14:textId="77777777" w:rsidR="005271CB" w:rsidRDefault="005271CB" w:rsidP="005271CB">
      <w:pPr>
        <w:pStyle w:val="ListParagraph"/>
        <w:spacing w:after="0" w:line="240" w:lineRule="auto"/>
        <w:jc w:val="both"/>
        <w:rPr>
          <w:bCs/>
          <w:color w:val="000000"/>
          <w:sz w:val="24"/>
          <w:szCs w:val="24"/>
        </w:rPr>
      </w:pPr>
      <w:r>
        <w:rPr>
          <w:bCs/>
          <w:color w:val="000000"/>
          <w:sz w:val="24"/>
          <w:szCs w:val="24"/>
        </w:rPr>
        <w:t xml:space="preserve">The enhanced designs and plans for these facilities must be sensitive to the style and typology of its surrounding heritage zone or the heritage structure to be serviced so that it blends in and must be sensitive to the special needs of women, children, the elderly, differently-abled and our IP and/or Moro visitors (if needed). It should also take into consideration buffer zones and compliance to sanitation and related </w:t>
      </w:r>
      <w:r>
        <w:rPr>
          <w:bCs/>
          <w:color w:val="000000"/>
          <w:sz w:val="24"/>
          <w:szCs w:val="24"/>
        </w:rPr>
        <w:lastRenderedPageBreak/>
        <w:t xml:space="preserve">environmental standards of the Department of Environment and Natural Resources in terms of disposal of solid wastes and hazardous materials, wastewater, and provision of clean water. </w:t>
      </w:r>
    </w:p>
    <w:p w14:paraId="68C2BFD8" w14:textId="77777777" w:rsidR="005271CB" w:rsidRDefault="005271CB" w:rsidP="005271CB">
      <w:pPr>
        <w:pStyle w:val="ListParagraph"/>
        <w:spacing w:after="0" w:line="240" w:lineRule="auto"/>
        <w:jc w:val="both"/>
        <w:rPr>
          <w:bCs/>
          <w:color w:val="000000"/>
          <w:sz w:val="24"/>
          <w:szCs w:val="24"/>
        </w:rPr>
      </w:pPr>
    </w:p>
    <w:p w14:paraId="1246A32E" w14:textId="77777777" w:rsidR="005271CB" w:rsidRDefault="005271CB" w:rsidP="005271CB">
      <w:pPr>
        <w:pStyle w:val="ListParagraph"/>
        <w:spacing w:after="0" w:line="240" w:lineRule="auto"/>
        <w:jc w:val="both"/>
        <w:rPr>
          <w:bCs/>
          <w:color w:val="000000"/>
          <w:sz w:val="24"/>
          <w:szCs w:val="24"/>
        </w:rPr>
      </w:pPr>
      <w:r>
        <w:rPr>
          <w:bCs/>
          <w:color w:val="000000"/>
          <w:sz w:val="24"/>
          <w:szCs w:val="24"/>
        </w:rPr>
        <w:t xml:space="preserve">The facility must have spatial provision for the following uses: sanitation, registration, and screening, temporary isolation/immediate response. Compliance with relevant building codes must be observed. The facility should be built on land that is either property of the proponent or has been given authority (by donation or usufruct) to build on it. No person or family shall be negatively impacted by the project by way of forced eviction or coerced resettlement. </w:t>
      </w:r>
    </w:p>
    <w:p w14:paraId="3AEEC9CB" w14:textId="77777777" w:rsidR="005271CB" w:rsidRDefault="005271CB" w:rsidP="005271CB">
      <w:pPr>
        <w:pStyle w:val="ListParagraph"/>
        <w:spacing w:after="0" w:line="240" w:lineRule="auto"/>
        <w:jc w:val="both"/>
        <w:rPr>
          <w:bCs/>
          <w:color w:val="000000"/>
          <w:sz w:val="24"/>
          <w:szCs w:val="24"/>
        </w:rPr>
      </w:pPr>
    </w:p>
    <w:p w14:paraId="75C03F6B" w14:textId="77777777" w:rsidR="005271CB" w:rsidRDefault="005271CB" w:rsidP="005271CB">
      <w:pPr>
        <w:pStyle w:val="ListParagraph"/>
        <w:spacing w:after="0" w:line="240" w:lineRule="auto"/>
        <w:jc w:val="both"/>
        <w:rPr>
          <w:bCs/>
          <w:color w:val="000000"/>
          <w:sz w:val="24"/>
          <w:szCs w:val="24"/>
        </w:rPr>
      </w:pPr>
      <w:r>
        <w:rPr>
          <w:bCs/>
          <w:color w:val="000000"/>
          <w:sz w:val="24"/>
          <w:szCs w:val="24"/>
        </w:rPr>
        <w:t>Designs and plans must be developed in collaboration with any of the registered professionals from the fields of architecture, landscape architecture, interior design, and environmental planning.</w:t>
      </w:r>
    </w:p>
    <w:p w14:paraId="6B4DE16E" w14:textId="77777777" w:rsidR="005271CB" w:rsidRDefault="005271CB" w:rsidP="005271CB">
      <w:pPr>
        <w:pStyle w:val="ListParagraph"/>
        <w:spacing w:after="0" w:line="240" w:lineRule="auto"/>
        <w:jc w:val="both"/>
        <w:rPr>
          <w:bCs/>
          <w:color w:val="000000"/>
          <w:sz w:val="24"/>
          <w:szCs w:val="24"/>
        </w:rPr>
      </w:pPr>
    </w:p>
    <w:p w14:paraId="25CE3904" w14:textId="77777777" w:rsidR="005271CB" w:rsidRDefault="005271CB" w:rsidP="005271CB">
      <w:pPr>
        <w:pStyle w:val="ListParagraph"/>
        <w:spacing w:after="0" w:line="240" w:lineRule="auto"/>
        <w:jc w:val="both"/>
        <w:rPr>
          <w:bCs/>
          <w:color w:val="000000"/>
          <w:sz w:val="24"/>
          <w:szCs w:val="24"/>
        </w:rPr>
      </w:pPr>
      <w:r>
        <w:rPr>
          <w:bCs/>
          <w:color w:val="000000"/>
          <w:sz w:val="24"/>
          <w:szCs w:val="24"/>
        </w:rPr>
        <w:t xml:space="preserve">Proponents are expected to provide counterpart funding to ensure that the approved enhanced designs and plans are implemented during the proposed timetable for the project. </w:t>
      </w:r>
    </w:p>
    <w:p w14:paraId="736E1243" w14:textId="77777777" w:rsidR="005271CB" w:rsidRDefault="005271CB" w:rsidP="005271CB">
      <w:pPr>
        <w:pStyle w:val="ListParagraph"/>
        <w:spacing w:after="0" w:line="240" w:lineRule="auto"/>
        <w:jc w:val="both"/>
        <w:rPr>
          <w:bCs/>
          <w:color w:val="000000"/>
          <w:sz w:val="24"/>
          <w:szCs w:val="24"/>
        </w:rPr>
      </w:pPr>
    </w:p>
    <w:p w14:paraId="60BF7CF0" w14:textId="77777777" w:rsidR="005271CB" w:rsidRDefault="005271CB" w:rsidP="00495D7D">
      <w:pPr>
        <w:pStyle w:val="ListParagraph"/>
        <w:numPr>
          <w:ilvl w:val="0"/>
          <w:numId w:val="276"/>
        </w:numPr>
        <w:spacing w:after="0" w:line="240" w:lineRule="auto"/>
        <w:jc w:val="both"/>
        <w:rPr>
          <w:bCs/>
          <w:color w:val="000000"/>
          <w:sz w:val="24"/>
          <w:szCs w:val="24"/>
        </w:rPr>
      </w:pPr>
      <w:r>
        <w:rPr>
          <w:bCs/>
          <w:color w:val="000000"/>
          <w:sz w:val="24"/>
          <w:szCs w:val="24"/>
        </w:rPr>
        <w:t>Enhancement of Existing Creative/Cultural Hubs to Support Business Continuity during disasters</w:t>
      </w:r>
    </w:p>
    <w:p w14:paraId="2D28F2E8" w14:textId="77777777" w:rsidR="005271CB" w:rsidRDefault="005271CB" w:rsidP="005271CB">
      <w:pPr>
        <w:pStyle w:val="ListParagraph"/>
        <w:spacing w:after="0" w:line="240" w:lineRule="auto"/>
        <w:jc w:val="both"/>
        <w:rPr>
          <w:bCs/>
          <w:color w:val="000000"/>
          <w:sz w:val="24"/>
          <w:szCs w:val="24"/>
        </w:rPr>
      </w:pPr>
    </w:p>
    <w:p w14:paraId="16FB8174" w14:textId="77777777" w:rsidR="005271CB" w:rsidRDefault="005271CB" w:rsidP="005271CB">
      <w:pPr>
        <w:pStyle w:val="ListParagraph"/>
        <w:spacing w:after="0" w:line="240" w:lineRule="auto"/>
        <w:jc w:val="both"/>
        <w:rPr>
          <w:bCs/>
          <w:color w:val="000000"/>
          <w:sz w:val="24"/>
          <w:szCs w:val="24"/>
        </w:rPr>
      </w:pPr>
      <w:r>
        <w:rPr>
          <w:bCs/>
          <w:color w:val="000000"/>
          <w:sz w:val="24"/>
          <w:szCs w:val="24"/>
        </w:rPr>
        <w:t>The grant shall support the proposal for the enhancement of an existing cultural or creative hub to ensure business continuity in times of disaster. COVID19 and recent disasters have proven that aside from critical lifeline facilities, modern and state-of-the-art information and communication technology (ICTs) are also important infrastructure that can bridge distance between performers and audiences, between artisan and supporters, and between creative professionals and clients. The great digital divide has disenfranchised these sectors in the recent pandemic and those in their mature years even had to learn new tools and gadgets just to be able to cope. As creative and cultural communities recover, creative hubs must be redesigned and equipped to ensure business continuity so that artists and creatives are always connected to the rest of the digital world and their intended audience/clients.</w:t>
      </w:r>
    </w:p>
    <w:p w14:paraId="49A20A71" w14:textId="77777777" w:rsidR="005271CB" w:rsidRDefault="005271CB" w:rsidP="005271CB">
      <w:pPr>
        <w:pStyle w:val="ListParagraph"/>
        <w:spacing w:after="0" w:line="240" w:lineRule="auto"/>
        <w:jc w:val="both"/>
        <w:rPr>
          <w:bCs/>
          <w:color w:val="000000"/>
          <w:sz w:val="24"/>
          <w:szCs w:val="24"/>
        </w:rPr>
      </w:pPr>
    </w:p>
    <w:p w14:paraId="68777FF1" w14:textId="77777777" w:rsidR="005271CB" w:rsidRDefault="005271CB" w:rsidP="005271CB">
      <w:pPr>
        <w:pStyle w:val="ListParagraph"/>
        <w:spacing w:after="0" w:line="240" w:lineRule="auto"/>
        <w:jc w:val="both"/>
        <w:rPr>
          <w:bCs/>
          <w:color w:val="000000"/>
          <w:sz w:val="24"/>
          <w:szCs w:val="24"/>
        </w:rPr>
      </w:pPr>
      <w:r>
        <w:rPr>
          <w:bCs/>
          <w:color w:val="000000"/>
          <w:sz w:val="24"/>
          <w:szCs w:val="24"/>
        </w:rPr>
        <w:t xml:space="preserve">The grant may be used for the redesigning creative hubs to be more resilient to disasters like (and not limited to) having pandemic-responsive ventilation systems, provisions for utilization and storage of solar energy (or other types of renewable energy), provisions for high-speed internet connection for telecommuting or remote broadcast of performances. The enhancement should also address any existing threat or risk to disaster. </w:t>
      </w:r>
    </w:p>
    <w:p w14:paraId="4B743A29" w14:textId="77777777" w:rsidR="005271CB" w:rsidRDefault="005271CB" w:rsidP="005271CB">
      <w:pPr>
        <w:pStyle w:val="ListParagraph"/>
        <w:spacing w:after="0" w:line="240" w:lineRule="auto"/>
        <w:jc w:val="both"/>
        <w:rPr>
          <w:bCs/>
          <w:color w:val="000000"/>
          <w:sz w:val="24"/>
          <w:szCs w:val="24"/>
        </w:rPr>
      </w:pPr>
    </w:p>
    <w:p w14:paraId="44E8092A" w14:textId="77777777" w:rsidR="005271CB" w:rsidRDefault="005271CB" w:rsidP="005271CB">
      <w:pPr>
        <w:pStyle w:val="ListParagraph"/>
        <w:spacing w:after="0" w:line="240" w:lineRule="auto"/>
        <w:jc w:val="both"/>
        <w:rPr>
          <w:bCs/>
          <w:color w:val="000000"/>
          <w:sz w:val="24"/>
          <w:szCs w:val="24"/>
        </w:rPr>
      </w:pPr>
      <w:r>
        <w:rPr>
          <w:bCs/>
          <w:color w:val="000000"/>
          <w:sz w:val="24"/>
          <w:szCs w:val="24"/>
        </w:rPr>
        <w:t xml:space="preserve">Proposals from known creative cities like Baguio, Vigan, San Fernando/Angeles, Manila, Cebu, Davao, Dumaguete, Cagayan de Oro, Iligan, or Zamboanga are highly welcomed and so are those that will come from other emerging creative towns or cities. </w:t>
      </w:r>
    </w:p>
    <w:p w14:paraId="14B47B09" w14:textId="77777777" w:rsidR="005271CB" w:rsidRDefault="005271CB" w:rsidP="005271CB">
      <w:pPr>
        <w:pStyle w:val="ListParagraph"/>
        <w:spacing w:after="0" w:line="240" w:lineRule="auto"/>
        <w:jc w:val="both"/>
        <w:rPr>
          <w:bCs/>
          <w:color w:val="000000"/>
          <w:sz w:val="24"/>
          <w:szCs w:val="24"/>
        </w:rPr>
      </w:pPr>
    </w:p>
    <w:p w14:paraId="6AE0B586" w14:textId="77777777" w:rsidR="005271CB" w:rsidRDefault="005271CB" w:rsidP="005271CB">
      <w:pPr>
        <w:pStyle w:val="ListParagraph"/>
        <w:spacing w:after="0" w:line="240" w:lineRule="auto"/>
        <w:jc w:val="both"/>
        <w:rPr>
          <w:bCs/>
          <w:color w:val="000000"/>
          <w:sz w:val="24"/>
          <w:szCs w:val="24"/>
        </w:rPr>
      </w:pPr>
      <w:r>
        <w:rPr>
          <w:bCs/>
          <w:color w:val="000000"/>
          <w:sz w:val="24"/>
          <w:szCs w:val="24"/>
        </w:rPr>
        <w:lastRenderedPageBreak/>
        <w:t xml:space="preserve">Creative registered non-stock, non-profit organizations are also invited to submit proposals or may collaborate with their respective LGUs to submit a proposal. </w:t>
      </w:r>
    </w:p>
    <w:p w14:paraId="49A0CACB" w14:textId="77777777" w:rsidR="005271CB" w:rsidRDefault="005271CB" w:rsidP="005271CB">
      <w:pPr>
        <w:pStyle w:val="ListParagraph"/>
        <w:spacing w:after="0" w:line="240" w:lineRule="auto"/>
        <w:jc w:val="both"/>
        <w:rPr>
          <w:bCs/>
          <w:color w:val="000000"/>
          <w:sz w:val="24"/>
          <w:szCs w:val="24"/>
        </w:rPr>
      </w:pPr>
    </w:p>
    <w:p w14:paraId="3890A3FD" w14:textId="77777777" w:rsidR="005271CB" w:rsidRDefault="005271CB" w:rsidP="005271CB">
      <w:pPr>
        <w:pStyle w:val="ListParagraph"/>
        <w:spacing w:after="0" w:line="240" w:lineRule="auto"/>
        <w:jc w:val="both"/>
        <w:rPr>
          <w:bCs/>
          <w:color w:val="000000"/>
          <w:sz w:val="24"/>
          <w:szCs w:val="24"/>
        </w:rPr>
      </w:pPr>
      <w:r>
        <w:rPr>
          <w:bCs/>
          <w:color w:val="000000"/>
          <w:sz w:val="24"/>
          <w:szCs w:val="24"/>
        </w:rPr>
        <w:t xml:space="preserve">The redesign of these hubs must be in collaboration with any of the registered professionals from the fields of architecture, landscape architecture, interior design, and environmental planning. </w:t>
      </w:r>
    </w:p>
    <w:p w14:paraId="1FEFFD60" w14:textId="77777777" w:rsidR="005271CB" w:rsidRDefault="005271CB" w:rsidP="005271CB">
      <w:pPr>
        <w:pStyle w:val="ListParagraph"/>
        <w:spacing w:after="0" w:line="240" w:lineRule="auto"/>
        <w:jc w:val="both"/>
        <w:rPr>
          <w:bCs/>
          <w:color w:val="000000"/>
          <w:sz w:val="24"/>
          <w:szCs w:val="24"/>
        </w:rPr>
      </w:pPr>
    </w:p>
    <w:p w14:paraId="54D804E5" w14:textId="77777777" w:rsidR="005271CB" w:rsidRDefault="005271CB" w:rsidP="005271CB">
      <w:pPr>
        <w:pStyle w:val="ListParagraph"/>
        <w:spacing w:after="0" w:line="240" w:lineRule="auto"/>
        <w:jc w:val="both"/>
        <w:rPr>
          <w:bCs/>
          <w:color w:val="000000"/>
          <w:sz w:val="24"/>
          <w:szCs w:val="24"/>
        </w:rPr>
      </w:pPr>
      <w:r>
        <w:rPr>
          <w:bCs/>
          <w:color w:val="000000"/>
          <w:sz w:val="24"/>
          <w:szCs w:val="24"/>
        </w:rPr>
        <w:t xml:space="preserve">Proponents are expected to provide counterpart funding to ensure that the approved redesigns shall be built accordingly during the proposed timetable for the project. </w:t>
      </w:r>
    </w:p>
    <w:p w14:paraId="7E40A7CB" w14:textId="77777777" w:rsidR="005271CB" w:rsidRDefault="005271CB" w:rsidP="005271CB">
      <w:pPr>
        <w:spacing w:after="0" w:line="240" w:lineRule="auto"/>
        <w:jc w:val="both"/>
        <w:rPr>
          <w:bCs/>
          <w:color w:val="000000"/>
          <w:sz w:val="24"/>
          <w:szCs w:val="24"/>
        </w:rPr>
      </w:pPr>
    </w:p>
    <w:p w14:paraId="11721873" w14:textId="77777777" w:rsidR="005271CB" w:rsidRDefault="005271CB" w:rsidP="005271CB">
      <w:pPr>
        <w:spacing w:after="0" w:line="240" w:lineRule="auto"/>
        <w:jc w:val="both"/>
        <w:rPr>
          <w:bCs/>
          <w:color w:val="000000"/>
          <w:sz w:val="24"/>
          <w:szCs w:val="24"/>
        </w:rPr>
      </w:pPr>
      <w:r>
        <w:rPr>
          <w:bCs/>
          <w:color w:val="000000"/>
          <w:sz w:val="24"/>
          <w:szCs w:val="24"/>
        </w:rPr>
        <w:t xml:space="preserve">The projects should directly benefit at least 50 artists, cultural workers, creative professionals, and allied workers of the design, built, and planning sectors during the implementation of the project. </w:t>
      </w:r>
    </w:p>
    <w:p w14:paraId="6120B770" w14:textId="77777777" w:rsidR="005271CB" w:rsidRDefault="005271CB" w:rsidP="005271CB">
      <w:pPr>
        <w:spacing w:after="0" w:line="240" w:lineRule="auto"/>
        <w:jc w:val="both"/>
        <w:rPr>
          <w:bCs/>
          <w:color w:val="000000"/>
          <w:sz w:val="24"/>
          <w:szCs w:val="24"/>
        </w:rPr>
      </w:pPr>
    </w:p>
    <w:p w14:paraId="3F2A1E5A" w14:textId="77777777" w:rsidR="005271CB" w:rsidRDefault="005271CB" w:rsidP="005271CB">
      <w:pPr>
        <w:spacing w:after="0" w:line="240" w:lineRule="auto"/>
        <w:jc w:val="both"/>
        <w:rPr>
          <w:bCs/>
          <w:color w:val="000000"/>
          <w:sz w:val="24"/>
          <w:szCs w:val="24"/>
        </w:rPr>
      </w:pPr>
      <w:r>
        <w:rPr>
          <w:bCs/>
          <w:color w:val="000000"/>
          <w:sz w:val="24"/>
          <w:szCs w:val="24"/>
        </w:rPr>
        <w:t>The work opportunities that can be provided by this project should ensure that equal opportunities shall be given to all genders.</w:t>
      </w:r>
    </w:p>
    <w:p w14:paraId="4DDB344B" w14:textId="77777777" w:rsidR="005271CB" w:rsidRDefault="005271CB" w:rsidP="005271CB">
      <w:pPr>
        <w:spacing w:after="0" w:line="240" w:lineRule="auto"/>
        <w:jc w:val="both"/>
        <w:rPr>
          <w:bCs/>
          <w:color w:val="000000"/>
          <w:sz w:val="24"/>
          <w:szCs w:val="24"/>
        </w:rPr>
      </w:pPr>
    </w:p>
    <w:p w14:paraId="6D71F3AA" w14:textId="77777777" w:rsidR="005271CB" w:rsidRDefault="005271CB" w:rsidP="005271CB">
      <w:pPr>
        <w:spacing w:after="0" w:line="240" w:lineRule="auto"/>
        <w:jc w:val="both"/>
        <w:rPr>
          <w:b/>
          <w:color w:val="000000"/>
          <w:sz w:val="24"/>
          <w:szCs w:val="24"/>
        </w:rPr>
      </w:pPr>
      <w:r>
        <w:rPr>
          <w:b/>
          <w:color w:val="000000"/>
          <w:sz w:val="24"/>
          <w:szCs w:val="24"/>
        </w:rPr>
        <w:t>Qualification of the Proponent:</w:t>
      </w:r>
    </w:p>
    <w:p w14:paraId="479DB978" w14:textId="77777777" w:rsidR="005271CB" w:rsidRDefault="005271CB" w:rsidP="005271CB">
      <w:pPr>
        <w:spacing w:after="0" w:line="240" w:lineRule="auto"/>
        <w:jc w:val="both"/>
        <w:rPr>
          <w:bCs/>
          <w:color w:val="000000"/>
          <w:sz w:val="24"/>
          <w:szCs w:val="24"/>
        </w:rPr>
      </w:pPr>
      <w:r>
        <w:rPr>
          <w:bCs/>
          <w:color w:val="000000"/>
          <w:sz w:val="24"/>
          <w:szCs w:val="24"/>
        </w:rPr>
        <w:t xml:space="preserve">The invitation to submit proposals is open to Civil Society Organizations (CSOs), Provincial, and Local Government Units (P/LGUs), barangay units, Government Agencies, and state universities and colleges that are compliant with NCCA's eligibility requirements. </w:t>
      </w:r>
    </w:p>
    <w:p w14:paraId="08E0FC0D" w14:textId="77777777" w:rsidR="005271CB" w:rsidRDefault="005271CB" w:rsidP="005271CB">
      <w:pPr>
        <w:spacing w:after="0" w:line="240" w:lineRule="auto"/>
        <w:jc w:val="both"/>
        <w:rPr>
          <w:bCs/>
          <w:color w:val="000000"/>
          <w:sz w:val="24"/>
          <w:szCs w:val="24"/>
        </w:rPr>
      </w:pPr>
      <w:r>
        <w:rPr>
          <w:bCs/>
          <w:color w:val="000000"/>
          <w:sz w:val="24"/>
          <w:szCs w:val="24"/>
        </w:rPr>
        <w:t xml:space="preserve">NCCA's Accreditation Process is open year-round and eligibility is valid for one year. Information on the NCCA Accreditation is available on NCCA's website </w:t>
      </w:r>
      <w:hyperlink r:id="rId13" w:history="1">
        <w:r>
          <w:rPr>
            <w:rStyle w:val="Hyperlink"/>
            <w:bCs/>
            <w:sz w:val="24"/>
            <w:szCs w:val="24"/>
          </w:rPr>
          <w:t>www.ncca.gov.ph</w:t>
        </w:r>
      </w:hyperlink>
      <w:r>
        <w:rPr>
          <w:bCs/>
          <w:color w:val="000000"/>
          <w:sz w:val="24"/>
          <w:szCs w:val="24"/>
        </w:rPr>
        <w:t>.</w:t>
      </w:r>
    </w:p>
    <w:p w14:paraId="3A322ED4" w14:textId="77777777" w:rsidR="005271CB" w:rsidRDefault="005271CB" w:rsidP="005271CB">
      <w:pPr>
        <w:spacing w:after="0" w:line="240" w:lineRule="auto"/>
        <w:jc w:val="both"/>
        <w:rPr>
          <w:bCs/>
          <w:color w:val="000000"/>
          <w:sz w:val="24"/>
          <w:szCs w:val="24"/>
        </w:rPr>
      </w:pPr>
    </w:p>
    <w:p w14:paraId="323B4605"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26FA00D7" w14:textId="77777777" w:rsidR="005271CB" w:rsidRDefault="005271CB" w:rsidP="005271CB">
      <w:pPr>
        <w:spacing w:after="0" w:line="240" w:lineRule="auto"/>
        <w:jc w:val="both"/>
        <w:rPr>
          <w:bCs/>
          <w:color w:val="000000"/>
          <w:sz w:val="24"/>
          <w:szCs w:val="24"/>
        </w:rPr>
      </w:pPr>
      <w:r>
        <w:rPr>
          <w:bCs/>
          <w:color w:val="000000"/>
          <w:sz w:val="24"/>
          <w:szCs w:val="24"/>
        </w:rPr>
        <w:t>The following should be submitted to form their proposal:</w:t>
      </w:r>
    </w:p>
    <w:p w14:paraId="5FFEF578" w14:textId="77777777" w:rsidR="005271CB" w:rsidRDefault="005271CB" w:rsidP="00495D7D">
      <w:pPr>
        <w:pStyle w:val="ListParagraph"/>
        <w:numPr>
          <w:ilvl w:val="6"/>
          <w:numId w:val="270"/>
        </w:numPr>
        <w:spacing w:after="0" w:line="240" w:lineRule="auto"/>
        <w:ind w:left="1134"/>
        <w:jc w:val="both"/>
        <w:rPr>
          <w:bCs/>
          <w:color w:val="000000"/>
          <w:sz w:val="24"/>
          <w:szCs w:val="24"/>
        </w:rPr>
      </w:pPr>
      <w:r>
        <w:rPr>
          <w:bCs/>
          <w:color w:val="000000"/>
          <w:sz w:val="24"/>
          <w:szCs w:val="24"/>
        </w:rPr>
        <w:t>Fully accomplished NCCA Proposal Form/Template</w:t>
      </w:r>
    </w:p>
    <w:p w14:paraId="531BF3BB" w14:textId="77777777" w:rsidR="005271CB" w:rsidRDefault="005271CB" w:rsidP="00495D7D">
      <w:pPr>
        <w:pStyle w:val="ListParagraph"/>
        <w:numPr>
          <w:ilvl w:val="6"/>
          <w:numId w:val="270"/>
        </w:numPr>
        <w:spacing w:after="0" w:line="240" w:lineRule="auto"/>
        <w:ind w:left="1134"/>
        <w:jc w:val="both"/>
        <w:rPr>
          <w:bCs/>
          <w:color w:val="000000"/>
          <w:sz w:val="24"/>
          <w:szCs w:val="24"/>
        </w:rPr>
      </w:pPr>
      <w:r>
        <w:rPr>
          <w:bCs/>
          <w:color w:val="000000"/>
          <w:sz w:val="24"/>
          <w:szCs w:val="24"/>
        </w:rPr>
        <w:t xml:space="preserve">Conceptual design for the enhancement of sanitation/hygiene facility or creative hub </w:t>
      </w:r>
    </w:p>
    <w:p w14:paraId="72621F6D" w14:textId="77777777" w:rsidR="005271CB" w:rsidRDefault="005271CB" w:rsidP="00495D7D">
      <w:pPr>
        <w:pStyle w:val="ListParagraph"/>
        <w:numPr>
          <w:ilvl w:val="6"/>
          <w:numId w:val="270"/>
        </w:numPr>
        <w:spacing w:after="0" w:line="240" w:lineRule="auto"/>
        <w:ind w:left="1134"/>
        <w:jc w:val="both"/>
        <w:rPr>
          <w:bCs/>
          <w:color w:val="000000"/>
          <w:sz w:val="24"/>
          <w:szCs w:val="24"/>
        </w:rPr>
      </w:pPr>
      <w:r>
        <w:rPr>
          <w:bCs/>
          <w:color w:val="000000"/>
          <w:sz w:val="24"/>
          <w:szCs w:val="24"/>
        </w:rPr>
        <w:t>Proposed program of works and indicative timeline of development</w:t>
      </w:r>
    </w:p>
    <w:p w14:paraId="395C9847" w14:textId="77777777" w:rsidR="005271CB" w:rsidRDefault="005271CB" w:rsidP="00495D7D">
      <w:pPr>
        <w:pStyle w:val="ListParagraph"/>
        <w:numPr>
          <w:ilvl w:val="6"/>
          <w:numId w:val="270"/>
        </w:numPr>
        <w:spacing w:after="0" w:line="240" w:lineRule="auto"/>
        <w:ind w:left="1134"/>
        <w:jc w:val="both"/>
        <w:rPr>
          <w:bCs/>
          <w:color w:val="000000"/>
          <w:sz w:val="24"/>
          <w:szCs w:val="24"/>
        </w:rPr>
      </w:pPr>
      <w:r>
        <w:rPr>
          <w:bCs/>
          <w:color w:val="000000"/>
          <w:sz w:val="24"/>
          <w:szCs w:val="24"/>
        </w:rPr>
        <w:t>Organization Profile of Proponent</w:t>
      </w:r>
    </w:p>
    <w:p w14:paraId="304AA30D" w14:textId="77777777" w:rsidR="005271CB" w:rsidRDefault="005271CB" w:rsidP="00495D7D">
      <w:pPr>
        <w:pStyle w:val="ListParagraph"/>
        <w:numPr>
          <w:ilvl w:val="6"/>
          <w:numId w:val="270"/>
        </w:numPr>
        <w:spacing w:after="0" w:line="240" w:lineRule="auto"/>
        <w:ind w:left="1134"/>
        <w:jc w:val="both"/>
        <w:rPr>
          <w:bCs/>
          <w:color w:val="000000"/>
          <w:sz w:val="24"/>
          <w:szCs w:val="24"/>
        </w:rPr>
      </w:pPr>
      <w:r>
        <w:rPr>
          <w:bCs/>
          <w:color w:val="000000"/>
          <w:sz w:val="24"/>
          <w:szCs w:val="24"/>
        </w:rPr>
        <w:t>Necessary plans or maps (aerial and vicinity maps) as reference for consideration</w:t>
      </w:r>
    </w:p>
    <w:p w14:paraId="3A5DF999" w14:textId="77777777" w:rsidR="005271CB" w:rsidRDefault="005271CB" w:rsidP="00495D7D">
      <w:pPr>
        <w:pStyle w:val="ListParagraph"/>
        <w:numPr>
          <w:ilvl w:val="6"/>
          <w:numId w:val="270"/>
        </w:numPr>
        <w:spacing w:after="0" w:line="240" w:lineRule="auto"/>
        <w:ind w:left="1134"/>
        <w:jc w:val="both"/>
        <w:rPr>
          <w:bCs/>
          <w:color w:val="000000"/>
          <w:sz w:val="24"/>
          <w:szCs w:val="24"/>
        </w:rPr>
      </w:pPr>
      <w:r>
        <w:rPr>
          <w:bCs/>
          <w:color w:val="000000"/>
          <w:sz w:val="24"/>
          <w:szCs w:val="24"/>
        </w:rPr>
        <w:t>Profile of artists, cultural workers, creative professionals who will benefit from the project</w:t>
      </w:r>
    </w:p>
    <w:p w14:paraId="423D2E2F" w14:textId="77777777" w:rsidR="005271CB" w:rsidRDefault="005271CB" w:rsidP="00495D7D">
      <w:pPr>
        <w:pStyle w:val="ListParagraph"/>
        <w:numPr>
          <w:ilvl w:val="6"/>
          <w:numId w:val="270"/>
        </w:numPr>
        <w:spacing w:after="0" w:line="240" w:lineRule="auto"/>
        <w:ind w:left="1134"/>
        <w:jc w:val="both"/>
        <w:rPr>
          <w:bCs/>
          <w:color w:val="000000"/>
          <w:sz w:val="24"/>
          <w:szCs w:val="24"/>
        </w:rPr>
      </w:pPr>
      <w:r>
        <w:rPr>
          <w:bCs/>
          <w:color w:val="000000"/>
          <w:sz w:val="24"/>
          <w:szCs w:val="24"/>
        </w:rPr>
        <w:t>Proof of ownership of land or deed of donation/usufruct agreement</w:t>
      </w:r>
    </w:p>
    <w:p w14:paraId="4021A57A" w14:textId="77777777" w:rsidR="005271CB" w:rsidRDefault="005271CB" w:rsidP="005271CB">
      <w:pPr>
        <w:pStyle w:val="ListParagraph"/>
        <w:spacing w:after="0" w:line="240" w:lineRule="auto"/>
        <w:ind w:left="1134"/>
        <w:jc w:val="both"/>
        <w:rPr>
          <w:bCs/>
          <w:color w:val="000000"/>
          <w:sz w:val="24"/>
          <w:szCs w:val="24"/>
        </w:rPr>
      </w:pPr>
    </w:p>
    <w:p w14:paraId="65D62271" w14:textId="77777777" w:rsidR="005271CB" w:rsidRDefault="005271CB" w:rsidP="005271CB">
      <w:pPr>
        <w:spacing w:after="0" w:line="240" w:lineRule="auto"/>
        <w:jc w:val="both"/>
        <w:rPr>
          <w:b/>
          <w:color w:val="000000"/>
          <w:sz w:val="24"/>
          <w:szCs w:val="24"/>
        </w:rPr>
      </w:pPr>
      <w:r>
        <w:rPr>
          <w:b/>
          <w:color w:val="000000"/>
          <w:sz w:val="24"/>
          <w:szCs w:val="24"/>
        </w:rPr>
        <w:t>Criteria for Evaluation:</w:t>
      </w:r>
    </w:p>
    <w:p w14:paraId="62F4432F" w14:textId="77777777" w:rsidR="005271CB" w:rsidRDefault="005271CB" w:rsidP="00495D7D">
      <w:pPr>
        <w:pStyle w:val="ListParagraph"/>
        <w:numPr>
          <w:ilvl w:val="0"/>
          <w:numId w:val="277"/>
        </w:numPr>
        <w:spacing w:after="0" w:line="240" w:lineRule="auto"/>
        <w:ind w:left="1134"/>
        <w:jc w:val="both"/>
        <w:rPr>
          <w:bCs/>
          <w:color w:val="000000"/>
          <w:sz w:val="24"/>
          <w:szCs w:val="24"/>
        </w:rPr>
      </w:pPr>
      <w:r>
        <w:rPr>
          <w:bCs/>
          <w:color w:val="000000"/>
          <w:sz w:val="24"/>
          <w:szCs w:val="24"/>
        </w:rPr>
        <w:t>Completeness of Proposal</w:t>
      </w:r>
    </w:p>
    <w:p w14:paraId="4FC23EC3" w14:textId="77777777" w:rsidR="005271CB" w:rsidRDefault="005271CB" w:rsidP="00495D7D">
      <w:pPr>
        <w:pStyle w:val="ListParagraph"/>
        <w:numPr>
          <w:ilvl w:val="0"/>
          <w:numId w:val="277"/>
        </w:numPr>
        <w:spacing w:after="0" w:line="240" w:lineRule="auto"/>
        <w:ind w:left="1134"/>
        <w:jc w:val="both"/>
        <w:rPr>
          <w:bCs/>
          <w:color w:val="000000"/>
          <w:sz w:val="24"/>
          <w:szCs w:val="24"/>
        </w:rPr>
      </w:pPr>
      <w:r>
        <w:rPr>
          <w:bCs/>
          <w:color w:val="000000"/>
          <w:sz w:val="24"/>
          <w:szCs w:val="24"/>
        </w:rPr>
        <w:t>Relevance of the Proposal to the objectives and purpose of the Grant</w:t>
      </w:r>
    </w:p>
    <w:p w14:paraId="69EE8CC3" w14:textId="2CFBC6F4" w:rsidR="005271CB" w:rsidRDefault="005271CB" w:rsidP="00495D7D">
      <w:pPr>
        <w:pStyle w:val="ListParagraph"/>
        <w:numPr>
          <w:ilvl w:val="0"/>
          <w:numId w:val="277"/>
        </w:numPr>
        <w:spacing w:after="0" w:line="240" w:lineRule="auto"/>
        <w:ind w:left="1134"/>
        <w:jc w:val="both"/>
        <w:rPr>
          <w:bCs/>
          <w:color w:val="000000"/>
          <w:sz w:val="24"/>
          <w:szCs w:val="24"/>
        </w:rPr>
      </w:pPr>
      <w:r>
        <w:rPr>
          <w:bCs/>
          <w:color w:val="000000"/>
          <w:sz w:val="24"/>
          <w:szCs w:val="24"/>
        </w:rPr>
        <w:t>Compliance with national health protocols and disaster resilience requirements for buildings and other national laws and regulations.</w:t>
      </w:r>
    </w:p>
    <w:p w14:paraId="520C5A47" w14:textId="3EF03541" w:rsidR="005271CB" w:rsidRDefault="005271CB">
      <w:pPr>
        <w:spacing w:after="0" w:line="240" w:lineRule="auto"/>
        <w:rPr>
          <w:bCs/>
          <w:color w:val="000000"/>
          <w:sz w:val="24"/>
          <w:szCs w:val="24"/>
        </w:rPr>
      </w:pPr>
      <w:r>
        <w:rPr>
          <w:bCs/>
          <w:color w:val="000000"/>
          <w:sz w:val="24"/>
          <w:szCs w:val="24"/>
        </w:rPr>
        <w:br w:type="page"/>
      </w:r>
    </w:p>
    <w:p w14:paraId="2037C1D4" w14:textId="77777777" w:rsidR="005271CB" w:rsidRDefault="005271CB" w:rsidP="005271CB">
      <w:pPr>
        <w:pStyle w:val="ListParagraph"/>
        <w:spacing w:after="0" w:line="240" w:lineRule="auto"/>
        <w:ind w:left="1134"/>
        <w:jc w:val="both"/>
        <w:rPr>
          <w:bCs/>
          <w:color w:val="000000"/>
          <w:sz w:val="24"/>
          <w:szCs w:val="24"/>
        </w:rPr>
      </w:pPr>
    </w:p>
    <w:p w14:paraId="7F9B1171" w14:textId="77777777" w:rsidR="005271CB" w:rsidRDefault="005271CB" w:rsidP="005271CB">
      <w:pPr>
        <w:spacing w:after="0" w:line="240" w:lineRule="auto"/>
        <w:jc w:val="both"/>
        <w:rPr>
          <w:bCs/>
          <w:color w:val="000000"/>
          <w:sz w:val="24"/>
          <w:szCs w:val="24"/>
        </w:rPr>
      </w:pPr>
    </w:p>
    <w:tbl>
      <w:tblPr>
        <w:tblStyle w:val="TableGrid"/>
        <w:tblW w:w="0" w:type="auto"/>
        <w:tblLook w:val="04A0" w:firstRow="1" w:lastRow="0" w:firstColumn="1" w:lastColumn="0" w:noHBand="0" w:noVBand="1"/>
      </w:tblPr>
      <w:tblGrid>
        <w:gridCol w:w="9016"/>
      </w:tblGrid>
      <w:tr w:rsidR="005271CB" w14:paraId="3A6CF2E6" w14:textId="77777777" w:rsidTr="005271CB">
        <w:tc>
          <w:tcPr>
            <w:tcW w:w="901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AF91EDF" w14:textId="77777777" w:rsidR="005271CB" w:rsidRDefault="005271CB">
            <w:pPr>
              <w:widowControl w:val="0"/>
              <w:suppressAutoHyphens/>
              <w:spacing w:after="0" w:line="240" w:lineRule="auto"/>
              <w:jc w:val="center"/>
              <w:rPr>
                <w:rFonts w:cs="Calibri"/>
                <w:b/>
                <w:sz w:val="24"/>
                <w:szCs w:val="24"/>
                <w:lang w:val="fil-PH"/>
              </w:rPr>
            </w:pPr>
            <w:r>
              <w:rPr>
                <w:rFonts w:cs="Calibri"/>
                <w:b/>
                <w:sz w:val="24"/>
                <w:szCs w:val="24"/>
                <w:lang w:val="fil-PH"/>
              </w:rPr>
              <w:t>Subcommission on the Arts (SCA)</w:t>
            </w:r>
          </w:p>
          <w:p w14:paraId="422256E9" w14:textId="77777777" w:rsidR="005271CB" w:rsidRDefault="005271CB" w:rsidP="00495D7D">
            <w:pPr>
              <w:widowControl w:val="0"/>
              <w:numPr>
                <w:ilvl w:val="0"/>
                <w:numId w:val="126"/>
              </w:numPr>
              <w:suppressAutoHyphens/>
              <w:spacing w:after="0" w:line="240" w:lineRule="auto"/>
              <w:ind w:left="690"/>
              <w:jc w:val="both"/>
              <w:rPr>
                <w:rFonts w:cs="Calibri"/>
                <w:b/>
                <w:caps/>
                <w:sz w:val="24"/>
                <w:szCs w:val="24"/>
                <w:lang w:val="fil-PH"/>
              </w:rPr>
            </w:pPr>
            <w:r>
              <w:rPr>
                <w:rFonts w:cs="Calibri"/>
                <w:b/>
                <w:caps/>
                <w:sz w:val="24"/>
                <w:szCs w:val="24"/>
                <w:lang w:val="fil-PH"/>
              </w:rPr>
              <w:t>Cinema</w:t>
            </w:r>
          </w:p>
        </w:tc>
      </w:tr>
    </w:tbl>
    <w:p w14:paraId="00AF3B9F" w14:textId="77777777" w:rsidR="005271CB" w:rsidRDefault="005271CB" w:rsidP="005271CB">
      <w:pPr>
        <w:spacing w:after="0" w:line="240" w:lineRule="auto"/>
        <w:jc w:val="both"/>
        <w:rPr>
          <w:rFonts w:cs="Calibri"/>
          <w:b/>
          <w:sz w:val="24"/>
          <w:szCs w:val="24"/>
        </w:rPr>
      </w:pPr>
    </w:p>
    <w:p w14:paraId="5D8F02F9" w14:textId="77777777" w:rsidR="005271CB" w:rsidRDefault="005271CB" w:rsidP="005271CB">
      <w:pPr>
        <w:pBdr>
          <w:top w:val="single" w:sz="4" w:space="1" w:color="auto"/>
        </w:pBdr>
        <w:spacing w:after="0" w:line="240" w:lineRule="auto"/>
        <w:jc w:val="both"/>
        <w:rPr>
          <w:b/>
          <w:sz w:val="24"/>
          <w:szCs w:val="24"/>
        </w:rPr>
      </w:pPr>
      <w:r>
        <w:rPr>
          <w:b/>
          <w:sz w:val="24"/>
          <w:szCs w:val="24"/>
        </w:rPr>
        <w:t>SCA-Cinema-1:</w:t>
      </w:r>
      <w:r>
        <w:rPr>
          <w:b/>
          <w:sz w:val="24"/>
          <w:szCs w:val="24"/>
        </w:rPr>
        <w:tab/>
      </w:r>
    </w:p>
    <w:p w14:paraId="5271FDD9" w14:textId="77777777" w:rsidR="005271CB" w:rsidRDefault="005271CB" w:rsidP="005271CB">
      <w:pPr>
        <w:pBdr>
          <w:bottom w:val="single" w:sz="4" w:space="1" w:color="auto"/>
        </w:pBdr>
        <w:spacing w:after="0" w:line="240" w:lineRule="auto"/>
        <w:jc w:val="both"/>
        <w:rPr>
          <w:b/>
          <w:sz w:val="24"/>
          <w:szCs w:val="24"/>
        </w:rPr>
      </w:pPr>
      <w:r>
        <w:rPr>
          <w:b/>
          <w:sz w:val="24"/>
          <w:szCs w:val="24"/>
        </w:rPr>
        <w:t>Project Title:</w:t>
      </w:r>
      <w:r>
        <w:rPr>
          <w:b/>
          <w:sz w:val="24"/>
          <w:szCs w:val="24"/>
        </w:rPr>
        <w:tab/>
        <w:t>ONLINE CINEMAS [FILM FESTIVALS WITH MASTER CLASSES]</w:t>
      </w:r>
    </w:p>
    <w:p w14:paraId="7A2448A4" w14:textId="77777777" w:rsidR="005271CB" w:rsidRDefault="005271CB" w:rsidP="005271CB">
      <w:pPr>
        <w:spacing w:after="0" w:line="240" w:lineRule="auto"/>
        <w:jc w:val="both"/>
        <w:rPr>
          <w:sz w:val="24"/>
          <w:szCs w:val="24"/>
        </w:rPr>
      </w:pPr>
    </w:p>
    <w:p w14:paraId="5D03C179"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74222F92" w14:textId="77777777" w:rsidR="005271CB" w:rsidRDefault="005271CB" w:rsidP="005271CB">
      <w:pPr>
        <w:spacing w:after="0" w:line="240" w:lineRule="auto"/>
        <w:jc w:val="both"/>
        <w:rPr>
          <w:bCs/>
          <w:color w:val="000000"/>
          <w:sz w:val="24"/>
          <w:szCs w:val="24"/>
        </w:rPr>
      </w:pPr>
      <w:r>
        <w:rPr>
          <w:bCs/>
          <w:color w:val="000000"/>
          <w:sz w:val="24"/>
          <w:szCs w:val="24"/>
        </w:rPr>
        <w:t>PhP300,000.00 per project or slot; Slots open for application: 5 slots</w:t>
      </w:r>
    </w:p>
    <w:p w14:paraId="5E87F477" w14:textId="77777777" w:rsidR="005271CB" w:rsidRDefault="005271CB" w:rsidP="005271CB">
      <w:pPr>
        <w:spacing w:after="0" w:line="240" w:lineRule="auto"/>
        <w:jc w:val="both"/>
        <w:rPr>
          <w:bCs/>
          <w:color w:val="000000"/>
          <w:sz w:val="24"/>
          <w:szCs w:val="24"/>
        </w:rPr>
      </w:pPr>
    </w:p>
    <w:p w14:paraId="20BA5FF6" w14:textId="77777777" w:rsidR="005271CB" w:rsidRDefault="005271CB" w:rsidP="005271CB">
      <w:pPr>
        <w:spacing w:after="0" w:line="240" w:lineRule="auto"/>
        <w:jc w:val="both"/>
        <w:rPr>
          <w:b/>
          <w:color w:val="000000"/>
          <w:sz w:val="24"/>
          <w:szCs w:val="24"/>
        </w:rPr>
      </w:pPr>
      <w:r>
        <w:rPr>
          <w:b/>
          <w:color w:val="000000"/>
          <w:sz w:val="24"/>
          <w:szCs w:val="24"/>
        </w:rPr>
        <w:t xml:space="preserve">Project Description: </w:t>
      </w:r>
    </w:p>
    <w:p w14:paraId="290014F8" w14:textId="77777777" w:rsidR="005271CB" w:rsidRDefault="005271CB" w:rsidP="005271CB">
      <w:pPr>
        <w:spacing w:after="0" w:line="240" w:lineRule="auto"/>
        <w:jc w:val="both"/>
        <w:rPr>
          <w:bCs/>
          <w:color w:val="000000"/>
          <w:sz w:val="24"/>
          <w:szCs w:val="24"/>
        </w:rPr>
      </w:pPr>
      <w:r>
        <w:rPr>
          <w:bCs/>
          <w:color w:val="000000"/>
          <w:sz w:val="24"/>
          <w:szCs w:val="24"/>
        </w:rPr>
        <w:t>This project aims to give funding to the conduct of an online film festival with master classes. The online festival may offer an alternative distribution channel for regional films and can create the needed platform for meaningful discussions.</w:t>
      </w:r>
    </w:p>
    <w:p w14:paraId="03313534" w14:textId="77777777" w:rsidR="005271CB" w:rsidRDefault="005271CB" w:rsidP="005271CB">
      <w:pPr>
        <w:spacing w:after="0" w:line="240" w:lineRule="auto"/>
        <w:jc w:val="both"/>
        <w:rPr>
          <w:bCs/>
          <w:color w:val="000000"/>
          <w:sz w:val="24"/>
          <w:szCs w:val="24"/>
        </w:rPr>
      </w:pPr>
    </w:p>
    <w:p w14:paraId="11D2CDD5" w14:textId="77777777" w:rsidR="005271CB" w:rsidRDefault="005271CB" w:rsidP="005271CB">
      <w:pPr>
        <w:spacing w:after="0" w:line="240" w:lineRule="auto"/>
        <w:jc w:val="both"/>
        <w:rPr>
          <w:bCs/>
          <w:color w:val="000000"/>
          <w:sz w:val="24"/>
          <w:szCs w:val="24"/>
        </w:rPr>
      </w:pPr>
      <w:r>
        <w:rPr>
          <w:bCs/>
          <w:color w:val="000000"/>
          <w:sz w:val="24"/>
          <w:szCs w:val="24"/>
        </w:rPr>
        <w:t>While the grant is open to new and emerging film festivals, preference will be given to festivals that have a proven track record such as but not limited to having a multi-year execution, previous/existing funding or support from the NCCA, organized financial bookkeeping, reputable standing in the community, and/or recognition or validation from the local/ regional film community.</w:t>
      </w:r>
    </w:p>
    <w:p w14:paraId="5F2F11DC" w14:textId="77777777" w:rsidR="005271CB" w:rsidRDefault="005271CB" w:rsidP="005271CB">
      <w:pPr>
        <w:spacing w:after="0" w:line="240" w:lineRule="auto"/>
        <w:jc w:val="both"/>
        <w:rPr>
          <w:bCs/>
          <w:color w:val="000000"/>
          <w:sz w:val="24"/>
          <w:szCs w:val="24"/>
        </w:rPr>
      </w:pPr>
    </w:p>
    <w:p w14:paraId="2BCD1F95" w14:textId="77777777" w:rsidR="005271CB" w:rsidRDefault="005271CB" w:rsidP="005271CB">
      <w:pPr>
        <w:spacing w:after="0" w:line="240" w:lineRule="auto"/>
        <w:jc w:val="both"/>
        <w:rPr>
          <w:bCs/>
          <w:color w:val="000000"/>
          <w:sz w:val="24"/>
          <w:szCs w:val="24"/>
        </w:rPr>
      </w:pPr>
      <w:r>
        <w:rPr>
          <w:bCs/>
          <w:color w:val="000000"/>
          <w:sz w:val="24"/>
          <w:szCs w:val="24"/>
        </w:rPr>
        <w:t xml:space="preserve">The project must be undertaken in compliance with the government's public health safety measures (such as but not limited to the Inter-Agency Task Force on Emerging Infectious Diseases (IATF) guidelines). </w:t>
      </w:r>
    </w:p>
    <w:p w14:paraId="774157DD" w14:textId="77777777" w:rsidR="005271CB" w:rsidRDefault="005271CB" w:rsidP="005271CB">
      <w:pPr>
        <w:spacing w:after="0" w:line="240" w:lineRule="auto"/>
        <w:jc w:val="both"/>
        <w:rPr>
          <w:bCs/>
          <w:color w:val="000000"/>
          <w:sz w:val="24"/>
          <w:szCs w:val="24"/>
        </w:rPr>
      </w:pPr>
      <w:r>
        <w:rPr>
          <w:bCs/>
          <w:color w:val="000000"/>
          <w:sz w:val="24"/>
          <w:szCs w:val="24"/>
        </w:rPr>
        <w:t>The NCCA shall not be held liable for the grantee's non-compliance with government regulations.</w:t>
      </w:r>
    </w:p>
    <w:p w14:paraId="20D4B718" w14:textId="77777777" w:rsidR="005271CB" w:rsidRDefault="005271CB" w:rsidP="005271CB">
      <w:pPr>
        <w:spacing w:after="0" w:line="240" w:lineRule="auto"/>
        <w:jc w:val="both"/>
        <w:rPr>
          <w:bCs/>
          <w:color w:val="000000"/>
          <w:sz w:val="24"/>
          <w:szCs w:val="24"/>
        </w:rPr>
      </w:pPr>
    </w:p>
    <w:p w14:paraId="1B80C64C" w14:textId="77777777" w:rsidR="005271CB" w:rsidRDefault="005271CB" w:rsidP="005271CB">
      <w:pPr>
        <w:spacing w:after="0" w:line="240" w:lineRule="auto"/>
        <w:jc w:val="both"/>
        <w:rPr>
          <w:b/>
          <w:color w:val="000000"/>
          <w:sz w:val="24"/>
          <w:szCs w:val="24"/>
        </w:rPr>
      </w:pPr>
      <w:r>
        <w:rPr>
          <w:b/>
          <w:color w:val="000000"/>
          <w:sz w:val="24"/>
          <w:szCs w:val="24"/>
        </w:rPr>
        <w:t>Qualification of the Proponent:</w:t>
      </w:r>
    </w:p>
    <w:p w14:paraId="36441C64" w14:textId="77777777" w:rsidR="005271CB" w:rsidRDefault="005271CB" w:rsidP="005271CB">
      <w:pPr>
        <w:spacing w:after="0" w:line="240" w:lineRule="auto"/>
        <w:jc w:val="both"/>
        <w:rPr>
          <w:bCs/>
          <w:color w:val="000000"/>
          <w:sz w:val="24"/>
          <w:szCs w:val="24"/>
        </w:rPr>
      </w:pPr>
      <w:r>
        <w:rPr>
          <w:bCs/>
          <w:color w:val="000000"/>
          <w:sz w:val="24"/>
          <w:szCs w:val="24"/>
        </w:rPr>
        <w:t>Local Government Unit (LGU) or Civil Society Organization (CSO) from all regions; regional film association; track record in implementing arts activities; capacity to provide facilities for online film exhibitions and fora; capacity to provide a counterpart to NCCA assistance; and, ability to mobilize audiences.</w:t>
      </w:r>
    </w:p>
    <w:p w14:paraId="6E01E671" w14:textId="77777777" w:rsidR="005271CB" w:rsidRDefault="005271CB" w:rsidP="005271CB">
      <w:pPr>
        <w:spacing w:after="0" w:line="240" w:lineRule="auto"/>
        <w:jc w:val="both"/>
        <w:rPr>
          <w:bCs/>
          <w:color w:val="000000"/>
          <w:sz w:val="24"/>
          <w:szCs w:val="24"/>
        </w:rPr>
      </w:pPr>
    </w:p>
    <w:p w14:paraId="59F26D24"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4451F417" w14:textId="77777777" w:rsidR="005271CB" w:rsidRDefault="005271CB" w:rsidP="00495D7D">
      <w:pPr>
        <w:pStyle w:val="ListParagraph"/>
        <w:numPr>
          <w:ilvl w:val="0"/>
          <w:numId w:val="278"/>
        </w:numPr>
        <w:spacing w:after="0" w:line="240" w:lineRule="auto"/>
        <w:ind w:left="709"/>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Proponent/Head of the Organization on each page;</w:t>
      </w:r>
    </w:p>
    <w:p w14:paraId="170DF36B" w14:textId="77777777" w:rsidR="005271CB" w:rsidRDefault="005271CB" w:rsidP="00495D7D">
      <w:pPr>
        <w:pStyle w:val="ListParagraph"/>
        <w:numPr>
          <w:ilvl w:val="0"/>
          <w:numId w:val="278"/>
        </w:numPr>
        <w:spacing w:after="0" w:line="240" w:lineRule="auto"/>
        <w:ind w:left="709"/>
        <w:jc w:val="both"/>
        <w:rPr>
          <w:bCs/>
          <w:color w:val="000000"/>
          <w:sz w:val="24"/>
          <w:szCs w:val="24"/>
        </w:rPr>
      </w:pPr>
      <w:r>
        <w:rPr>
          <w:bCs/>
          <w:color w:val="000000"/>
          <w:sz w:val="24"/>
          <w:szCs w:val="24"/>
        </w:rPr>
        <w:t>NCCA Certificate of Accreditation;</w:t>
      </w:r>
    </w:p>
    <w:p w14:paraId="0D401A47" w14:textId="77777777" w:rsidR="005271CB" w:rsidRDefault="005271CB" w:rsidP="00495D7D">
      <w:pPr>
        <w:pStyle w:val="ListParagraph"/>
        <w:numPr>
          <w:ilvl w:val="0"/>
          <w:numId w:val="278"/>
        </w:numPr>
        <w:spacing w:after="0" w:line="240" w:lineRule="auto"/>
        <w:ind w:left="709"/>
        <w:jc w:val="both"/>
        <w:rPr>
          <w:bCs/>
          <w:color w:val="000000"/>
          <w:sz w:val="24"/>
          <w:szCs w:val="24"/>
        </w:rPr>
      </w:pPr>
      <w:r>
        <w:rPr>
          <w:bCs/>
          <w:color w:val="000000"/>
          <w:sz w:val="24"/>
          <w:szCs w:val="24"/>
        </w:rPr>
        <w:t>Profile of the festival organizations and festival directors;</w:t>
      </w:r>
    </w:p>
    <w:p w14:paraId="6F3CD76D" w14:textId="77777777" w:rsidR="005271CB" w:rsidRDefault="005271CB" w:rsidP="00495D7D">
      <w:pPr>
        <w:pStyle w:val="ListParagraph"/>
        <w:numPr>
          <w:ilvl w:val="0"/>
          <w:numId w:val="278"/>
        </w:numPr>
        <w:spacing w:after="0" w:line="240" w:lineRule="auto"/>
        <w:ind w:left="709"/>
        <w:jc w:val="both"/>
        <w:rPr>
          <w:bCs/>
          <w:color w:val="000000"/>
          <w:sz w:val="24"/>
          <w:szCs w:val="24"/>
        </w:rPr>
      </w:pPr>
      <w:r>
        <w:rPr>
          <w:bCs/>
          <w:color w:val="000000"/>
          <w:sz w:val="24"/>
          <w:szCs w:val="24"/>
        </w:rPr>
        <w:t xml:space="preserve">Profile of resource persons and prospective syllabus for the master class </w:t>
      </w:r>
    </w:p>
    <w:p w14:paraId="0C21754D" w14:textId="77777777" w:rsidR="005271CB" w:rsidRDefault="005271CB" w:rsidP="00495D7D">
      <w:pPr>
        <w:pStyle w:val="ListParagraph"/>
        <w:numPr>
          <w:ilvl w:val="0"/>
          <w:numId w:val="278"/>
        </w:numPr>
        <w:spacing w:after="0" w:line="240" w:lineRule="auto"/>
        <w:ind w:left="709"/>
        <w:jc w:val="both"/>
        <w:rPr>
          <w:bCs/>
          <w:color w:val="000000"/>
          <w:sz w:val="24"/>
          <w:szCs w:val="24"/>
        </w:rPr>
      </w:pPr>
      <w:r>
        <w:rPr>
          <w:bCs/>
          <w:color w:val="000000"/>
          <w:sz w:val="24"/>
          <w:szCs w:val="24"/>
        </w:rPr>
        <w:t xml:space="preserve">Detailed activity plan including </w:t>
      </w:r>
    </w:p>
    <w:p w14:paraId="7A9DB275" w14:textId="77777777" w:rsidR="005271CB" w:rsidRDefault="005271CB" w:rsidP="00495D7D">
      <w:pPr>
        <w:pStyle w:val="ListParagraph"/>
        <w:numPr>
          <w:ilvl w:val="0"/>
          <w:numId w:val="278"/>
        </w:numPr>
        <w:spacing w:after="0" w:line="240" w:lineRule="auto"/>
        <w:ind w:left="709"/>
        <w:jc w:val="both"/>
        <w:rPr>
          <w:bCs/>
          <w:color w:val="000000"/>
          <w:sz w:val="24"/>
          <w:szCs w:val="24"/>
        </w:rPr>
      </w:pPr>
      <w:r>
        <w:rPr>
          <w:bCs/>
          <w:color w:val="000000"/>
          <w:sz w:val="24"/>
          <w:szCs w:val="24"/>
        </w:rPr>
        <w:t>description of locality, programming, strategy for mobilization of audience, and strategies for sustainability;</w:t>
      </w:r>
    </w:p>
    <w:p w14:paraId="0ED42825" w14:textId="77777777" w:rsidR="005271CB" w:rsidRDefault="005271CB" w:rsidP="00495D7D">
      <w:pPr>
        <w:pStyle w:val="ListParagraph"/>
        <w:numPr>
          <w:ilvl w:val="0"/>
          <w:numId w:val="278"/>
        </w:numPr>
        <w:spacing w:after="0" w:line="240" w:lineRule="auto"/>
        <w:ind w:left="709"/>
        <w:jc w:val="both"/>
        <w:rPr>
          <w:bCs/>
          <w:color w:val="000000"/>
          <w:sz w:val="24"/>
          <w:szCs w:val="24"/>
        </w:rPr>
      </w:pPr>
      <w:r>
        <w:rPr>
          <w:bCs/>
          <w:color w:val="000000"/>
          <w:sz w:val="24"/>
          <w:szCs w:val="24"/>
        </w:rPr>
        <w:t>Strategies for online streaming (national/global) with marketing plans, promotions, and partnerships; and</w:t>
      </w:r>
    </w:p>
    <w:p w14:paraId="7C14CDCF" w14:textId="77777777" w:rsidR="005271CB" w:rsidRDefault="005271CB" w:rsidP="00495D7D">
      <w:pPr>
        <w:pStyle w:val="ListParagraph"/>
        <w:numPr>
          <w:ilvl w:val="0"/>
          <w:numId w:val="278"/>
        </w:numPr>
        <w:spacing w:after="0" w:line="240" w:lineRule="auto"/>
        <w:ind w:left="709"/>
        <w:jc w:val="both"/>
        <w:rPr>
          <w:bCs/>
          <w:color w:val="000000"/>
          <w:sz w:val="24"/>
          <w:szCs w:val="24"/>
        </w:rPr>
      </w:pPr>
      <w:r>
        <w:rPr>
          <w:bCs/>
          <w:color w:val="000000"/>
          <w:sz w:val="24"/>
          <w:szCs w:val="24"/>
        </w:rPr>
        <w:lastRenderedPageBreak/>
        <w:t xml:space="preserve">Endorsement from the Local Government Units (LGUs) or local cultural council or </w:t>
      </w:r>
      <w:proofErr w:type="spellStart"/>
      <w:r>
        <w:rPr>
          <w:bCs/>
          <w:color w:val="000000"/>
          <w:sz w:val="24"/>
          <w:szCs w:val="24"/>
        </w:rPr>
        <w:t>centres</w:t>
      </w:r>
      <w:proofErr w:type="spellEnd"/>
      <w:r>
        <w:rPr>
          <w:bCs/>
          <w:color w:val="000000"/>
          <w:sz w:val="24"/>
          <w:szCs w:val="24"/>
        </w:rPr>
        <w:t xml:space="preserve"> regarding the proponent's qualification.</w:t>
      </w:r>
    </w:p>
    <w:p w14:paraId="45286B25" w14:textId="77777777" w:rsidR="005271CB" w:rsidRDefault="005271CB" w:rsidP="005271CB">
      <w:pPr>
        <w:pStyle w:val="ListParagraph"/>
        <w:spacing w:after="0" w:line="240" w:lineRule="auto"/>
        <w:ind w:left="360"/>
        <w:jc w:val="both"/>
        <w:rPr>
          <w:bCs/>
          <w:color w:val="000000"/>
          <w:sz w:val="24"/>
          <w:szCs w:val="24"/>
        </w:rPr>
      </w:pPr>
    </w:p>
    <w:p w14:paraId="3AA3487A" w14:textId="77777777" w:rsidR="005271CB" w:rsidRDefault="005271CB" w:rsidP="005271CB">
      <w:pPr>
        <w:spacing w:after="0" w:line="240" w:lineRule="auto"/>
        <w:jc w:val="both"/>
        <w:rPr>
          <w:b/>
          <w:color w:val="000000"/>
          <w:sz w:val="24"/>
          <w:szCs w:val="24"/>
        </w:rPr>
      </w:pPr>
      <w:r>
        <w:rPr>
          <w:b/>
          <w:color w:val="000000"/>
          <w:sz w:val="24"/>
          <w:szCs w:val="24"/>
        </w:rPr>
        <w:t>Criteria for evaluation of the proposals:</w:t>
      </w:r>
    </w:p>
    <w:p w14:paraId="25204896" w14:textId="77777777" w:rsidR="005271CB" w:rsidRDefault="005271CB" w:rsidP="00495D7D">
      <w:pPr>
        <w:pStyle w:val="ListParagraph"/>
        <w:numPr>
          <w:ilvl w:val="0"/>
          <w:numId w:val="279"/>
        </w:numPr>
        <w:spacing w:after="0" w:line="240" w:lineRule="auto"/>
        <w:ind w:left="709"/>
        <w:jc w:val="both"/>
        <w:rPr>
          <w:bCs/>
          <w:color w:val="000000"/>
          <w:sz w:val="24"/>
          <w:szCs w:val="24"/>
        </w:rPr>
      </w:pPr>
      <w:r>
        <w:rPr>
          <w:bCs/>
          <w:color w:val="000000"/>
          <w:sz w:val="24"/>
          <w:szCs w:val="24"/>
        </w:rPr>
        <w:t>Artistic quality of the film programming;</w:t>
      </w:r>
    </w:p>
    <w:p w14:paraId="628D7B48" w14:textId="77777777" w:rsidR="005271CB" w:rsidRDefault="005271CB" w:rsidP="00495D7D">
      <w:pPr>
        <w:pStyle w:val="ListParagraph"/>
        <w:numPr>
          <w:ilvl w:val="0"/>
          <w:numId w:val="279"/>
        </w:numPr>
        <w:spacing w:after="0" w:line="240" w:lineRule="auto"/>
        <w:ind w:left="709"/>
        <w:jc w:val="both"/>
        <w:rPr>
          <w:bCs/>
          <w:color w:val="000000"/>
          <w:sz w:val="24"/>
          <w:szCs w:val="24"/>
        </w:rPr>
      </w:pPr>
      <w:r>
        <w:rPr>
          <w:bCs/>
          <w:color w:val="000000"/>
          <w:sz w:val="24"/>
          <w:szCs w:val="24"/>
        </w:rPr>
        <w:t>Involvement and participation of at least 10 films; and,</w:t>
      </w:r>
    </w:p>
    <w:p w14:paraId="68BF5C5C" w14:textId="77777777" w:rsidR="005271CB" w:rsidRDefault="005271CB" w:rsidP="00495D7D">
      <w:pPr>
        <w:pStyle w:val="ListParagraph"/>
        <w:numPr>
          <w:ilvl w:val="0"/>
          <w:numId w:val="279"/>
        </w:numPr>
        <w:spacing w:after="0" w:line="240" w:lineRule="auto"/>
        <w:ind w:left="709"/>
        <w:jc w:val="both"/>
        <w:rPr>
          <w:bCs/>
          <w:color w:val="000000"/>
          <w:sz w:val="24"/>
          <w:szCs w:val="24"/>
        </w:rPr>
      </w:pPr>
      <w:r>
        <w:rPr>
          <w:bCs/>
          <w:color w:val="000000"/>
          <w:sz w:val="24"/>
          <w:szCs w:val="24"/>
        </w:rPr>
        <w:t>Presentation of film selection criteria and related activities programming that generally recognize, protect, and promote the diversity of Filipino culture.</w:t>
      </w:r>
    </w:p>
    <w:p w14:paraId="10472225" w14:textId="77777777" w:rsidR="005271CB" w:rsidRDefault="005271CB" w:rsidP="00495D7D">
      <w:pPr>
        <w:pStyle w:val="ListParagraph"/>
        <w:numPr>
          <w:ilvl w:val="0"/>
          <w:numId w:val="279"/>
        </w:numPr>
        <w:spacing w:after="0" w:line="240" w:lineRule="auto"/>
        <w:ind w:left="709"/>
        <w:jc w:val="both"/>
        <w:rPr>
          <w:bCs/>
          <w:color w:val="000000"/>
          <w:sz w:val="24"/>
          <w:szCs w:val="24"/>
        </w:rPr>
      </w:pPr>
      <w:r>
        <w:rPr>
          <w:bCs/>
          <w:color w:val="000000"/>
          <w:sz w:val="24"/>
          <w:szCs w:val="24"/>
        </w:rPr>
        <w:t xml:space="preserve">Rationale and plan for a two-day online masterclass on cinema featuring a prominent and recognized master in the field (e.g., Joey Reyes, </w:t>
      </w:r>
      <w:proofErr w:type="spellStart"/>
      <w:r>
        <w:rPr>
          <w:bCs/>
          <w:color w:val="000000"/>
          <w:sz w:val="24"/>
          <w:szCs w:val="24"/>
        </w:rPr>
        <w:t>Laurice</w:t>
      </w:r>
      <w:proofErr w:type="spellEnd"/>
      <w:r>
        <w:rPr>
          <w:bCs/>
          <w:color w:val="000000"/>
          <w:sz w:val="24"/>
          <w:szCs w:val="24"/>
        </w:rPr>
        <w:t xml:space="preserve"> Guillen, Ricky Lee, etc.). Online master class should not be a grass-roots initiative but should reflect a higher-level development of cinema as craft and art for the region and its stakeholders.</w:t>
      </w:r>
    </w:p>
    <w:p w14:paraId="13F5AE6D" w14:textId="77777777" w:rsidR="005271CB" w:rsidRDefault="005271CB" w:rsidP="005271CB">
      <w:pPr>
        <w:spacing w:after="0" w:line="240" w:lineRule="auto"/>
        <w:jc w:val="both"/>
        <w:rPr>
          <w:bCs/>
          <w:color w:val="000000"/>
          <w:sz w:val="24"/>
          <w:szCs w:val="24"/>
        </w:rPr>
      </w:pPr>
    </w:p>
    <w:p w14:paraId="53313BED" w14:textId="77777777" w:rsidR="005271CB" w:rsidRDefault="005271CB" w:rsidP="005271CB">
      <w:pPr>
        <w:pBdr>
          <w:bottom w:val="single" w:sz="6" w:space="1" w:color="auto"/>
        </w:pBdr>
        <w:spacing w:after="0" w:line="240" w:lineRule="auto"/>
        <w:jc w:val="both"/>
        <w:rPr>
          <w:sz w:val="24"/>
          <w:szCs w:val="24"/>
        </w:rPr>
      </w:pPr>
    </w:p>
    <w:p w14:paraId="22D4D302" w14:textId="77777777" w:rsidR="005271CB" w:rsidRDefault="005271CB" w:rsidP="005271CB">
      <w:pPr>
        <w:spacing w:after="0" w:line="240" w:lineRule="auto"/>
        <w:jc w:val="both"/>
        <w:rPr>
          <w:b/>
          <w:sz w:val="24"/>
          <w:szCs w:val="24"/>
        </w:rPr>
      </w:pPr>
      <w:r>
        <w:rPr>
          <w:b/>
          <w:sz w:val="24"/>
          <w:szCs w:val="24"/>
        </w:rPr>
        <w:t>SCA-Cinema-2:</w:t>
      </w:r>
    </w:p>
    <w:p w14:paraId="59AFBA62" w14:textId="77777777" w:rsidR="005271CB" w:rsidRDefault="005271CB" w:rsidP="005271CB">
      <w:pPr>
        <w:pBdr>
          <w:bottom w:val="single" w:sz="4" w:space="1" w:color="auto"/>
        </w:pBdr>
        <w:spacing w:after="0" w:line="240" w:lineRule="auto"/>
        <w:jc w:val="both"/>
        <w:rPr>
          <w:b/>
          <w:sz w:val="24"/>
          <w:szCs w:val="24"/>
        </w:rPr>
      </w:pPr>
      <w:r>
        <w:rPr>
          <w:b/>
          <w:sz w:val="24"/>
          <w:szCs w:val="24"/>
        </w:rPr>
        <w:t>Project Title:</w:t>
      </w:r>
      <w:r>
        <w:rPr>
          <w:b/>
          <w:sz w:val="24"/>
          <w:szCs w:val="24"/>
        </w:rPr>
        <w:tab/>
        <w:t>SHORT FILM PRODUCTION</w:t>
      </w:r>
    </w:p>
    <w:p w14:paraId="458E2674" w14:textId="77777777" w:rsidR="005271CB" w:rsidRDefault="005271CB" w:rsidP="005271CB">
      <w:pPr>
        <w:spacing w:after="0" w:line="240" w:lineRule="auto"/>
        <w:jc w:val="both"/>
        <w:rPr>
          <w:b/>
          <w:color w:val="000000"/>
          <w:sz w:val="24"/>
          <w:szCs w:val="24"/>
        </w:rPr>
      </w:pPr>
    </w:p>
    <w:p w14:paraId="79661CB5" w14:textId="77777777" w:rsidR="005271CB" w:rsidRDefault="005271CB" w:rsidP="005271CB">
      <w:pPr>
        <w:spacing w:after="0" w:line="240" w:lineRule="auto"/>
        <w:jc w:val="both"/>
        <w:rPr>
          <w:b/>
          <w:color w:val="000000"/>
          <w:sz w:val="24"/>
          <w:szCs w:val="24"/>
        </w:rPr>
      </w:pPr>
      <w:r>
        <w:rPr>
          <w:b/>
          <w:color w:val="000000"/>
          <w:sz w:val="24"/>
          <w:szCs w:val="24"/>
        </w:rPr>
        <w:t>Budget per project:</w:t>
      </w:r>
    </w:p>
    <w:p w14:paraId="5D685386" w14:textId="77777777" w:rsidR="005271CB" w:rsidRDefault="005271CB" w:rsidP="005271CB">
      <w:pPr>
        <w:spacing w:after="0" w:line="240" w:lineRule="auto"/>
        <w:jc w:val="both"/>
        <w:rPr>
          <w:bCs/>
          <w:color w:val="000000"/>
          <w:sz w:val="24"/>
          <w:szCs w:val="24"/>
        </w:rPr>
      </w:pPr>
      <w:r>
        <w:rPr>
          <w:bCs/>
          <w:color w:val="000000"/>
          <w:sz w:val="24"/>
          <w:szCs w:val="24"/>
        </w:rPr>
        <w:t>PhP75,000.00 per project or slot; Slots open for application: 24 slots</w:t>
      </w:r>
    </w:p>
    <w:p w14:paraId="06591A9E" w14:textId="77777777" w:rsidR="005271CB" w:rsidRDefault="005271CB" w:rsidP="005271CB">
      <w:pPr>
        <w:spacing w:after="0" w:line="240" w:lineRule="auto"/>
        <w:jc w:val="both"/>
        <w:rPr>
          <w:b/>
          <w:color w:val="000000"/>
          <w:sz w:val="24"/>
          <w:szCs w:val="24"/>
        </w:rPr>
      </w:pPr>
    </w:p>
    <w:p w14:paraId="235ED832" w14:textId="77777777" w:rsidR="005271CB" w:rsidRDefault="005271CB" w:rsidP="005271CB">
      <w:pPr>
        <w:spacing w:after="0" w:line="240" w:lineRule="auto"/>
        <w:jc w:val="both"/>
        <w:rPr>
          <w:b/>
          <w:color w:val="000000"/>
          <w:sz w:val="24"/>
          <w:szCs w:val="24"/>
        </w:rPr>
      </w:pPr>
      <w:r>
        <w:rPr>
          <w:b/>
          <w:color w:val="000000"/>
          <w:sz w:val="24"/>
          <w:szCs w:val="24"/>
        </w:rPr>
        <w:t>Project Description:</w:t>
      </w:r>
    </w:p>
    <w:p w14:paraId="0898C3DE" w14:textId="77777777" w:rsidR="005271CB" w:rsidRDefault="005271CB" w:rsidP="005271CB">
      <w:pPr>
        <w:spacing w:after="0" w:line="240" w:lineRule="auto"/>
        <w:jc w:val="both"/>
        <w:rPr>
          <w:bCs/>
          <w:color w:val="000000"/>
          <w:sz w:val="24"/>
          <w:szCs w:val="24"/>
        </w:rPr>
      </w:pPr>
      <w:r>
        <w:rPr>
          <w:bCs/>
          <w:color w:val="000000"/>
          <w:sz w:val="24"/>
          <w:szCs w:val="24"/>
        </w:rPr>
        <w:t xml:space="preserve">Competitive Grant where funds are intended for covering production and postproduction costs such as but not limited to: principal photography, talent, and professional fees, rentals, postproduction and color grading, mastering, and the like. The project must be undertaken in compliance with the government's public health safety measures (such as but not limited to the Inter-Agency Task Force on Emerging Infectious Diseases (IATF) guidelines). The NCCA shall not be held liable for the grantee's non-compliance with government regulations. </w:t>
      </w:r>
    </w:p>
    <w:p w14:paraId="679EDCFC" w14:textId="77777777" w:rsidR="005271CB" w:rsidRDefault="005271CB" w:rsidP="005271CB">
      <w:pPr>
        <w:spacing w:after="0" w:line="240" w:lineRule="auto"/>
        <w:jc w:val="both"/>
        <w:rPr>
          <w:bCs/>
          <w:color w:val="000000"/>
          <w:sz w:val="24"/>
          <w:szCs w:val="24"/>
        </w:rPr>
      </w:pPr>
    </w:p>
    <w:p w14:paraId="5490985F" w14:textId="77777777" w:rsidR="005271CB" w:rsidRDefault="005271CB" w:rsidP="005271CB">
      <w:pPr>
        <w:spacing w:after="0" w:line="240" w:lineRule="auto"/>
        <w:jc w:val="both"/>
        <w:rPr>
          <w:b/>
          <w:color w:val="000000"/>
          <w:sz w:val="24"/>
          <w:szCs w:val="24"/>
        </w:rPr>
      </w:pPr>
      <w:r>
        <w:rPr>
          <w:b/>
          <w:color w:val="000000"/>
          <w:sz w:val="24"/>
          <w:szCs w:val="24"/>
        </w:rPr>
        <w:t>Qualification of the Proponent:</w:t>
      </w:r>
    </w:p>
    <w:p w14:paraId="4A3252C5" w14:textId="77777777" w:rsidR="005271CB" w:rsidRDefault="005271CB" w:rsidP="005271CB">
      <w:pPr>
        <w:spacing w:after="0" w:line="240" w:lineRule="auto"/>
        <w:jc w:val="both"/>
        <w:rPr>
          <w:bCs/>
          <w:color w:val="000000"/>
          <w:sz w:val="24"/>
          <w:szCs w:val="24"/>
        </w:rPr>
      </w:pPr>
      <w:r>
        <w:rPr>
          <w:bCs/>
          <w:color w:val="000000"/>
          <w:sz w:val="24"/>
          <w:szCs w:val="24"/>
        </w:rPr>
        <w:t>Individual filmmakers/SEC registered organization with a good track record in producing films; with a film project in need of production assistance.</w:t>
      </w:r>
    </w:p>
    <w:p w14:paraId="079E3CBE" w14:textId="77777777" w:rsidR="005271CB" w:rsidRDefault="005271CB" w:rsidP="005271CB">
      <w:pPr>
        <w:spacing w:after="0" w:line="240" w:lineRule="auto"/>
        <w:jc w:val="both"/>
        <w:rPr>
          <w:bCs/>
          <w:color w:val="000000"/>
          <w:sz w:val="24"/>
          <w:szCs w:val="24"/>
        </w:rPr>
      </w:pPr>
    </w:p>
    <w:p w14:paraId="5C8CEB16" w14:textId="77777777" w:rsidR="005271CB" w:rsidRDefault="005271CB" w:rsidP="005271CB">
      <w:pPr>
        <w:spacing w:after="0" w:line="240" w:lineRule="auto"/>
        <w:jc w:val="both"/>
        <w:rPr>
          <w:b/>
          <w:i/>
          <w:iCs/>
          <w:color w:val="000000"/>
          <w:sz w:val="24"/>
          <w:szCs w:val="24"/>
        </w:rPr>
      </w:pPr>
      <w:r>
        <w:rPr>
          <w:b/>
          <w:i/>
          <w:iCs/>
          <w:color w:val="000000"/>
          <w:sz w:val="24"/>
          <w:szCs w:val="24"/>
        </w:rPr>
        <w:t>*For individuals, grants will be released through reimbursement.</w:t>
      </w:r>
    </w:p>
    <w:p w14:paraId="4A3601CE" w14:textId="77777777" w:rsidR="005271CB" w:rsidRDefault="005271CB" w:rsidP="005271CB">
      <w:pPr>
        <w:spacing w:after="0" w:line="240" w:lineRule="auto"/>
        <w:jc w:val="both"/>
        <w:rPr>
          <w:bCs/>
          <w:color w:val="000000"/>
          <w:sz w:val="24"/>
          <w:szCs w:val="24"/>
        </w:rPr>
      </w:pPr>
    </w:p>
    <w:p w14:paraId="14F01827" w14:textId="77777777" w:rsidR="005271CB" w:rsidRDefault="005271CB" w:rsidP="005271CB">
      <w:pPr>
        <w:spacing w:after="0" w:line="240" w:lineRule="auto"/>
        <w:jc w:val="both"/>
        <w:rPr>
          <w:bCs/>
          <w:color w:val="000000"/>
          <w:sz w:val="24"/>
          <w:szCs w:val="24"/>
        </w:rPr>
      </w:pPr>
    </w:p>
    <w:p w14:paraId="59DB3B40" w14:textId="77777777" w:rsidR="005271CB" w:rsidRDefault="005271CB" w:rsidP="005271CB">
      <w:pPr>
        <w:spacing w:after="0" w:line="240" w:lineRule="auto"/>
        <w:jc w:val="both"/>
        <w:rPr>
          <w:b/>
          <w:color w:val="000000"/>
          <w:sz w:val="24"/>
          <w:szCs w:val="24"/>
        </w:rPr>
      </w:pPr>
      <w:r>
        <w:rPr>
          <w:b/>
          <w:color w:val="000000"/>
          <w:sz w:val="24"/>
          <w:szCs w:val="24"/>
        </w:rPr>
        <w:t>Requirements for submission:</w:t>
      </w:r>
    </w:p>
    <w:p w14:paraId="4A7CF119" w14:textId="77777777" w:rsidR="005271CB" w:rsidRDefault="005271CB" w:rsidP="00495D7D">
      <w:pPr>
        <w:pStyle w:val="ListParagraph"/>
        <w:numPr>
          <w:ilvl w:val="0"/>
          <w:numId w:val="280"/>
        </w:numPr>
        <w:spacing w:after="0" w:line="240" w:lineRule="auto"/>
        <w:ind w:left="709"/>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Proponent/Head of the Organization on each page;</w:t>
      </w:r>
    </w:p>
    <w:p w14:paraId="363A26AC" w14:textId="77777777" w:rsidR="005271CB" w:rsidRDefault="005271CB" w:rsidP="00495D7D">
      <w:pPr>
        <w:pStyle w:val="ListParagraph"/>
        <w:numPr>
          <w:ilvl w:val="0"/>
          <w:numId w:val="280"/>
        </w:numPr>
        <w:spacing w:after="0" w:line="240" w:lineRule="auto"/>
        <w:ind w:left="709"/>
        <w:jc w:val="both"/>
        <w:rPr>
          <w:bCs/>
          <w:color w:val="000000"/>
          <w:sz w:val="24"/>
          <w:szCs w:val="24"/>
        </w:rPr>
      </w:pPr>
      <w:r>
        <w:rPr>
          <w:bCs/>
          <w:color w:val="000000"/>
          <w:sz w:val="24"/>
          <w:szCs w:val="24"/>
        </w:rPr>
        <w:t>NCCA Certificate of Accreditation;</w:t>
      </w:r>
    </w:p>
    <w:p w14:paraId="6FEA5F1C" w14:textId="77777777" w:rsidR="005271CB" w:rsidRDefault="005271CB" w:rsidP="00495D7D">
      <w:pPr>
        <w:pStyle w:val="ListParagraph"/>
        <w:numPr>
          <w:ilvl w:val="0"/>
          <w:numId w:val="280"/>
        </w:numPr>
        <w:spacing w:after="0" w:line="240" w:lineRule="auto"/>
        <w:ind w:left="709"/>
        <w:jc w:val="both"/>
        <w:rPr>
          <w:bCs/>
          <w:color w:val="000000"/>
          <w:sz w:val="24"/>
          <w:szCs w:val="24"/>
        </w:rPr>
      </w:pPr>
      <w:r>
        <w:rPr>
          <w:bCs/>
          <w:color w:val="000000"/>
          <w:sz w:val="24"/>
          <w:szCs w:val="24"/>
        </w:rPr>
        <w:t>Profile of the filmmaker;</w:t>
      </w:r>
    </w:p>
    <w:p w14:paraId="0D4FB215" w14:textId="77777777" w:rsidR="005271CB" w:rsidRDefault="005271CB" w:rsidP="00495D7D">
      <w:pPr>
        <w:pStyle w:val="ListParagraph"/>
        <w:numPr>
          <w:ilvl w:val="0"/>
          <w:numId w:val="280"/>
        </w:numPr>
        <w:spacing w:after="0" w:line="240" w:lineRule="auto"/>
        <w:ind w:left="709"/>
        <w:jc w:val="both"/>
        <w:rPr>
          <w:bCs/>
          <w:color w:val="000000"/>
          <w:sz w:val="24"/>
          <w:szCs w:val="24"/>
        </w:rPr>
      </w:pPr>
      <w:r>
        <w:rPr>
          <w:bCs/>
          <w:color w:val="000000"/>
          <w:sz w:val="24"/>
          <w:szCs w:val="24"/>
        </w:rPr>
        <w:t>Description of the film project and details of cast and crew;</w:t>
      </w:r>
    </w:p>
    <w:p w14:paraId="456F7B50" w14:textId="77777777" w:rsidR="005271CB" w:rsidRDefault="005271CB" w:rsidP="00495D7D">
      <w:pPr>
        <w:pStyle w:val="ListParagraph"/>
        <w:numPr>
          <w:ilvl w:val="0"/>
          <w:numId w:val="280"/>
        </w:numPr>
        <w:spacing w:after="0" w:line="240" w:lineRule="auto"/>
        <w:ind w:left="709"/>
        <w:jc w:val="both"/>
        <w:rPr>
          <w:bCs/>
          <w:color w:val="000000"/>
          <w:sz w:val="24"/>
          <w:szCs w:val="24"/>
        </w:rPr>
      </w:pPr>
      <w:r>
        <w:rPr>
          <w:bCs/>
          <w:color w:val="000000"/>
          <w:sz w:val="24"/>
          <w:szCs w:val="24"/>
        </w:rPr>
        <w:t>Post-production schedule; and,</w:t>
      </w:r>
    </w:p>
    <w:p w14:paraId="60DA81EE" w14:textId="77777777" w:rsidR="005271CB" w:rsidRDefault="005271CB" w:rsidP="00495D7D">
      <w:pPr>
        <w:pStyle w:val="ListParagraph"/>
        <w:numPr>
          <w:ilvl w:val="0"/>
          <w:numId w:val="280"/>
        </w:numPr>
        <w:spacing w:after="0" w:line="240" w:lineRule="auto"/>
        <w:ind w:left="709"/>
        <w:jc w:val="both"/>
        <w:rPr>
          <w:bCs/>
          <w:color w:val="000000"/>
          <w:sz w:val="24"/>
          <w:szCs w:val="24"/>
        </w:rPr>
      </w:pPr>
      <w:r>
        <w:rPr>
          <w:bCs/>
          <w:color w:val="000000"/>
          <w:sz w:val="24"/>
          <w:szCs w:val="24"/>
        </w:rPr>
        <w:t>Endorsement by a film producer or professor or organization regarding the proponent's qualification.</w:t>
      </w:r>
    </w:p>
    <w:p w14:paraId="39B76772" w14:textId="77777777" w:rsidR="005271CB" w:rsidRDefault="005271CB" w:rsidP="005271CB">
      <w:pPr>
        <w:spacing w:after="0" w:line="240" w:lineRule="auto"/>
        <w:jc w:val="both"/>
        <w:rPr>
          <w:bCs/>
          <w:color w:val="000000"/>
          <w:sz w:val="24"/>
          <w:szCs w:val="24"/>
        </w:rPr>
      </w:pPr>
    </w:p>
    <w:p w14:paraId="4C084E0A" w14:textId="77777777" w:rsidR="005271CB" w:rsidRDefault="005271CB" w:rsidP="005271CB">
      <w:pPr>
        <w:spacing w:after="0" w:line="240" w:lineRule="auto"/>
        <w:jc w:val="both"/>
        <w:rPr>
          <w:b/>
          <w:color w:val="000000"/>
          <w:sz w:val="24"/>
          <w:szCs w:val="24"/>
        </w:rPr>
      </w:pPr>
      <w:r>
        <w:rPr>
          <w:b/>
          <w:color w:val="000000"/>
          <w:sz w:val="24"/>
          <w:szCs w:val="24"/>
        </w:rPr>
        <w:t>Criteria for evaluation of the proposals:</w:t>
      </w:r>
    </w:p>
    <w:p w14:paraId="75A6B65D" w14:textId="77777777" w:rsidR="005271CB" w:rsidRDefault="005271CB" w:rsidP="00495D7D">
      <w:pPr>
        <w:pStyle w:val="ListParagraph"/>
        <w:numPr>
          <w:ilvl w:val="0"/>
          <w:numId w:val="281"/>
        </w:numPr>
        <w:spacing w:after="0" w:line="240" w:lineRule="auto"/>
        <w:ind w:left="709"/>
        <w:jc w:val="both"/>
        <w:rPr>
          <w:bCs/>
          <w:color w:val="000000"/>
          <w:sz w:val="24"/>
          <w:szCs w:val="24"/>
        </w:rPr>
      </w:pPr>
      <w:r>
        <w:rPr>
          <w:bCs/>
          <w:color w:val="000000"/>
          <w:sz w:val="24"/>
          <w:szCs w:val="24"/>
        </w:rPr>
        <w:lastRenderedPageBreak/>
        <w:t>Good track record of the filmmaker with the ability to accomplish production schedule;</w:t>
      </w:r>
    </w:p>
    <w:p w14:paraId="17AEFABC" w14:textId="77777777" w:rsidR="005271CB" w:rsidRDefault="005271CB" w:rsidP="00495D7D">
      <w:pPr>
        <w:pStyle w:val="ListParagraph"/>
        <w:numPr>
          <w:ilvl w:val="0"/>
          <w:numId w:val="281"/>
        </w:numPr>
        <w:spacing w:after="0" w:line="240" w:lineRule="auto"/>
        <w:ind w:left="709"/>
        <w:jc w:val="both"/>
        <w:rPr>
          <w:bCs/>
          <w:color w:val="000000"/>
          <w:sz w:val="24"/>
          <w:szCs w:val="24"/>
        </w:rPr>
      </w:pPr>
      <w:r>
        <w:rPr>
          <w:bCs/>
          <w:color w:val="000000"/>
          <w:sz w:val="24"/>
          <w:szCs w:val="24"/>
        </w:rPr>
        <w:t>Screenplay and/or sequence treatment;</w:t>
      </w:r>
    </w:p>
    <w:p w14:paraId="2ED5B5F8" w14:textId="77777777" w:rsidR="005271CB" w:rsidRDefault="005271CB" w:rsidP="00495D7D">
      <w:pPr>
        <w:pStyle w:val="ListParagraph"/>
        <w:numPr>
          <w:ilvl w:val="0"/>
          <w:numId w:val="281"/>
        </w:numPr>
        <w:spacing w:after="0" w:line="240" w:lineRule="auto"/>
        <w:ind w:left="709"/>
        <w:jc w:val="both"/>
        <w:rPr>
          <w:bCs/>
          <w:color w:val="000000"/>
          <w:sz w:val="24"/>
          <w:szCs w:val="24"/>
        </w:rPr>
      </w:pPr>
      <w:r>
        <w:rPr>
          <w:bCs/>
          <w:color w:val="000000"/>
          <w:sz w:val="24"/>
          <w:szCs w:val="24"/>
        </w:rPr>
        <w:t>Complete footage of the rushes for the short film;</w:t>
      </w:r>
    </w:p>
    <w:p w14:paraId="57B2C35C" w14:textId="77777777" w:rsidR="005271CB" w:rsidRDefault="005271CB" w:rsidP="00495D7D">
      <w:pPr>
        <w:pStyle w:val="ListParagraph"/>
        <w:numPr>
          <w:ilvl w:val="0"/>
          <w:numId w:val="281"/>
        </w:numPr>
        <w:spacing w:after="0" w:line="240" w:lineRule="auto"/>
        <w:ind w:left="709"/>
        <w:jc w:val="both"/>
        <w:rPr>
          <w:bCs/>
          <w:color w:val="000000"/>
          <w:sz w:val="24"/>
          <w:szCs w:val="24"/>
        </w:rPr>
      </w:pPr>
      <w:r>
        <w:rPr>
          <w:bCs/>
          <w:color w:val="000000"/>
          <w:sz w:val="24"/>
          <w:szCs w:val="24"/>
        </w:rPr>
        <w:t>Director's statement (Themes of the film should be connected to the COVID-19 pandemic, such as a short overview of the creative process in the time of pandemic); and,</w:t>
      </w:r>
    </w:p>
    <w:p w14:paraId="7FFD7935" w14:textId="77777777" w:rsidR="005271CB" w:rsidRDefault="005271CB" w:rsidP="00495D7D">
      <w:pPr>
        <w:pStyle w:val="ListParagraph"/>
        <w:numPr>
          <w:ilvl w:val="0"/>
          <w:numId w:val="281"/>
        </w:numPr>
        <w:spacing w:after="0" w:line="240" w:lineRule="auto"/>
        <w:ind w:left="709"/>
        <w:jc w:val="both"/>
        <w:rPr>
          <w:bCs/>
          <w:color w:val="000000"/>
          <w:sz w:val="24"/>
          <w:szCs w:val="24"/>
        </w:rPr>
      </w:pPr>
      <w:r>
        <w:rPr>
          <w:bCs/>
          <w:color w:val="000000"/>
          <w:sz w:val="24"/>
          <w:szCs w:val="24"/>
        </w:rPr>
        <w:t>Film projects should provide a unique or novel or innovative approach to cinema that also recognizes, protects, and promotes the diversity of Filipino culture.</w:t>
      </w:r>
    </w:p>
    <w:p w14:paraId="3BD1951F" w14:textId="77777777" w:rsidR="000C0C40" w:rsidRPr="004F310B" w:rsidRDefault="000C0C40" w:rsidP="004F310B">
      <w:pPr>
        <w:spacing w:after="0" w:line="240" w:lineRule="auto"/>
        <w:jc w:val="both"/>
        <w:rPr>
          <w:rFonts w:cs="Calibri"/>
          <w:sz w:val="24"/>
          <w:szCs w:val="24"/>
        </w:rPr>
      </w:pPr>
    </w:p>
    <w:p w14:paraId="332DC89E" w14:textId="77777777" w:rsidR="003039C7" w:rsidRDefault="003039C7" w:rsidP="003039C7">
      <w:pPr>
        <w:pBdr>
          <w:bottom w:val="single" w:sz="6" w:space="1" w:color="auto"/>
        </w:pBdr>
        <w:spacing w:after="0" w:line="240" w:lineRule="auto"/>
        <w:jc w:val="both"/>
        <w:rPr>
          <w:sz w:val="24"/>
          <w:szCs w:val="24"/>
        </w:rPr>
      </w:pPr>
    </w:p>
    <w:p w14:paraId="7E763767" w14:textId="77777777" w:rsidR="003039C7" w:rsidRDefault="003039C7" w:rsidP="003039C7">
      <w:pPr>
        <w:spacing w:after="0" w:line="240" w:lineRule="auto"/>
        <w:jc w:val="both"/>
        <w:rPr>
          <w:b/>
          <w:sz w:val="24"/>
          <w:szCs w:val="24"/>
        </w:rPr>
      </w:pPr>
      <w:r>
        <w:rPr>
          <w:b/>
          <w:sz w:val="24"/>
          <w:szCs w:val="24"/>
        </w:rPr>
        <w:t>SCA-Cinema-3:</w:t>
      </w:r>
    </w:p>
    <w:p w14:paraId="18385ABD" w14:textId="77777777" w:rsidR="003039C7" w:rsidRDefault="003039C7" w:rsidP="003039C7">
      <w:pPr>
        <w:pBdr>
          <w:bottom w:val="single" w:sz="4" w:space="1" w:color="auto"/>
        </w:pBdr>
        <w:spacing w:after="0" w:line="240" w:lineRule="auto"/>
        <w:jc w:val="both"/>
        <w:rPr>
          <w:b/>
          <w:sz w:val="24"/>
          <w:szCs w:val="24"/>
        </w:rPr>
      </w:pPr>
      <w:r>
        <w:rPr>
          <w:b/>
          <w:sz w:val="24"/>
          <w:szCs w:val="24"/>
        </w:rPr>
        <w:t>Project Title:</w:t>
      </w:r>
      <w:r>
        <w:rPr>
          <w:b/>
          <w:sz w:val="24"/>
          <w:szCs w:val="24"/>
        </w:rPr>
        <w:tab/>
        <w:t>FEATURE-LENGTH FILM POST-PRODUCTION</w:t>
      </w:r>
    </w:p>
    <w:p w14:paraId="44FDC2ED" w14:textId="77777777" w:rsidR="003039C7" w:rsidRDefault="003039C7" w:rsidP="003039C7">
      <w:pPr>
        <w:spacing w:after="0" w:line="240" w:lineRule="auto"/>
        <w:jc w:val="both"/>
        <w:rPr>
          <w:bCs/>
          <w:color w:val="000000"/>
          <w:sz w:val="24"/>
          <w:szCs w:val="24"/>
        </w:rPr>
      </w:pPr>
    </w:p>
    <w:p w14:paraId="562BD5C3" w14:textId="77777777" w:rsidR="003039C7" w:rsidRDefault="003039C7" w:rsidP="003039C7">
      <w:pPr>
        <w:spacing w:after="0" w:line="240" w:lineRule="auto"/>
        <w:jc w:val="both"/>
        <w:rPr>
          <w:b/>
          <w:color w:val="000000"/>
          <w:sz w:val="24"/>
          <w:szCs w:val="24"/>
        </w:rPr>
      </w:pPr>
      <w:r>
        <w:rPr>
          <w:b/>
          <w:color w:val="000000"/>
          <w:sz w:val="24"/>
          <w:szCs w:val="24"/>
        </w:rPr>
        <w:t>Budget per project:</w:t>
      </w:r>
    </w:p>
    <w:p w14:paraId="6AB4879C" w14:textId="77777777" w:rsidR="003039C7" w:rsidRDefault="003039C7" w:rsidP="003039C7">
      <w:pPr>
        <w:spacing w:after="0" w:line="240" w:lineRule="auto"/>
        <w:jc w:val="both"/>
        <w:rPr>
          <w:bCs/>
          <w:color w:val="000000"/>
          <w:sz w:val="24"/>
          <w:szCs w:val="24"/>
        </w:rPr>
      </w:pPr>
      <w:r>
        <w:rPr>
          <w:bCs/>
          <w:color w:val="000000"/>
          <w:sz w:val="24"/>
          <w:szCs w:val="24"/>
        </w:rPr>
        <w:t>PhP500,000.00 per project or slot; Slots open for application: 5 slots</w:t>
      </w:r>
    </w:p>
    <w:p w14:paraId="2AC3497C" w14:textId="77777777" w:rsidR="003039C7" w:rsidRDefault="003039C7" w:rsidP="003039C7">
      <w:pPr>
        <w:spacing w:after="0" w:line="240" w:lineRule="auto"/>
        <w:jc w:val="both"/>
        <w:rPr>
          <w:bCs/>
          <w:color w:val="000000"/>
          <w:sz w:val="24"/>
          <w:szCs w:val="24"/>
        </w:rPr>
      </w:pPr>
    </w:p>
    <w:p w14:paraId="20E6DD69"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53C8C3EF" w14:textId="77777777" w:rsidR="003039C7" w:rsidRDefault="003039C7" w:rsidP="003039C7">
      <w:pPr>
        <w:spacing w:after="0" w:line="240" w:lineRule="auto"/>
        <w:jc w:val="both"/>
        <w:rPr>
          <w:bCs/>
          <w:color w:val="000000"/>
          <w:sz w:val="24"/>
          <w:szCs w:val="24"/>
        </w:rPr>
      </w:pPr>
      <w:r>
        <w:rPr>
          <w:bCs/>
          <w:color w:val="000000"/>
          <w:sz w:val="24"/>
          <w:szCs w:val="24"/>
        </w:rPr>
        <w:t xml:space="preserve">Competitive Grant where funds are intended for covering postproduction costs such as but not limited to principal photography, talent, and professional fees, rentals, postproduction and color grading, mastering, and the like. </w:t>
      </w:r>
    </w:p>
    <w:p w14:paraId="581189E7" w14:textId="77777777" w:rsidR="003039C7" w:rsidRDefault="003039C7" w:rsidP="003039C7">
      <w:pPr>
        <w:spacing w:after="0" w:line="240" w:lineRule="auto"/>
        <w:jc w:val="both"/>
        <w:rPr>
          <w:bCs/>
          <w:color w:val="000000"/>
          <w:sz w:val="24"/>
          <w:szCs w:val="24"/>
        </w:rPr>
      </w:pPr>
      <w:r>
        <w:rPr>
          <w:bCs/>
          <w:color w:val="000000"/>
          <w:sz w:val="24"/>
          <w:szCs w:val="24"/>
        </w:rPr>
        <w:t xml:space="preserve">The project must be undertaken in compliance with the government's public health safety measures (such as but not limited to the Inter-Agency Task Force on Emerging Infectious Diseases (IATF) guidelines). </w:t>
      </w:r>
    </w:p>
    <w:p w14:paraId="33E45A34" w14:textId="77777777" w:rsidR="003039C7" w:rsidRDefault="003039C7" w:rsidP="003039C7">
      <w:pPr>
        <w:spacing w:after="0" w:line="240" w:lineRule="auto"/>
        <w:jc w:val="both"/>
        <w:rPr>
          <w:bCs/>
          <w:color w:val="000000"/>
          <w:sz w:val="24"/>
          <w:szCs w:val="24"/>
        </w:rPr>
      </w:pPr>
      <w:r>
        <w:rPr>
          <w:bCs/>
          <w:color w:val="000000"/>
          <w:sz w:val="24"/>
          <w:szCs w:val="24"/>
        </w:rPr>
        <w:t xml:space="preserve">The NCCA shall not be held liable for the grantee's non-compliance of government with regulations. </w:t>
      </w:r>
    </w:p>
    <w:p w14:paraId="5A655D52" w14:textId="77777777" w:rsidR="003039C7" w:rsidRDefault="003039C7" w:rsidP="003039C7">
      <w:pPr>
        <w:spacing w:after="0" w:line="240" w:lineRule="auto"/>
        <w:jc w:val="both"/>
        <w:rPr>
          <w:bCs/>
          <w:color w:val="000000"/>
          <w:sz w:val="24"/>
          <w:szCs w:val="24"/>
        </w:rPr>
      </w:pPr>
    </w:p>
    <w:p w14:paraId="7DBA0A39" w14:textId="77777777" w:rsidR="003039C7" w:rsidRDefault="003039C7" w:rsidP="003039C7">
      <w:pPr>
        <w:spacing w:after="0" w:line="240" w:lineRule="auto"/>
        <w:jc w:val="both"/>
        <w:rPr>
          <w:b/>
          <w:color w:val="000000"/>
          <w:sz w:val="24"/>
          <w:szCs w:val="24"/>
        </w:rPr>
      </w:pPr>
      <w:r>
        <w:rPr>
          <w:b/>
          <w:color w:val="000000"/>
          <w:sz w:val="24"/>
          <w:szCs w:val="24"/>
        </w:rPr>
        <w:t>Qualification of the Proponent:</w:t>
      </w:r>
    </w:p>
    <w:p w14:paraId="65271B13" w14:textId="77777777" w:rsidR="003039C7" w:rsidRDefault="003039C7" w:rsidP="003039C7">
      <w:pPr>
        <w:spacing w:after="0" w:line="240" w:lineRule="auto"/>
        <w:jc w:val="both"/>
        <w:rPr>
          <w:bCs/>
          <w:color w:val="000000"/>
          <w:sz w:val="24"/>
          <w:szCs w:val="24"/>
        </w:rPr>
      </w:pPr>
      <w:r>
        <w:rPr>
          <w:bCs/>
          <w:color w:val="000000"/>
          <w:sz w:val="24"/>
          <w:szCs w:val="24"/>
        </w:rPr>
        <w:t xml:space="preserve">Individual filmmakers/SEC registered organization with a good track record in producing films; with a film project in need of post-production assistance. </w:t>
      </w:r>
    </w:p>
    <w:p w14:paraId="2846972C" w14:textId="77777777" w:rsidR="003039C7" w:rsidRDefault="003039C7" w:rsidP="003039C7">
      <w:pPr>
        <w:spacing w:after="0" w:line="240" w:lineRule="auto"/>
        <w:jc w:val="both"/>
        <w:rPr>
          <w:bCs/>
          <w:color w:val="000000"/>
          <w:sz w:val="24"/>
          <w:szCs w:val="24"/>
        </w:rPr>
      </w:pPr>
    </w:p>
    <w:p w14:paraId="372242B5" w14:textId="77777777" w:rsidR="003039C7" w:rsidRDefault="003039C7" w:rsidP="003039C7">
      <w:pPr>
        <w:spacing w:after="0" w:line="240" w:lineRule="auto"/>
        <w:jc w:val="both"/>
        <w:rPr>
          <w:b/>
          <w:i/>
          <w:iCs/>
          <w:color w:val="000000"/>
          <w:sz w:val="24"/>
          <w:szCs w:val="24"/>
        </w:rPr>
      </w:pPr>
      <w:r>
        <w:rPr>
          <w:b/>
          <w:i/>
          <w:iCs/>
          <w:color w:val="000000"/>
          <w:sz w:val="24"/>
          <w:szCs w:val="24"/>
        </w:rPr>
        <w:t>*For individuals, grants will be released through reimbursement.</w:t>
      </w:r>
    </w:p>
    <w:p w14:paraId="3865FDC9" w14:textId="77777777" w:rsidR="003039C7" w:rsidRDefault="003039C7" w:rsidP="003039C7">
      <w:pPr>
        <w:spacing w:after="0" w:line="240" w:lineRule="auto"/>
        <w:jc w:val="both"/>
        <w:rPr>
          <w:bCs/>
          <w:color w:val="000000"/>
          <w:sz w:val="24"/>
          <w:szCs w:val="24"/>
        </w:rPr>
      </w:pPr>
    </w:p>
    <w:p w14:paraId="3BC5CE4E" w14:textId="77777777" w:rsidR="003039C7" w:rsidRDefault="003039C7" w:rsidP="003039C7">
      <w:pPr>
        <w:spacing w:after="0" w:line="240" w:lineRule="auto"/>
        <w:jc w:val="both"/>
        <w:rPr>
          <w:b/>
          <w:color w:val="000000"/>
          <w:sz w:val="24"/>
          <w:szCs w:val="24"/>
        </w:rPr>
      </w:pPr>
      <w:r>
        <w:rPr>
          <w:b/>
          <w:color w:val="000000"/>
          <w:sz w:val="24"/>
          <w:szCs w:val="24"/>
        </w:rPr>
        <w:t>Requirements for submission:</w:t>
      </w:r>
    </w:p>
    <w:p w14:paraId="2E884859" w14:textId="77777777" w:rsidR="003039C7" w:rsidRDefault="003039C7" w:rsidP="00495D7D">
      <w:pPr>
        <w:pStyle w:val="ListParagraph"/>
        <w:numPr>
          <w:ilvl w:val="0"/>
          <w:numId w:val="282"/>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Proponent/Head of the Organization on each page;</w:t>
      </w:r>
    </w:p>
    <w:p w14:paraId="3D4C5925" w14:textId="77777777" w:rsidR="003039C7" w:rsidRDefault="003039C7" w:rsidP="00495D7D">
      <w:pPr>
        <w:pStyle w:val="ListParagraph"/>
        <w:numPr>
          <w:ilvl w:val="0"/>
          <w:numId w:val="282"/>
        </w:numPr>
        <w:spacing w:after="0" w:line="240" w:lineRule="auto"/>
        <w:jc w:val="both"/>
        <w:rPr>
          <w:bCs/>
          <w:color w:val="000000"/>
          <w:sz w:val="24"/>
          <w:szCs w:val="24"/>
        </w:rPr>
      </w:pPr>
      <w:r>
        <w:rPr>
          <w:bCs/>
          <w:color w:val="000000"/>
          <w:sz w:val="24"/>
          <w:szCs w:val="24"/>
        </w:rPr>
        <w:t xml:space="preserve">NCCA Certificate of Accreditation; </w:t>
      </w:r>
    </w:p>
    <w:p w14:paraId="3504BFFA" w14:textId="77777777" w:rsidR="003039C7" w:rsidRDefault="003039C7" w:rsidP="00495D7D">
      <w:pPr>
        <w:pStyle w:val="ListParagraph"/>
        <w:numPr>
          <w:ilvl w:val="0"/>
          <w:numId w:val="282"/>
        </w:numPr>
        <w:spacing w:after="0" w:line="240" w:lineRule="auto"/>
        <w:jc w:val="both"/>
        <w:rPr>
          <w:bCs/>
          <w:color w:val="000000"/>
          <w:sz w:val="24"/>
          <w:szCs w:val="24"/>
        </w:rPr>
      </w:pPr>
      <w:r>
        <w:rPr>
          <w:bCs/>
          <w:color w:val="000000"/>
          <w:sz w:val="24"/>
          <w:szCs w:val="24"/>
        </w:rPr>
        <w:t>Profile of the filmmaker;</w:t>
      </w:r>
    </w:p>
    <w:p w14:paraId="1245A401" w14:textId="77777777" w:rsidR="003039C7" w:rsidRDefault="003039C7" w:rsidP="00495D7D">
      <w:pPr>
        <w:pStyle w:val="ListParagraph"/>
        <w:numPr>
          <w:ilvl w:val="0"/>
          <w:numId w:val="282"/>
        </w:numPr>
        <w:spacing w:after="0" w:line="240" w:lineRule="auto"/>
        <w:jc w:val="both"/>
        <w:rPr>
          <w:bCs/>
          <w:color w:val="000000"/>
          <w:sz w:val="24"/>
          <w:szCs w:val="24"/>
        </w:rPr>
      </w:pPr>
      <w:r>
        <w:rPr>
          <w:bCs/>
          <w:color w:val="000000"/>
          <w:sz w:val="24"/>
          <w:szCs w:val="24"/>
        </w:rPr>
        <w:t>Full description of the film project, and details on cast and crew;</w:t>
      </w:r>
    </w:p>
    <w:p w14:paraId="14B16719" w14:textId="77777777" w:rsidR="003039C7" w:rsidRDefault="003039C7" w:rsidP="00495D7D">
      <w:pPr>
        <w:pStyle w:val="ListParagraph"/>
        <w:numPr>
          <w:ilvl w:val="0"/>
          <w:numId w:val="282"/>
        </w:numPr>
        <w:spacing w:after="0" w:line="240" w:lineRule="auto"/>
        <w:jc w:val="both"/>
        <w:rPr>
          <w:bCs/>
          <w:color w:val="000000"/>
          <w:sz w:val="24"/>
          <w:szCs w:val="24"/>
        </w:rPr>
      </w:pPr>
      <w:r>
        <w:rPr>
          <w:bCs/>
          <w:color w:val="000000"/>
          <w:sz w:val="24"/>
          <w:szCs w:val="24"/>
        </w:rPr>
        <w:t>Post-production schedule; and</w:t>
      </w:r>
    </w:p>
    <w:p w14:paraId="74CCEE6A" w14:textId="77777777" w:rsidR="003039C7" w:rsidRDefault="003039C7" w:rsidP="00495D7D">
      <w:pPr>
        <w:pStyle w:val="ListParagraph"/>
        <w:numPr>
          <w:ilvl w:val="0"/>
          <w:numId w:val="282"/>
        </w:numPr>
        <w:spacing w:after="0" w:line="240" w:lineRule="auto"/>
        <w:jc w:val="both"/>
        <w:rPr>
          <w:bCs/>
          <w:color w:val="000000"/>
          <w:sz w:val="24"/>
          <w:szCs w:val="24"/>
        </w:rPr>
      </w:pPr>
      <w:r>
        <w:rPr>
          <w:bCs/>
          <w:color w:val="000000"/>
          <w:sz w:val="24"/>
          <w:szCs w:val="24"/>
        </w:rPr>
        <w:t>Endorsement by a film producer or professor or organization regarding the proponent's qualification.</w:t>
      </w:r>
    </w:p>
    <w:p w14:paraId="74E34B85" w14:textId="77777777" w:rsidR="003039C7" w:rsidRDefault="003039C7" w:rsidP="003039C7">
      <w:pPr>
        <w:spacing w:after="0" w:line="240" w:lineRule="auto"/>
        <w:jc w:val="both"/>
        <w:rPr>
          <w:bCs/>
          <w:color w:val="000000"/>
          <w:sz w:val="24"/>
          <w:szCs w:val="24"/>
        </w:rPr>
      </w:pPr>
    </w:p>
    <w:p w14:paraId="4ED526A0" w14:textId="77777777" w:rsidR="003039C7" w:rsidRDefault="003039C7" w:rsidP="003039C7">
      <w:pPr>
        <w:spacing w:after="0" w:line="240" w:lineRule="auto"/>
        <w:jc w:val="both"/>
        <w:rPr>
          <w:b/>
          <w:color w:val="000000"/>
          <w:sz w:val="24"/>
          <w:szCs w:val="24"/>
        </w:rPr>
      </w:pPr>
      <w:r>
        <w:rPr>
          <w:b/>
          <w:color w:val="000000"/>
          <w:sz w:val="24"/>
          <w:szCs w:val="24"/>
        </w:rPr>
        <w:t>Criteria for evaluation of the proposals:</w:t>
      </w:r>
    </w:p>
    <w:p w14:paraId="6237A4F6" w14:textId="77777777" w:rsidR="003039C7" w:rsidRDefault="003039C7" w:rsidP="00495D7D">
      <w:pPr>
        <w:pStyle w:val="ListParagraph"/>
        <w:numPr>
          <w:ilvl w:val="0"/>
          <w:numId w:val="283"/>
        </w:numPr>
        <w:spacing w:after="0" w:line="240" w:lineRule="auto"/>
        <w:jc w:val="both"/>
        <w:rPr>
          <w:bCs/>
          <w:color w:val="000000"/>
          <w:sz w:val="24"/>
          <w:szCs w:val="24"/>
        </w:rPr>
      </w:pPr>
      <w:r>
        <w:rPr>
          <w:bCs/>
          <w:color w:val="000000"/>
          <w:sz w:val="24"/>
          <w:szCs w:val="24"/>
        </w:rPr>
        <w:t>Good track record of the filmmaker with the ability to accomplish production schedule;</w:t>
      </w:r>
    </w:p>
    <w:p w14:paraId="0BC04D3C" w14:textId="77777777" w:rsidR="003039C7" w:rsidRDefault="003039C7" w:rsidP="00495D7D">
      <w:pPr>
        <w:pStyle w:val="ListParagraph"/>
        <w:numPr>
          <w:ilvl w:val="0"/>
          <w:numId w:val="283"/>
        </w:numPr>
        <w:spacing w:after="0" w:line="240" w:lineRule="auto"/>
        <w:jc w:val="both"/>
        <w:rPr>
          <w:bCs/>
          <w:color w:val="000000"/>
          <w:sz w:val="24"/>
          <w:szCs w:val="24"/>
        </w:rPr>
      </w:pPr>
      <w:r>
        <w:rPr>
          <w:bCs/>
          <w:color w:val="000000"/>
          <w:sz w:val="24"/>
          <w:szCs w:val="24"/>
        </w:rPr>
        <w:lastRenderedPageBreak/>
        <w:t>Screenplay and/or sequence treatment;</w:t>
      </w:r>
    </w:p>
    <w:p w14:paraId="6B5F9E6E" w14:textId="77777777" w:rsidR="003039C7" w:rsidRDefault="003039C7" w:rsidP="00495D7D">
      <w:pPr>
        <w:pStyle w:val="ListParagraph"/>
        <w:numPr>
          <w:ilvl w:val="0"/>
          <w:numId w:val="283"/>
        </w:numPr>
        <w:spacing w:after="0" w:line="240" w:lineRule="auto"/>
        <w:jc w:val="both"/>
        <w:rPr>
          <w:bCs/>
          <w:color w:val="000000"/>
          <w:sz w:val="24"/>
          <w:szCs w:val="24"/>
        </w:rPr>
      </w:pPr>
      <w:r>
        <w:rPr>
          <w:bCs/>
          <w:color w:val="000000"/>
          <w:sz w:val="24"/>
          <w:szCs w:val="24"/>
        </w:rPr>
        <w:t>A rough cut of key sequences of the full-length film; and,</w:t>
      </w:r>
    </w:p>
    <w:p w14:paraId="4E4DE589" w14:textId="77777777" w:rsidR="003039C7" w:rsidRDefault="003039C7" w:rsidP="00495D7D">
      <w:pPr>
        <w:pStyle w:val="ListParagraph"/>
        <w:numPr>
          <w:ilvl w:val="0"/>
          <w:numId w:val="283"/>
        </w:numPr>
        <w:spacing w:after="0" w:line="240" w:lineRule="auto"/>
        <w:jc w:val="both"/>
        <w:rPr>
          <w:bCs/>
          <w:color w:val="000000"/>
          <w:sz w:val="24"/>
          <w:szCs w:val="24"/>
        </w:rPr>
      </w:pPr>
      <w:r>
        <w:rPr>
          <w:bCs/>
          <w:color w:val="000000"/>
          <w:sz w:val="24"/>
          <w:szCs w:val="24"/>
        </w:rPr>
        <w:t>Film projects should provide a unique or novel or innovative approach to cinema that also recognizes, protects, and promotes the diversity of Filipino culture.</w:t>
      </w:r>
    </w:p>
    <w:p w14:paraId="1D6B911D" w14:textId="77777777" w:rsidR="003039C7" w:rsidRDefault="003039C7" w:rsidP="003039C7">
      <w:pPr>
        <w:spacing w:after="0" w:line="240" w:lineRule="auto"/>
        <w:jc w:val="both"/>
        <w:rPr>
          <w:bCs/>
          <w:color w:val="000000"/>
          <w:sz w:val="24"/>
          <w:szCs w:val="24"/>
        </w:rPr>
      </w:pPr>
    </w:p>
    <w:p w14:paraId="42AABEEE" w14:textId="77777777" w:rsidR="003039C7" w:rsidRDefault="003039C7" w:rsidP="003039C7">
      <w:pPr>
        <w:spacing w:after="0" w:line="240" w:lineRule="auto"/>
        <w:jc w:val="both"/>
        <w:rPr>
          <w:bCs/>
          <w:color w:val="000000"/>
          <w:sz w:val="24"/>
          <w:szCs w:val="24"/>
        </w:rPr>
      </w:pPr>
    </w:p>
    <w:p w14:paraId="2B6B8F8C" w14:textId="77777777" w:rsidR="003039C7" w:rsidRDefault="003039C7" w:rsidP="003039C7">
      <w:pPr>
        <w:pBdr>
          <w:bottom w:val="single" w:sz="6" w:space="1" w:color="auto"/>
        </w:pBdr>
        <w:spacing w:after="0" w:line="240" w:lineRule="auto"/>
        <w:jc w:val="both"/>
        <w:rPr>
          <w:sz w:val="24"/>
          <w:szCs w:val="24"/>
        </w:rPr>
      </w:pPr>
    </w:p>
    <w:p w14:paraId="586EB497" w14:textId="77777777" w:rsidR="003039C7" w:rsidRDefault="003039C7" w:rsidP="003039C7">
      <w:pPr>
        <w:spacing w:after="0" w:line="240" w:lineRule="auto"/>
        <w:jc w:val="both"/>
        <w:rPr>
          <w:b/>
          <w:sz w:val="24"/>
          <w:szCs w:val="24"/>
        </w:rPr>
      </w:pPr>
      <w:r>
        <w:rPr>
          <w:b/>
          <w:sz w:val="24"/>
          <w:szCs w:val="24"/>
        </w:rPr>
        <w:t>SCA-Cinema-4:</w:t>
      </w:r>
    </w:p>
    <w:p w14:paraId="2A12F0AE" w14:textId="77777777" w:rsidR="003039C7" w:rsidRDefault="003039C7" w:rsidP="003039C7">
      <w:pPr>
        <w:pBdr>
          <w:bottom w:val="single" w:sz="4" w:space="1" w:color="auto"/>
        </w:pBdr>
        <w:spacing w:after="0" w:line="240" w:lineRule="auto"/>
        <w:jc w:val="both"/>
        <w:rPr>
          <w:b/>
          <w:sz w:val="24"/>
          <w:szCs w:val="24"/>
        </w:rPr>
      </w:pPr>
      <w:r>
        <w:rPr>
          <w:b/>
          <w:sz w:val="24"/>
          <w:szCs w:val="24"/>
        </w:rPr>
        <w:t>Project Title:</w:t>
      </w:r>
      <w:r>
        <w:rPr>
          <w:b/>
          <w:sz w:val="24"/>
          <w:szCs w:val="24"/>
        </w:rPr>
        <w:tab/>
        <w:t>ONLINE CAPACITY BUILDING, TRAININGS AND WORKSHOPS</w:t>
      </w:r>
    </w:p>
    <w:p w14:paraId="33A8054C" w14:textId="77777777" w:rsidR="003039C7" w:rsidRDefault="003039C7" w:rsidP="003039C7">
      <w:pPr>
        <w:spacing w:after="0" w:line="240" w:lineRule="auto"/>
        <w:rPr>
          <w:sz w:val="24"/>
          <w:szCs w:val="24"/>
        </w:rPr>
      </w:pPr>
    </w:p>
    <w:p w14:paraId="4FE01664" w14:textId="77777777" w:rsidR="003039C7" w:rsidRDefault="003039C7" w:rsidP="003039C7">
      <w:pPr>
        <w:spacing w:after="0" w:line="240" w:lineRule="auto"/>
        <w:jc w:val="both"/>
        <w:rPr>
          <w:bCs/>
          <w:color w:val="000000"/>
          <w:sz w:val="24"/>
          <w:szCs w:val="24"/>
        </w:rPr>
      </w:pPr>
    </w:p>
    <w:p w14:paraId="62C7D5BD" w14:textId="77777777" w:rsidR="003039C7" w:rsidRDefault="003039C7" w:rsidP="003039C7">
      <w:pPr>
        <w:spacing w:after="0" w:line="240" w:lineRule="auto"/>
        <w:jc w:val="both"/>
        <w:rPr>
          <w:bCs/>
          <w:color w:val="000000"/>
          <w:sz w:val="24"/>
          <w:szCs w:val="24"/>
        </w:rPr>
      </w:pPr>
    </w:p>
    <w:p w14:paraId="275FA494" w14:textId="77777777" w:rsidR="003039C7" w:rsidRDefault="003039C7" w:rsidP="003039C7">
      <w:pPr>
        <w:spacing w:after="0" w:line="240" w:lineRule="auto"/>
        <w:jc w:val="both"/>
        <w:rPr>
          <w:b/>
          <w:color w:val="000000"/>
          <w:sz w:val="24"/>
          <w:szCs w:val="24"/>
        </w:rPr>
      </w:pPr>
      <w:r>
        <w:rPr>
          <w:b/>
          <w:color w:val="000000"/>
          <w:sz w:val="24"/>
          <w:szCs w:val="24"/>
        </w:rPr>
        <w:t>Budget per project:</w:t>
      </w:r>
    </w:p>
    <w:p w14:paraId="1B399158" w14:textId="77777777" w:rsidR="003039C7" w:rsidRDefault="003039C7" w:rsidP="003039C7">
      <w:pPr>
        <w:spacing w:after="0" w:line="240" w:lineRule="auto"/>
        <w:jc w:val="both"/>
        <w:rPr>
          <w:bCs/>
          <w:color w:val="000000"/>
          <w:sz w:val="24"/>
          <w:szCs w:val="24"/>
        </w:rPr>
      </w:pPr>
      <w:r>
        <w:rPr>
          <w:bCs/>
          <w:color w:val="000000"/>
          <w:sz w:val="24"/>
          <w:szCs w:val="24"/>
        </w:rPr>
        <w:t>PhP300,000.00 per project or slot; Slots open for application: 4 slots</w:t>
      </w:r>
    </w:p>
    <w:p w14:paraId="0A898CB4" w14:textId="77777777" w:rsidR="003039C7" w:rsidRDefault="003039C7" w:rsidP="003039C7">
      <w:pPr>
        <w:spacing w:after="0" w:line="240" w:lineRule="auto"/>
        <w:jc w:val="both"/>
        <w:rPr>
          <w:bCs/>
          <w:color w:val="000000"/>
          <w:sz w:val="24"/>
          <w:szCs w:val="24"/>
        </w:rPr>
      </w:pPr>
    </w:p>
    <w:p w14:paraId="59E77D8D"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20C871DA" w14:textId="77777777" w:rsidR="003039C7" w:rsidRDefault="003039C7" w:rsidP="003039C7">
      <w:pPr>
        <w:spacing w:after="0" w:line="240" w:lineRule="auto"/>
        <w:jc w:val="both"/>
        <w:rPr>
          <w:bCs/>
          <w:color w:val="000000"/>
          <w:sz w:val="24"/>
          <w:szCs w:val="24"/>
        </w:rPr>
      </w:pPr>
      <w:r>
        <w:rPr>
          <w:bCs/>
          <w:color w:val="000000"/>
          <w:sz w:val="24"/>
          <w:szCs w:val="24"/>
        </w:rPr>
        <w:t>Trainings/workshops on but not limited to the following topics:</w:t>
      </w:r>
    </w:p>
    <w:p w14:paraId="44C473B0" w14:textId="77777777" w:rsidR="003039C7" w:rsidRDefault="003039C7" w:rsidP="00495D7D">
      <w:pPr>
        <w:pStyle w:val="ListParagraph"/>
        <w:numPr>
          <w:ilvl w:val="0"/>
          <w:numId w:val="284"/>
        </w:numPr>
        <w:spacing w:after="0" w:line="240" w:lineRule="auto"/>
        <w:jc w:val="both"/>
        <w:rPr>
          <w:bCs/>
          <w:color w:val="000000"/>
          <w:sz w:val="24"/>
          <w:szCs w:val="24"/>
        </w:rPr>
      </w:pPr>
      <w:r>
        <w:rPr>
          <w:bCs/>
          <w:color w:val="000000"/>
          <w:sz w:val="24"/>
          <w:szCs w:val="24"/>
        </w:rPr>
        <w:t>Development of an online workshop that seeks to strengthen a particular film production capacity such as but not limited to story pitching, screenplay writing, directing, producing, acting, production designing, sound designing, cinematography, editing, marketing, and distribution, as well as film criticism and film appreciation;</w:t>
      </w:r>
    </w:p>
    <w:p w14:paraId="3F970952" w14:textId="77777777" w:rsidR="003039C7" w:rsidRDefault="003039C7" w:rsidP="00495D7D">
      <w:pPr>
        <w:pStyle w:val="ListParagraph"/>
        <w:numPr>
          <w:ilvl w:val="0"/>
          <w:numId w:val="284"/>
        </w:numPr>
        <w:spacing w:after="0" w:line="240" w:lineRule="auto"/>
        <w:jc w:val="both"/>
        <w:rPr>
          <w:bCs/>
          <w:color w:val="000000"/>
          <w:sz w:val="24"/>
          <w:szCs w:val="24"/>
        </w:rPr>
      </w:pPr>
      <w:r>
        <w:rPr>
          <w:bCs/>
          <w:color w:val="000000"/>
          <w:sz w:val="24"/>
          <w:szCs w:val="24"/>
        </w:rPr>
        <w:t>Online marketing and information dissemination;</w:t>
      </w:r>
    </w:p>
    <w:p w14:paraId="204D5539" w14:textId="77777777" w:rsidR="003039C7" w:rsidRDefault="003039C7" w:rsidP="00495D7D">
      <w:pPr>
        <w:pStyle w:val="ListParagraph"/>
        <w:numPr>
          <w:ilvl w:val="0"/>
          <w:numId w:val="284"/>
        </w:numPr>
        <w:spacing w:after="0" w:line="240" w:lineRule="auto"/>
        <w:jc w:val="both"/>
        <w:rPr>
          <w:bCs/>
          <w:color w:val="000000"/>
          <w:sz w:val="24"/>
          <w:szCs w:val="24"/>
        </w:rPr>
      </w:pPr>
      <w:r>
        <w:rPr>
          <w:bCs/>
          <w:color w:val="000000"/>
          <w:sz w:val="24"/>
          <w:szCs w:val="24"/>
        </w:rPr>
        <w:t>Anti-film piracy, copyright, etc.;</w:t>
      </w:r>
    </w:p>
    <w:p w14:paraId="51CB3BA8" w14:textId="77777777" w:rsidR="003039C7" w:rsidRDefault="003039C7" w:rsidP="00495D7D">
      <w:pPr>
        <w:pStyle w:val="ListParagraph"/>
        <w:numPr>
          <w:ilvl w:val="0"/>
          <w:numId w:val="284"/>
        </w:numPr>
        <w:spacing w:after="0" w:line="240" w:lineRule="auto"/>
        <w:jc w:val="both"/>
        <w:rPr>
          <w:bCs/>
          <w:color w:val="000000"/>
          <w:sz w:val="24"/>
          <w:szCs w:val="24"/>
        </w:rPr>
      </w:pPr>
      <w:r>
        <w:rPr>
          <w:bCs/>
          <w:color w:val="000000"/>
          <w:sz w:val="24"/>
          <w:szCs w:val="24"/>
        </w:rPr>
        <w:t>Best practices on how to maintain the safety of the sector in the time of the pandemic;</w:t>
      </w:r>
    </w:p>
    <w:p w14:paraId="7CBC6E99" w14:textId="77777777" w:rsidR="003039C7" w:rsidRDefault="003039C7" w:rsidP="00495D7D">
      <w:pPr>
        <w:pStyle w:val="ListParagraph"/>
        <w:numPr>
          <w:ilvl w:val="0"/>
          <w:numId w:val="284"/>
        </w:numPr>
        <w:spacing w:after="0" w:line="240" w:lineRule="auto"/>
        <w:jc w:val="both"/>
        <w:rPr>
          <w:bCs/>
          <w:color w:val="000000"/>
          <w:sz w:val="24"/>
          <w:szCs w:val="24"/>
        </w:rPr>
      </w:pPr>
      <w:r>
        <w:rPr>
          <w:bCs/>
          <w:color w:val="000000"/>
          <w:sz w:val="24"/>
          <w:szCs w:val="24"/>
        </w:rPr>
        <w:t>Enhancement of knowledge, skills in the protection of the rights of artists/filmmakers;</w:t>
      </w:r>
    </w:p>
    <w:p w14:paraId="63EBEA3A" w14:textId="77777777" w:rsidR="003039C7" w:rsidRDefault="003039C7" w:rsidP="00495D7D">
      <w:pPr>
        <w:pStyle w:val="ListParagraph"/>
        <w:numPr>
          <w:ilvl w:val="0"/>
          <w:numId w:val="284"/>
        </w:numPr>
        <w:spacing w:after="0" w:line="240" w:lineRule="auto"/>
        <w:jc w:val="both"/>
        <w:rPr>
          <w:bCs/>
          <w:color w:val="000000"/>
          <w:sz w:val="24"/>
          <w:szCs w:val="24"/>
        </w:rPr>
      </w:pPr>
      <w:r>
        <w:rPr>
          <w:bCs/>
          <w:color w:val="000000"/>
          <w:sz w:val="24"/>
          <w:szCs w:val="24"/>
        </w:rPr>
        <w:t>A forum or conference on how the arts and the artists are being affected by the Anti-Terrorism Law, etc.</w:t>
      </w:r>
    </w:p>
    <w:p w14:paraId="6C859CA4" w14:textId="77777777" w:rsidR="003039C7" w:rsidRDefault="003039C7" w:rsidP="003039C7">
      <w:pPr>
        <w:spacing w:after="0" w:line="240" w:lineRule="auto"/>
        <w:jc w:val="both"/>
        <w:rPr>
          <w:bCs/>
          <w:color w:val="000000"/>
          <w:sz w:val="24"/>
          <w:szCs w:val="24"/>
        </w:rPr>
      </w:pPr>
    </w:p>
    <w:p w14:paraId="5CD73D28" w14:textId="77777777" w:rsidR="003039C7" w:rsidRDefault="003039C7" w:rsidP="003039C7">
      <w:pPr>
        <w:spacing w:after="0" w:line="240" w:lineRule="auto"/>
        <w:jc w:val="both"/>
        <w:rPr>
          <w:bCs/>
          <w:color w:val="000000"/>
          <w:sz w:val="24"/>
          <w:szCs w:val="24"/>
        </w:rPr>
      </w:pPr>
      <w:r>
        <w:rPr>
          <w:bCs/>
          <w:color w:val="000000"/>
          <w:sz w:val="24"/>
          <w:szCs w:val="24"/>
        </w:rPr>
        <w:t xml:space="preserve">The project must be undertaken in compliance with the government's public health safety measures (such as but not limited to the Inter-Agency Task Force on Emerging Infectious Diseases (IATF) guidelines). The NCCA shall not be held liable for the grantee's non-compliance with government regulations. </w:t>
      </w:r>
    </w:p>
    <w:p w14:paraId="485211DB" w14:textId="77777777" w:rsidR="003039C7" w:rsidRDefault="003039C7" w:rsidP="003039C7">
      <w:pPr>
        <w:spacing w:after="0" w:line="240" w:lineRule="auto"/>
        <w:jc w:val="both"/>
        <w:rPr>
          <w:bCs/>
          <w:color w:val="000000"/>
          <w:sz w:val="24"/>
          <w:szCs w:val="24"/>
        </w:rPr>
      </w:pPr>
    </w:p>
    <w:p w14:paraId="0F83CEBC" w14:textId="77777777" w:rsidR="003039C7" w:rsidRDefault="003039C7" w:rsidP="003039C7">
      <w:pPr>
        <w:spacing w:after="0" w:line="240" w:lineRule="auto"/>
        <w:jc w:val="both"/>
        <w:rPr>
          <w:b/>
          <w:color w:val="000000"/>
          <w:sz w:val="24"/>
          <w:szCs w:val="24"/>
        </w:rPr>
      </w:pPr>
      <w:r>
        <w:rPr>
          <w:b/>
          <w:color w:val="000000"/>
          <w:sz w:val="24"/>
          <w:szCs w:val="24"/>
        </w:rPr>
        <w:t>Qualification of the Proponent:</w:t>
      </w:r>
    </w:p>
    <w:p w14:paraId="4E9EC369" w14:textId="77777777" w:rsidR="003039C7" w:rsidRDefault="003039C7" w:rsidP="003039C7">
      <w:pPr>
        <w:spacing w:after="0" w:line="240" w:lineRule="auto"/>
        <w:jc w:val="both"/>
        <w:rPr>
          <w:bCs/>
          <w:color w:val="000000"/>
          <w:sz w:val="24"/>
          <w:szCs w:val="24"/>
        </w:rPr>
      </w:pPr>
      <w:r>
        <w:rPr>
          <w:bCs/>
          <w:color w:val="000000"/>
          <w:sz w:val="24"/>
          <w:szCs w:val="24"/>
        </w:rPr>
        <w:t>Local Government Units (LGUs) or Civil Society Organizations (CSOs) or Academic Institutions; track record in implementing arts activities; capacity to conduct online workshops and fora; capacity to provide a counterpart to NCCA assistance; and ability to mobilize participants.</w:t>
      </w:r>
    </w:p>
    <w:p w14:paraId="3BBB6711" w14:textId="77777777" w:rsidR="003039C7" w:rsidRDefault="003039C7" w:rsidP="003039C7">
      <w:pPr>
        <w:spacing w:after="0" w:line="240" w:lineRule="auto"/>
        <w:jc w:val="both"/>
        <w:rPr>
          <w:bCs/>
          <w:color w:val="000000"/>
          <w:sz w:val="24"/>
          <w:szCs w:val="24"/>
        </w:rPr>
      </w:pPr>
    </w:p>
    <w:p w14:paraId="1F6DBB70" w14:textId="77777777" w:rsidR="003039C7" w:rsidRDefault="003039C7" w:rsidP="003039C7">
      <w:pPr>
        <w:spacing w:after="0" w:line="240" w:lineRule="auto"/>
        <w:jc w:val="both"/>
        <w:rPr>
          <w:bCs/>
          <w:color w:val="000000"/>
          <w:sz w:val="24"/>
          <w:szCs w:val="24"/>
        </w:rPr>
      </w:pPr>
    </w:p>
    <w:p w14:paraId="4FBC7D5F" w14:textId="77777777" w:rsidR="003039C7" w:rsidRDefault="003039C7" w:rsidP="003039C7">
      <w:pPr>
        <w:spacing w:after="0" w:line="240" w:lineRule="auto"/>
        <w:jc w:val="both"/>
        <w:rPr>
          <w:bCs/>
          <w:color w:val="000000"/>
          <w:sz w:val="24"/>
          <w:szCs w:val="24"/>
        </w:rPr>
      </w:pPr>
    </w:p>
    <w:p w14:paraId="0D227C82" w14:textId="77777777" w:rsidR="003039C7" w:rsidRDefault="003039C7" w:rsidP="003039C7">
      <w:pPr>
        <w:spacing w:after="0" w:line="240" w:lineRule="auto"/>
        <w:jc w:val="both"/>
        <w:rPr>
          <w:b/>
          <w:color w:val="000000"/>
          <w:sz w:val="24"/>
          <w:szCs w:val="24"/>
        </w:rPr>
      </w:pPr>
      <w:r>
        <w:rPr>
          <w:b/>
          <w:color w:val="000000"/>
          <w:sz w:val="24"/>
          <w:szCs w:val="24"/>
        </w:rPr>
        <w:t>Requirements for submission:</w:t>
      </w:r>
    </w:p>
    <w:p w14:paraId="7F0F3647" w14:textId="77777777" w:rsidR="003039C7" w:rsidRDefault="003039C7" w:rsidP="00495D7D">
      <w:pPr>
        <w:pStyle w:val="ListParagraph"/>
        <w:numPr>
          <w:ilvl w:val="0"/>
          <w:numId w:val="285"/>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Proponent/Head of the Organization on each page;</w:t>
      </w:r>
    </w:p>
    <w:p w14:paraId="05A244B2" w14:textId="77777777" w:rsidR="003039C7" w:rsidRDefault="003039C7" w:rsidP="00495D7D">
      <w:pPr>
        <w:pStyle w:val="ListParagraph"/>
        <w:numPr>
          <w:ilvl w:val="0"/>
          <w:numId w:val="285"/>
        </w:numPr>
        <w:spacing w:after="0" w:line="240" w:lineRule="auto"/>
        <w:jc w:val="both"/>
        <w:rPr>
          <w:bCs/>
          <w:color w:val="000000"/>
          <w:sz w:val="24"/>
          <w:szCs w:val="24"/>
        </w:rPr>
      </w:pPr>
      <w:r>
        <w:rPr>
          <w:bCs/>
          <w:color w:val="000000"/>
          <w:sz w:val="24"/>
          <w:szCs w:val="24"/>
        </w:rPr>
        <w:t>NCCA Certificate of Accreditation;</w:t>
      </w:r>
    </w:p>
    <w:p w14:paraId="3D3220BA" w14:textId="77777777" w:rsidR="003039C7" w:rsidRDefault="003039C7" w:rsidP="00495D7D">
      <w:pPr>
        <w:pStyle w:val="ListParagraph"/>
        <w:numPr>
          <w:ilvl w:val="0"/>
          <w:numId w:val="285"/>
        </w:numPr>
        <w:spacing w:after="0" w:line="240" w:lineRule="auto"/>
        <w:jc w:val="both"/>
        <w:rPr>
          <w:bCs/>
          <w:color w:val="000000"/>
          <w:sz w:val="24"/>
          <w:szCs w:val="24"/>
        </w:rPr>
      </w:pPr>
      <w:r>
        <w:rPr>
          <w:bCs/>
          <w:color w:val="000000"/>
          <w:sz w:val="24"/>
          <w:szCs w:val="24"/>
        </w:rPr>
        <w:t>Profile of the workshop organizations, organizers, and facilitators;</w:t>
      </w:r>
    </w:p>
    <w:p w14:paraId="471E6506" w14:textId="77777777" w:rsidR="003039C7" w:rsidRDefault="003039C7" w:rsidP="00495D7D">
      <w:pPr>
        <w:pStyle w:val="ListParagraph"/>
        <w:numPr>
          <w:ilvl w:val="0"/>
          <w:numId w:val="285"/>
        </w:numPr>
        <w:spacing w:after="0" w:line="240" w:lineRule="auto"/>
        <w:jc w:val="both"/>
        <w:rPr>
          <w:bCs/>
          <w:color w:val="000000"/>
          <w:sz w:val="24"/>
          <w:szCs w:val="24"/>
        </w:rPr>
      </w:pPr>
      <w:r>
        <w:rPr>
          <w:bCs/>
          <w:color w:val="000000"/>
          <w:sz w:val="24"/>
          <w:szCs w:val="24"/>
        </w:rPr>
        <w:lastRenderedPageBreak/>
        <w:t>Description of locality, programming, strategy for mobilization of participants, and strategies for sustainability</w:t>
      </w:r>
    </w:p>
    <w:p w14:paraId="74166EC5" w14:textId="77777777" w:rsidR="003039C7" w:rsidRDefault="003039C7" w:rsidP="003039C7">
      <w:pPr>
        <w:spacing w:after="0" w:line="240" w:lineRule="auto"/>
        <w:jc w:val="both"/>
        <w:rPr>
          <w:b/>
          <w:color w:val="000000"/>
          <w:sz w:val="24"/>
          <w:szCs w:val="24"/>
        </w:rPr>
      </w:pPr>
    </w:p>
    <w:p w14:paraId="1BA4625F" w14:textId="77777777" w:rsidR="003039C7" w:rsidRDefault="003039C7" w:rsidP="003039C7">
      <w:pPr>
        <w:spacing w:after="0" w:line="240" w:lineRule="auto"/>
        <w:jc w:val="both"/>
        <w:rPr>
          <w:b/>
          <w:color w:val="000000"/>
          <w:sz w:val="24"/>
          <w:szCs w:val="24"/>
        </w:rPr>
      </w:pPr>
      <w:r>
        <w:rPr>
          <w:b/>
          <w:color w:val="000000"/>
          <w:sz w:val="24"/>
          <w:szCs w:val="24"/>
        </w:rPr>
        <w:t>Criteria for evaluation of the proposals:</w:t>
      </w:r>
    </w:p>
    <w:p w14:paraId="0C5E9215" w14:textId="77777777" w:rsidR="003039C7" w:rsidRDefault="003039C7" w:rsidP="00495D7D">
      <w:pPr>
        <w:pStyle w:val="ListParagraph"/>
        <w:numPr>
          <w:ilvl w:val="0"/>
          <w:numId w:val="286"/>
        </w:numPr>
        <w:spacing w:after="0" w:line="240" w:lineRule="auto"/>
        <w:jc w:val="both"/>
        <w:rPr>
          <w:bCs/>
          <w:color w:val="000000"/>
          <w:sz w:val="24"/>
          <w:szCs w:val="24"/>
        </w:rPr>
      </w:pPr>
      <w:r>
        <w:rPr>
          <w:bCs/>
          <w:color w:val="000000"/>
          <w:sz w:val="24"/>
          <w:szCs w:val="24"/>
        </w:rPr>
        <w:t>Quality and expertise of the prospective facilitators and trainers;</w:t>
      </w:r>
    </w:p>
    <w:p w14:paraId="2316F29E" w14:textId="77777777" w:rsidR="003039C7" w:rsidRDefault="003039C7" w:rsidP="00495D7D">
      <w:pPr>
        <w:pStyle w:val="ListParagraph"/>
        <w:numPr>
          <w:ilvl w:val="0"/>
          <w:numId w:val="286"/>
        </w:numPr>
        <w:spacing w:after="0" w:line="240" w:lineRule="auto"/>
        <w:jc w:val="both"/>
        <w:rPr>
          <w:bCs/>
          <w:color w:val="000000"/>
          <w:sz w:val="24"/>
          <w:szCs w:val="24"/>
        </w:rPr>
      </w:pPr>
      <w:r>
        <w:rPr>
          <w:bCs/>
          <w:color w:val="000000"/>
          <w:sz w:val="24"/>
          <w:szCs w:val="24"/>
        </w:rPr>
        <w:t>Clear presentation of project concept; training workshop design and modules;</w:t>
      </w:r>
    </w:p>
    <w:p w14:paraId="426659B6" w14:textId="77777777" w:rsidR="003039C7" w:rsidRDefault="003039C7" w:rsidP="00495D7D">
      <w:pPr>
        <w:pStyle w:val="ListParagraph"/>
        <w:numPr>
          <w:ilvl w:val="0"/>
          <w:numId w:val="286"/>
        </w:numPr>
        <w:spacing w:after="0" w:line="240" w:lineRule="auto"/>
        <w:jc w:val="both"/>
        <w:rPr>
          <w:bCs/>
          <w:color w:val="000000"/>
          <w:sz w:val="24"/>
          <w:szCs w:val="24"/>
        </w:rPr>
      </w:pPr>
      <w:r>
        <w:rPr>
          <w:bCs/>
          <w:color w:val="000000"/>
          <w:sz w:val="24"/>
          <w:szCs w:val="24"/>
        </w:rPr>
        <w:t>Clear strategies and activities; and</w:t>
      </w:r>
    </w:p>
    <w:p w14:paraId="6B8C6B70" w14:textId="77777777" w:rsidR="003039C7" w:rsidRDefault="003039C7" w:rsidP="00495D7D">
      <w:pPr>
        <w:pStyle w:val="ListParagraph"/>
        <w:numPr>
          <w:ilvl w:val="0"/>
          <w:numId w:val="286"/>
        </w:numPr>
        <w:spacing w:after="0" w:line="240" w:lineRule="auto"/>
        <w:jc w:val="both"/>
        <w:rPr>
          <w:bCs/>
          <w:color w:val="000000"/>
          <w:sz w:val="24"/>
          <w:szCs w:val="24"/>
        </w:rPr>
      </w:pPr>
      <w:r>
        <w:rPr>
          <w:bCs/>
          <w:color w:val="000000"/>
          <w:sz w:val="24"/>
          <w:szCs w:val="24"/>
        </w:rPr>
        <w:t>Clear selection criteria of participants.</w:t>
      </w:r>
    </w:p>
    <w:p w14:paraId="05029D1B" w14:textId="77777777" w:rsidR="003039C7" w:rsidRDefault="003039C7" w:rsidP="003039C7">
      <w:pPr>
        <w:spacing w:after="0" w:line="240" w:lineRule="auto"/>
        <w:jc w:val="both"/>
        <w:rPr>
          <w:bCs/>
          <w:color w:val="000000"/>
          <w:sz w:val="24"/>
          <w:szCs w:val="24"/>
        </w:rPr>
      </w:pPr>
    </w:p>
    <w:tbl>
      <w:tblPr>
        <w:tblStyle w:val="TableGrid"/>
        <w:tblW w:w="0" w:type="auto"/>
        <w:tblLook w:val="04A0" w:firstRow="1" w:lastRow="0" w:firstColumn="1" w:lastColumn="0" w:noHBand="0" w:noVBand="1"/>
      </w:tblPr>
      <w:tblGrid>
        <w:gridCol w:w="9016"/>
      </w:tblGrid>
      <w:tr w:rsidR="003039C7" w14:paraId="26A9EFBF" w14:textId="77777777" w:rsidTr="003039C7">
        <w:tc>
          <w:tcPr>
            <w:tcW w:w="9016" w:type="dxa"/>
            <w:tcBorders>
              <w:top w:val="single" w:sz="4" w:space="0" w:color="auto"/>
              <w:left w:val="single" w:sz="4" w:space="0" w:color="auto"/>
              <w:bottom w:val="single" w:sz="4" w:space="0" w:color="auto"/>
              <w:right w:val="single" w:sz="4" w:space="0" w:color="auto"/>
            </w:tcBorders>
            <w:hideMark/>
          </w:tcPr>
          <w:p w14:paraId="5051BA32" w14:textId="77777777" w:rsidR="003039C7" w:rsidRDefault="003039C7">
            <w:pPr>
              <w:pStyle w:val="ListParagraph"/>
              <w:widowControl w:val="0"/>
              <w:suppressAutoHyphens/>
              <w:spacing w:after="0" w:line="240" w:lineRule="auto"/>
              <w:ind w:left="-18"/>
              <w:jc w:val="center"/>
              <w:rPr>
                <w:rFonts w:cs="Calibri"/>
                <w:b/>
                <w:sz w:val="24"/>
                <w:szCs w:val="24"/>
                <w:lang w:val="en-ID"/>
              </w:rPr>
            </w:pPr>
            <w:proofErr w:type="spellStart"/>
            <w:r>
              <w:rPr>
                <w:rFonts w:cs="Calibri"/>
                <w:b/>
                <w:sz w:val="24"/>
                <w:szCs w:val="24"/>
                <w:lang w:val="en-ID"/>
              </w:rPr>
              <w:t>Subcommission</w:t>
            </w:r>
            <w:proofErr w:type="spellEnd"/>
            <w:r>
              <w:rPr>
                <w:rFonts w:cs="Calibri"/>
                <w:b/>
                <w:sz w:val="24"/>
                <w:szCs w:val="24"/>
                <w:lang w:val="en-ID"/>
              </w:rPr>
              <w:t xml:space="preserve"> on the Arts (SCA)</w:t>
            </w:r>
          </w:p>
          <w:p w14:paraId="6A610281" w14:textId="77777777" w:rsidR="003039C7" w:rsidRDefault="003039C7" w:rsidP="00495D7D">
            <w:pPr>
              <w:widowControl w:val="0"/>
              <w:numPr>
                <w:ilvl w:val="0"/>
                <w:numId w:val="126"/>
              </w:numPr>
              <w:suppressAutoHyphens/>
              <w:spacing w:after="0" w:line="240" w:lineRule="auto"/>
              <w:ind w:left="705"/>
              <w:jc w:val="both"/>
              <w:rPr>
                <w:rFonts w:cs="Calibri"/>
                <w:caps/>
                <w:sz w:val="24"/>
                <w:szCs w:val="24"/>
                <w:lang w:val="en-ID"/>
              </w:rPr>
            </w:pPr>
            <w:r>
              <w:rPr>
                <w:rFonts w:cs="Calibri"/>
                <w:b/>
                <w:caps/>
                <w:sz w:val="24"/>
                <w:szCs w:val="24"/>
                <w:lang w:val="en-ID"/>
              </w:rPr>
              <w:t>Dance</w:t>
            </w:r>
          </w:p>
        </w:tc>
      </w:tr>
    </w:tbl>
    <w:p w14:paraId="605F46E7" w14:textId="77777777" w:rsidR="003039C7" w:rsidRDefault="003039C7" w:rsidP="003039C7">
      <w:pPr>
        <w:spacing w:after="0" w:line="240" w:lineRule="auto"/>
        <w:jc w:val="both"/>
        <w:rPr>
          <w:bCs/>
          <w:color w:val="000000"/>
          <w:sz w:val="24"/>
          <w:szCs w:val="24"/>
        </w:rPr>
      </w:pPr>
    </w:p>
    <w:p w14:paraId="423007ED" w14:textId="77777777" w:rsidR="003039C7" w:rsidRDefault="003039C7" w:rsidP="003039C7">
      <w:pPr>
        <w:pStyle w:val="style23"/>
        <w:widowControl w:val="0"/>
        <w:suppressAutoHyphens/>
        <w:spacing w:before="0" w:beforeAutospacing="0" w:after="0" w:afterAutospacing="0"/>
        <w:jc w:val="both"/>
        <w:rPr>
          <w:rFonts w:ascii="Calibri" w:hAnsi="Calibri"/>
          <w:sz w:val="24"/>
          <w:szCs w:val="24"/>
        </w:rPr>
      </w:pPr>
    </w:p>
    <w:p w14:paraId="47ACDA2D"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SCA-Dance-1:</w:t>
      </w:r>
    </w:p>
    <w:p w14:paraId="4D3ACA56"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bCs/>
          <w:sz w:val="24"/>
          <w:szCs w:val="24"/>
        </w:rPr>
      </w:pPr>
      <w:r>
        <w:rPr>
          <w:rFonts w:ascii="Calibri" w:hAnsi="Calibri"/>
          <w:b/>
          <w:sz w:val="24"/>
          <w:szCs w:val="24"/>
        </w:rPr>
        <w:t>Project Title:</w:t>
      </w:r>
      <w:r>
        <w:rPr>
          <w:rFonts w:ascii="Calibri" w:hAnsi="Calibri"/>
          <w:b/>
          <w:sz w:val="24"/>
          <w:szCs w:val="24"/>
        </w:rPr>
        <w:tab/>
      </w:r>
      <w:r>
        <w:rPr>
          <w:rFonts w:ascii="Calibri" w:hAnsi="Calibri"/>
          <w:b/>
          <w:bCs/>
          <w:sz w:val="24"/>
          <w:szCs w:val="24"/>
        </w:rPr>
        <w:t>SUPPORT FOR THE PRODUCTION OF DOCUMENTARY OF FESTIVAL</w:t>
      </w:r>
    </w:p>
    <w:p w14:paraId="637124D9" w14:textId="77777777" w:rsidR="003039C7" w:rsidRDefault="003039C7" w:rsidP="003039C7">
      <w:pPr>
        <w:spacing w:after="0" w:line="240" w:lineRule="auto"/>
        <w:jc w:val="both"/>
        <w:rPr>
          <w:b/>
          <w:color w:val="000000"/>
          <w:sz w:val="24"/>
          <w:szCs w:val="24"/>
        </w:rPr>
      </w:pPr>
    </w:p>
    <w:p w14:paraId="069F9059"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32714EF2" w14:textId="77777777" w:rsidR="003039C7" w:rsidRDefault="003039C7" w:rsidP="003039C7">
      <w:pPr>
        <w:spacing w:after="0" w:line="240" w:lineRule="auto"/>
        <w:jc w:val="both"/>
        <w:rPr>
          <w:bCs/>
          <w:color w:val="000000"/>
          <w:sz w:val="24"/>
          <w:szCs w:val="24"/>
        </w:rPr>
      </w:pPr>
      <w:r>
        <w:rPr>
          <w:bCs/>
          <w:color w:val="000000"/>
          <w:sz w:val="24"/>
          <w:szCs w:val="24"/>
        </w:rPr>
        <w:t>PhP100,000.00 per project or slot; Slots open for application: 10 slots</w:t>
      </w:r>
    </w:p>
    <w:p w14:paraId="3FEE5EA0" w14:textId="77777777" w:rsidR="003039C7" w:rsidRDefault="003039C7" w:rsidP="003039C7">
      <w:pPr>
        <w:spacing w:after="0" w:line="240" w:lineRule="auto"/>
        <w:jc w:val="both"/>
        <w:rPr>
          <w:bCs/>
          <w:color w:val="000000"/>
          <w:sz w:val="24"/>
          <w:szCs w:val="24"/>
        </w:rPr>
      </w:pPr>
    </w:p>
    <w:p w14:paraId="36B0E942" w14:textId="77777777" w:rsidR="003039C7" w:rsidRDefault="003039C7" w:rsidP="003039C7">
      <w:pPr>
        <w:spacing w:after="0" w:line="240" w:lineRule="auto"/>
        <w:jc w:val="both"/>
        <w:rPr>
          <w:b/>
          <w:color w:val="000000"/>
          <w:sz w:val="24"/>
          <w:szCs w:val="24"/>
        </w:rPr>
      </w:pPr>
      <w:r>
        <w:rPr>
          <w:b/>
          <w:color w:val="000000"/>
          <w:sz w:val="24"/>
          <w:szCs w:val="24"/>
        </w:rPr>
        <w:t xml:space="preserve">Project Description: </w:t>
      </w:r>
    </w:p>
    <w:p w14:paraId="3BF1473E" w14:textId="77777777" w:rsidR="003039C7" w:rsidRDefault="003039C7" w:rsidP="003039C7">
      <w:pPr>
        <w:spacing w:after="0" w:line="240" w:lineRule="auto"/>
        <w:jc w:val="both"/>
        <w:rPr>
          <w:bCs/>
          <w:color w:val="000000"/>
          <w:sz w:val="24"/>
          <w:szCs w:val="24"/>
        </w:rPr>
      </w:pPr>
      <w:r>
        <w:rPr>
          <w:bCs/>
          <w:color w:val="000000"/>
          <w:sz w:val="24"/>
          <w:szCs w:val="24"/>
        </w:rPr>
        <w:t>The project aims to support, enrich and promote cultural activities in the localities. The grant may be given to festivals where dance will be a component provided that these festivals will highlight the local culture and pride of the city or municipality. The activity must also indicate the potential gain in the local economy through arts, specifically dance.</w:t>
      </w:r>
    </w:p>
    <w:p w14:paraId="3246ED31" w14:textId="77777777" w:rsidR="003039C7" w:rsidRDefault="003039C7" w:rsidP="003039C7">
      <w:pPr>
        <w:spacing w:after="0" w:line="240" w:lineRule="auto"/>
        <w:jc w:val="both"/>
        <w:rPr>
          <w:bCs/>
          <w:color w:val="000000"/>
          <w:sz w:val="24"/>
          <w:szCs w:val="24"/>
        </w:rPr>
      </w:pPr>
    </w:p>
    <w:p w14:paraId="66063835"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17A72711" w14:textId="77777777" w:rsidR="003039C7" w:rsidRDefault="003039C7" w:rsidP="003039C7">
      <w:pPr>
        <w:spacing w:after="0" w:line="240" w:lineRule="auto"/>
        <w:jc w:val="both"/>
        <w:rPr>
          <w:bCs/>
          <w:color w:val="000000"/>
          <w:sz w:val="24"/>
          <w:szCs w:val="24"/>
        </w:rPr>
      </w:pPr>
      <w:r>
        <w:rPr>
          <w:bCs/>
          <w:color w:val="000000"/>
          <w:sz w:val="24"/>
          <w:szCs w:val="24"/>
        </w:rPr>
        <w:t>Local Government Unit or Non-Government Organization supported; track record in implementing arts activities; has the capacity to provide facilities for dance performances; can provide a counterpart to NCCA assistance, able to mobilize audience.</w:t>
      </w:r>
    </w:p>
    <w:p w14:paraId="02927A8A" w14:textId="77777777" w:rsidR="003039C7" w:rsidRDefault="003039C7" w:rsidP="003039C7">
      <w:pPr>
        <w:spacing w:after="0" w:line="240" w:lineRule="auto"/>
        <w:jc w:val="both"/>
        <w:rPr>
          <w:bCs/>
          <w:color w:val="000000"/>
          <w:sz w:val="24"/>
          <w:szCs w:val="24"/>
        </w:rPr>
      </w:pPr>
    </w:p>
    <w:p w14:paraId="4873BEEC"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1B7045D2" w14:textId="77777777" w:rsidR="003039C7" w:rsidRDefault="003039C7" w:rsidP="00495D7D">
      <w:pPr>
        <w:pStyle w:val="ListParagraph"/>
        <w:numPr>
          <w:ilvl w:val="0"/>
          <w:numId w:val="287"/>
        </w:numPr>
        <w:spacing w:after="0" w:line="240" w:lineRule="auto"/>
        <w:jc w:val="both"/>
        <w:rPr>
          <w:bCs/>
          <w:color w:val="000000"/>
          <w:sz w:val="24"/>
          <w:szCs w:val="24"/>
        </w:rPr>
      </w:pPr>
      <w:r>
        <w:rPr>
          <w:bCs/>
          <w:color w:val="000000"/>
          <w:sz w:val="24"/>
          <w:szCs w:val="24"/>
        </w:rPr>
        <w:t xml:space="preserve">Regular requirements of NCCA (refer to proposal form); </w:t>
      </w:r>
    </w:p>
    <w:p w14:paraId="3D334ADA" w14:textId="77777777" w:rsidR="003039C7" w:rsidRDefault="003039C7" w:rsidP="00495D7D">
      <w:pPr>
        <w:pStyle w:val="ListParagraph"/>
        <w:numPr>
          <w:ilvl w:val="0"/>
          <w:numId w:val="287"/>
        </w:numPr>
        <w:spacing w:after="0" w:line="240" w:lineRule="auto"/>
        <w:jc w:val="both"/>
        <w:rPr>
          <w:bCs/>
          <w:color w:val="000000"/>
          <w:sz w:val="24"/>
          <w:szCs w:val="24"/>
        </w:rPr>
      </w:pPr>
      <w:r>
        <w:rPr>
          <w:bCs/>
          <w:color w:val="000000"/>
          <w:sz w:val="24"/>
          <w:szCs w:val="24"/>
        </w:rPr>
        <w:t xml:space="preserve">Profile of performing groups and artistic directors/choreographers; </w:t>
      </w:r>
    </w:p>
    <w:p w14:paraId="73CB648F" w14:textId="77777777" w:rsidR="003039C7" w:rsidRDefault="003039C7" w:rsidP="00495D7D">
      <w:pPr>
        <w:pStyle w:val="ListParagraph"/>
        <w:numPr>
          <w:ilvl w:val="0"/>
          <w:numId w:val="287"/>
        </w:numPr>
        <w:spacing w:after="0" w:line="240" w:lineRule="auto"/>
        <w:jc w:val="both"/>
        <w:rPr>
          <w:bCs/>
          <w:color w:val="000000"/>
          <w:sz w:val="24"/>
          <w:szCs w:val="24"/>
        </w:rPr>
      </w:pPr>
      <w:r>
        <w:rPr>
          <w:bCs/>
          <w:color w:val="000000"/>
          <w:sz w:val="24"/>
          <w:szCs w:val="24"/>
        </w:rPr>
        <w:t xml:space="preserve">Sample videos/ photos of the groups; </w:t>
      </w:r>
    </w:p>
    <w:p w14:paraId="5CDDBA35" w14:textId="77777777" w:rsidR="003039C7" w:rsidRDefault="003039C7" w:rsidP="00495D7D">
      <w:pPr>
        <w:pStyle w:val="ListParagraph"/>
        <w:numPr>
          <w:ilvl w:val="0"/>
          <w:numId w:val="287"/>
        </w:numPr>
        <w:spacing w:after="0" w:line="240" w:lineRule="auto"/>
        <w:jc w:val="both"/>
        <w:rPr>
          <w:bCs/>
          <w:color w:val="000000"/>
          <w:sz w:val="24"/>
          <w:szCs w:val="24"/>
        </w:rPr>
      </w:pPr>
      <w:r>
        <w:rPr>
          <w:bCs/>
          <w:color w:val="000000"/>
          <w:sz w:val="24"/>
          <w:szCs w:val="24"/>
        </w:rPr>
        <w:t xml:space="preserve">Full project proposal that includes description of locality; programming, strategy for mobilization of audience; strategies for sustainability; and </w:t>
      </w:r>
    </w:p>
    <w:p w14:paraId="413D71A0" w14:textId="77777777" w:rsidR="003039C7" w:rsidRDefault="003039C7" w:rsidP="00495D7D">
      <w:pPr>
        <w:pStyle w:val="ListParagraph"/>
        <w:numPr>
          <w:ilvl w:val="0"/>
          <w:numId w:val="287"/>
        </w:numPr>
        <w:spacing w:after="0" w:line="240" w:lineRule="auto"/>
        <w:jc w:val="both"/>
        <w:rPr>
          <w:bCs/>
          <w:color w:val="000000"/>
          <w:sz w:val="24"/>
          <w:szCs w:val="24"/>
        </w:rPr>
      </w:pPr>
      <w:r>
        <w:rPr>
          <w:bCs/>
          <w:color w:val="000000"/>
          <w:sz w:val="24"/>
          <w:szCs w:val="24"/>
        </w:rPr>
        <w:t>Detailed line-item budget.</w:t>
      </w:r>
    </w:p>
    <w:p w14:paraId="6D3CCFF4" w14:textId="77777777" w:rsidR="003039C7" w:rsidRDefault="003039C7" w:rsidP="003039C7">
      <w:pPr>
        <w:spacing w:after="0" w:line="240" w:lineRule="auto"/>
        <w:jc w:val="both"/>
        <w:rPr>
          <w:bCs/>
          <w:color w:val="000000"/>
          <w:sz w:val="24"/>
          <w:szCs w:val="24"/>
        </w:rPr>
      </w:pPr>
    </w:p>
    <w:p w14:paraId="5102B2C2" w14:textId="77777777" w:rsidR="003039C7" w:rsidRDefault="003039C7" w:rsidP="003039C7">
      <w:pPr>
        <w:spacing w:after="0" w:line="240" w:lineRule="auto"/>
        <w:jc w:val="both"/>
        <w:rPr>
          <w:b/>
          <w:color w:val="000000"/>
          <w:sz w:val="24"/>
          <w:szCs w:val="24"/>
        </w:rPr>
      </w:pPr>
      <w:r>
        <w:rPr>
          <w:b/>
          <w:color w:val="000000"/>
          <w:sz w:val="24"/>
          <w:szCs w:val="24"/>
        </w:rPr>
        <w:t xml:space="preserve">Expected Output/ Deliverables: </w:t>
      </w:r>
    </w:p>
    <w:p w14:paraId="6F90A4B3" w14:textId="77777777" w:rsidR="003039C7" w:rsidRDefault="003039C7" w:rsidP="003039C7">
      <w:pPr>
        <w:spacing w:after="0" w:line="240" w:lineRule="auto"/>
        <w:jc w:val="both"/>
        <w:rPr>
          <w:bCs/>
          <w:color w:val="000000"/>
          <w:sz w:val="24"/>
          <w:szCs w:val="24"/>
        </w:rPr>
      </w:pPr>
      <w:r>
        <w:rPr>
          <w:bCs/>
          <w:color w:val="000000"/>
          <w:sz w:val="24"/>
          <w:szCs w:val="24"/>
        </w:rPr>
        <w:t>At least 10,000 audiences; Extensive Public Announcement of the Festival; Has promoted the Local Culture.</w:t>
      </w:r>
    </w:p>
    <w:p w14:paraId="1B0B5A45" w14:textId="77777777" w:rsidR="003039C7" w:rsidRDefault="003039C7" w:rsidP="003039C7">
      <w:pPr>
        <w:spacing w:after="0" w:line="240" w:lineRule="auto"/>
        <w:jc w:val="both"/>
        <w:rPr>
          <w:bCs/>
          <w:color w:val="000000"/>
          <w:sz w:val="24"/>
          <w:szCs w:val="24"/>
        </w:rPr>
      </w:pPr>
    </w:p>
    <w:p w14:paraId="1D92CAA2"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237459DB" w14:textId="77777777" w:rsidR="003039C7" w:rsidRDefault="003039C7" w:rsidP="003039C7">
      <w:pPr>
        <w:spacing w:after="0" w:line="240" w:lineRule="auto"/>
        <w:jc w:val="both"/>
        <w:rPr>
          <w:bCs/>
          <w:color w:val="000000"/>
          <w:sz w:val="24"/>
          <w:szCs w:val="24"/>
        </w:rPr>
      </w:pPr>
      <w:r>
        <w:rPr>
          <w:bCs/>
          <w:color w:val="000000"/>
          <w:sz w:val="24"/>
          <w:szCs w:val="24"/>
        </w:rPr>
        <w:t>Traditional and Culture-Based Project; Educational Benefit; Skills Development among participants; Community Involvement; Number of participants (at least 7 groups with a minimum of 50 dancers); Number of Years (At least 5 years of existence); Clear Rules and Guidelines; Promotion of Local Choreographers; Preparation of the community.</w:t>
      </w:r>
    </w:p>
    <w:p w14:paraId="41A7F875" w14:textId="77777777" w:rsidR="003039C7" w:rsidRDefault="003039C7" w:rsidP="003039C7">
      <w:pPr>
        <w:spacing w:after="0" w:line="240" w:lineRule="auto"/>
        <w:jc w:val="both"/>
        <w:rPr>
          <w:bCs/>
          <w:color w:val="000000"/>
          <w:sz w:val="24"/>
          <w:szCs w:val="24"/>
        </w:rPr>
      </w:pPr>
    </w:p>
    <w:p w14:paraId="63F3686F" w14:textId="77777777" w:rsidR="003039C7" w:rsidRDefault="003039C7" w:rsidP="003039C7">
      <w:pPr>
        <w:spacing w:after="0" w:line="240" w:lineRule="auto"/>
        <w:jc w:val="both"/>
        <w:rPr>
          <w:bCs/>
          <w:color w:val="000000"/>
          <w:sz w:val="24"/>
          <w:szCs w:val="24"/>
        </w:rPr>
      </w:pPr>
    </w:p>
    <w:p w14:paraId="0BFA528E"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SCA-Dance-2:</w:t>
      </w:r>
    </w:p>
    <w:p w14:paraId="1D3DB81A"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bCs/>
          <w:sz w:val="24"/>
          <w:szCs w:val="24"/>
        </w:rPr>
      </w:pPr>
      <w:r>
        <w:rPr>
          <w:rFonts w:ascii="Calibri" w:hAnsi="Calibri"/>
          <w:b/>
          <w:sz w:val="24"/>
          <w:szCs w:val="24"/>
        </w:rPr>
        <w:t>Project Title:</w:t>
      </w:r>
      <w:r>
        <w:rPr>
          <w:rFonts w:ascii="Calibri" w:hAnsi="Calibri"/>
          <w:b/>
          <w:sz w:val="24"/>
          <w:szCs w:val="24"/>
        </w:rPr>
        <w:tab/>
        <w:t xml:space="preserve">ONLINE </w:t>
      </w:r>
      <w:r>
        <w:rPr>
          <w:rFonts w:ascii="Calibri" w:hAnsi="Calibri"/>
          <w:b/>
          <w:bCs/>
          <w:sz w:val="24"/>
          <w:szCs w:val="24"/>
        </w:rPr>
        <w:t>PRODUCTION GRANT</w:t>
      </w:r>
    </w:p>
    <w:p w14:paraId="63CC7EDB" w14:textId="77777777" w:rsidR="003039C7" w:rsidRDefault="003039C7" w:rsidP="003039C7">
      <w:pPr>
        <w:spacing w:after="0" w:line="240" w:lineRule="auto"/>
        <w:jc w:val="both"/>
        <w:rPr>
          <w:bCs/>
          <w:color w:val="000000"/>
          <w:sz w:val="24"/>
          <w:szCs w:val="24"/>
        </w:rPr>
      </w:pPr>
    </w:p>
    <w:p w14:paraId="372B875A"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1BF461D6" w14:textId="77777777" w:rsidR="003039C7" w:rsidRDefault="003039C7" w:rsidP="003039C7">
      <w:pPr>
        <w:spacing w:after="0" w:line="240" w:lineRule="auto"/>
        <w:jc w:val="both"/>
        <w:rPr>
          <w:bCs/>
          <w:color w:val="000000"/>
          <w:sz w:val="24"/>
          <w:szCs w:val="24"/>
        </w:rPr>
      </w:pPr>
      <w:r>
        <w:rPr>
          <w:bCs/>
          <w:color w:val="000000"/>
          <w:sz w:val="24"/>
          <w:szCs w:val="24"/>
        </w:rPr>
        <w:t>PhP250,000.00 per project or slot; Slots open for application: 8 slots; 2 slots each for National Capital Region, Luzon, Visayas, and Mindanao</w:t>
      </w:r>
    </w:p>
    <w:p w14:paraId="095A15ED" w14:textId="77777777" w:rsidR="003039C7" w:rsidRDefault="003039C7" w:rsidP="003039C7">
      <w:pPr>
        <w:spacing w:after="0" w:line="240" w:lineRule="auto"/>
        <w:jc w:val="both"/>
        <w:rPr>
          <w:bCs/>
          <w:color w:val="000000"/>
          <w:sz w:val="24"/>
          <w:szCs w:val="24"/>
        </w:rPr>
      </w:pPr>
    </w:p>
    <w:p w14:paraId="6007EE00"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2B426C17" w14:textId="77777777" w:rsidR="003039C7" w:rsidRDefault="003039C7" w:rsidP="003039C7">
      <w:pPr>
        <w:spacing w:after="0" w:line="240" w:lineRule="auto"/>
        <w:jc w:val="both"/>
        <w:rPr>
          <w:bCs/>
          <w:color w:val="000000"/>
          <w:sz w:val="24"/>
          <w:szCs w:val="24"/>
        </w:rPr>
      </w:pPr>
      <w:r>
        <w:rPr>
          <w:bCs/>
          <w:color w:val="000000"/>
          <w:sz w:val="24"/>
          <w:szCs w:val="24"/>
        </w:rPr>
        <w:t>Projects which will support the production of dance performances to provide an opportunity for dance companies and choreographers to create new works which promote the Philippine Culture. Projects which will recognize the importance and need of providing a venue to exhibit, hone and nurture the talents and creativity of the emerging dance artists from the local areas towards artistic excellence.</w:t>
      </w:r>
    </w:p>
    <w:p w14:paraId="2E396C06" w14:textId="77777777" w:rsidR="003039C7" w:rsidRDefault="003039C7" w:rsidP="003039C7">
      <w:pPr>
        <w:spacing w:after="0" w:line="240" w:lineRule="auto"/>
        <w:jc w:val="both"/>
        <w:rPr>
          <w:bCs/>
          <w:color w:val="000000"/>
          <w:sz w:val="24"/>
          <w:szCs w:val="24"/>
        </w:rPr>
      </w:pPr>
    </w:p>
    <w:p w14:paraId="6BF1E876"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3A6FDF3E" w14:textId="77777777" w:rsidR="003039C7" w:rsidRDefault="003039C7" w:rsidP="003039C7">
      <w:pPr>
        <w:spacing w:after="0" w:line="240" w:lineRule="auto"/>
        <w:jc w:val="both"/>
        <w:rPr>
          <w:bCs/>
          <w:color w:val="000000"/>
          <w:sz w:val="24"/>
          <w:szCs w:val="24"/>
        </w:rPr>
      </w:pPr>
      <w:r>
        <w:rPr>
          <w:bCs/>
          <w:color w:val="000000"/>
          <w:sz w:val="24"/>
          <w:szCs w:val="24"/>
        </w:rPr>
        <w:t>Local Government Unit or Non-Government Organization supported; track record in implementing arts activities; has the capacity to provide facilities for dance performances; can provide counterpart to NCCA assistance, able to mobilize audience.</w:t>
      </w:r>
    </w:p>
    <w:p w14:paraId="70D42869" w14:textId="77777777" w:rsidR="003039C7" w:rsidRDefault="003039C7" w:rsidP="003039C7">
      <w:pPr>
        <w:spacing w:after="0" w:line="240" w:lineRule="auto"/>
        <w:jc w:val="both"/>
        <w:rPr>
          <w:bCs/>
          <w:color w:val="000000"/>
          <w:sz w:val="24"/>
          <w:szCs w:val="24"/>
        </w:rPr>
      </w:pPr>
    </w:p>
    <w:p w14:paraId="161F2AA6"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44B3E85D" w14:textId="77777777" w:rsidR="003039C7" w:rsidRDefault="003039C7" w:rsidP="00495D7D">
      <w:pPr>
        <w:pStyle w:val="ListParagraph"/>
        <w:numPr>
          <w:ilvl w:val="0"/>
          <w:numId w:val="288"/>
        </w:numPr>
        <w:spacing w:after="0" w:line="240" w:lineRule="auto"/>
        <w:jc w:val="both"/>
        <w:rPr>
          <w:bCs/>
          <w:color w:val="000000"/>
          <w:sz w:val="24"/>
          <w:szCs w:val="24"/>
        </w:rPr>
      </w:pPr>
      <w:r>
        <w:rPr>
          <w:bCs/>
          <w:color w:val="000000"/>
          <w:sz w:val="24"/>
          <w:szCs w:val="24"/>
        </w:rPr>
        <w:t xml:space="preserve">Regular requirements of NCCA (refer to proposal form); </w:t>
      </w:r>
    </w:p>
    <w:p w14:paraId="44E60B41" w14:textId="77777777" w:rsidR="003039C7" w:rsidRDefault="003039C7" w:rsidP="00495D7D">
      <w:pPr>
        <w:pStyle w:val="ListParagraph"/>
        <w:numPr>
          <w:ilvl w:val="0"/>
          <w:numId w:val="288"/>
        </w:numPr>
        <w:spacing w:after="0" w:line="240" w:lineRule="auto"/>
        <w:jc w:val="both"/>
        <w:rPr>
          <w:bCs/>
          <w:color w:val="000000"/>
          <w:sz w:val="24"/>
          <w:szCs w:val="24"/>
        </w:rPr>
      </w:pPr>
      <w:r>
        <w:rPr>
          <w:bCs/>
          <w:color w:val="000000"/>
          <w:sz w:val="24"/>
          <w:szCs w:val="24"/>
        </w:rPr>
        <w:t xml:space="preserve">Profile of performing groups and artistic directors; </w:t>
      </w:r>
    </w:p>
    <w:p w14:paraId="484AA3CA" w14:textId="77777777" w:rsidR="003039C7" w:rsidRDefault="003039C7" w:rsidP="00495D7D">
      <w:pPr>
        <w:pStyle w:val="ListParagraph"/>
        <w:numPr>
          <w:ilvl w:val="0"/>
          <w:numId w:val="288"/>
        </w:numPr>
        <w:spacing w:after="0" w:line="240" w:lineRule="auto"/>
        <w:jc w:val="both"/>
        <w:rPr>
          <w:bCs/>
          <w:color w:val="000000"/>
          <w:sz w:val="24"/>
          <w:szCs w:val="24"/>
        </w:rPr>
      </w:pPr>
      <w:r>
        <w:rPr>
          <w:bCs/>
          <w:color w:val="000000"/>
          <w:sz w:val="24"/>
          <w:szCs w:val="24"/>
        </w:rPr>
        <w:t xml:space="preserve">Sample videos/ photos of the groups; </w:t>
      </w:r>
    </w:p>
    <w:p w14:paraId="727A5ACA" w14:textId="77777777" w:rsidR="003039C7" w:rsidRDefault="003039C7" w:rsidP="00495D7D">
      <w:pPr>
        <w:pStyle w:val="ListParagraph"/>
        <w:numPr>
          <w:ilvl w:val="0"/>
          <w:numId w:val="288"/>
        </w:numPr>
        <w:spacing w:after="0" w:line="240" w:lineRule="auto"/>
        <w:jc w:val="both"/>
        <w:rPr>
          <w:bCs/>
          <w:color w:val="000000"/>
          <w:sz w:val="24"/>
          <w:szCs w:val="24"/>
        </w:rPr>
      </w:pPr>
      <w:r>
        <w:rPr>
          <w:bCs/>
          <w:color w:val="000000"/>
          <w:sz w:val="24"/>
          <w:szCs w:val="24"/>
        </w:rPr>
        <w:t>Full project proposal that includes description of locality; programming, strategy for mobilization of audience; strategies for sustainability; and,</w:t>
      </w:r>
    </w:p>
    <w:p w14:paraId="5AF9F27D" w14:textId="77777777" w:rsidR="003039C7" w:rsidRDefault="003039C7" w:rsidP="00495D7D">
      <w:pPr>
        <w:pStyle w:val="ListParagraph"/>
        <w:numPr>
          <w:ilvl w:val="0"/>
          <w:numId w:val="288"/>
        </w:numPr>
        <w:spacing w:after="0" w:line="240" w:lineRule="auto"/>
        <w:jc w:val="both"/>
        <w:rPr>
          <w:bCs/>
          <w:color w:val="000000"/>
          <w:sz w:val="24"/>
          <w:szCs w:val="24"/>
        </w:rPr>
      </w:pPr>
      <w:r>
        <w:rPr>
          <w:bCs/>
          <w:color w:val="000000"/>
          <w:sz w:val="24"/>
          <w:szCs w:val="24"/>
        </w:rPr>
        <w:t>Detailed line-item budget.</w:t>
      </w:r>
    </w:p>
    <w:p w14:paraId="41D89009" w14:textId="77777777" w:rsidR="003039C7" w:rsidRDefault="003039C7" w:rsidP="003039C7">
      <w:pPr>
        <w:spacing w:after="0" w:line="240" w:lineRule="auto"/>
        <w:jc w:val="both"/>
        <w:rPr>
          <w:bCs/>
          <w:color w:val="000000"/>
          <w:sz w:val="24"/>
          <w:szCs w:val="24"/>
        </w:rPr>
      </w:pPr>
    </w:p>
    <w:p w14:paraId="2C1A6EF4" w14:textId="77777777" w:rsidR="003039C7" w:rsidRDefault="003039C7" w:rsidP="003039C7">
      <w:pPr>
        <w:spacing w:after="0" w:line="240" w:lineRule="auto"/>
        <w:jc w:val="both"/>
        <w:rPr>
          <w:b/>
          <w:color w:val="000000"/>
          <w:sz w:val="24"/>
          <w:szCs w:val="24"/>
        </w:rPr>
      </w:pPr>
      <w:r>
        <w:rPr>
          <w:b/>
          <w:color w:val="000000"/>
          <w:sz w:val="24"/>
          <w:szCs w:val="24"/>
        </w:rPr>
        <w:t xml:space="preserve">Expected Output/ Deliverables: </w:t>
      </w:r>
    </w:p>
    <w:p w14:paraId="0D1F5DA3" w14:textId="77777777" w:rsidR="003039C7" w:rsidRDefault="003039C7" w:rsidP="003039C7">
      <w:pPr>
        <w:spacing w:after="0" w:line="240" w:lineRule="auto"/>
        <w:jc w:val="both"/>
        <w:rPr>
          <w:bCs/>
          <w:color w:val="000000"/>
          <w:sz w:val="24"/>
          <w:szCs w:val="24"/>
        </w:rPr>
      </w:pPr>
      <w:r>
        <w:rPr>
          <w:bCs/>
          <w:color w:val="000000"/>
          <w:sz w:val="24"/>
          <w:szCs w:val="24"/>
        </w:rPr>
        <w:t>At least 1,000 audiences; Well-promoted activity; Promoted different dance forms with a focus on the local theme; Produced new work.</w:t>
      </w:r>
    </w:p>
    <w:p w14:paraId="0757E546" w14:textId="77777777" w:rsidR="003039C7" w:rsidRDefault="003039C7" w:rsidP="003039C7">
      <w:pPr>
        <w:spacing w:after="0" w:line="240" w:lineRule="auto"/>
        <w:jc w:val="both"/>
        <w:rPr>
          <w:bCs/>
          <w:color w:val="000000"/>
          <w:sz w:val="24"/>
          <w:szCs w:val="24"/>
        </w:rPr>
      </w:pPr>
    </w:p>
    <w:p w14:paraId="5203649A"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67374E4C" w14:textId="77777777" w:rsidR="003039C7" w:rsidRDefault="003039C7" w:rsidP="003039C7">
      <w:pPr>
        <w:spacing w:after="0" w:line="240" w:lineRule="auto"/>
        <w:jc w:val="both"/>
        <w:rPr>
          <w:bCs/>
          <w:color w:val="000000"/>
          <w:sz w:val="24"/>
          <w:szCs w:val="24"/>
        </w:rPr>
      </w:pPr>
      <w:r>
        <w:rPr>
          <w:bCs/>
          <w:color w:val="000000"/>
          <w:sz w:val="24"/>
          <w:szCs w:val="24"/>
        </w:rPr>
        <w:t>Relevance to the theme; Artistic quality of the performing group/s; Track record of the performing group/s; Dance content; Promoting Filipino culture; Clear announcement of the schedule of activities; Proposed sustainability mechanism; New dance production.</w:t>
      </w:r>
    </w:p>
    <w:p w14:paraId="4FC39818" w14:textId="77777777" w:rsidR="003039C7" w:rsidRDefault="003039C7" w:rsidP="003039C7">
      <w:pPr>
        <w:spacing w:after="0" w:line="240" w:lineRule="auto"/>
        <w:jc w:val="both"/>
        <w:rPr>
          <w:bCs/>
          <w:color w:val="000000"/>
          <w:sz w:val="24"/>
          <w:szCs w:val="24"/>
        </w:rPr>
      </w:pPr>
    </w:p>
    <w:p w14:paraId="1DAEAC6F" w14:textId="77777777" w:rsidR="003039C7" w:rsidRDefault="003039C7" w:rsidP="003039C7">
      <w:pPr>
        <w:spacing w:after="0" w:line="240" w:lineRule="auto"/>
        <w:jc w:val="both"/>
        <w:rPr>
          <w:bCs/>
          <w:color w:val="000000"/>
          <w:sz w:val="24"/>
          <w:szCs w:val="24"/>
        </w:rPr>
      </w:pPr>
    </w:p>
    <w:p w14:paraId="5119DE63"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SCA-Dance-3:</w:t>
      </w:r>
    </w:p>
    <w:p w14:paraId="6875616A"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bCs/>
          <w:sz w:val="24"/>
          <w:szCs w:val="24"/>
        </w:rPr>
      </w:pPr>
      <w:r>
        <w:rPr>
          <w:rFonts w:ascii="Calibri" w:hAnsi="Calibri"/>
          <w:b/>
          <w:sz w:val="24"/>
          <w:szCs w:val="24"/>
        </w:rPr>
        <w:t>Project Title:</w:t>
      </w:r>
      <w:r>
        <w:rPr>
          <w:rFonts w:ascii="Calibri" w:hAnsi="Calibri"/>
          <w:b/>
          <w:sz w:val="24"/>
          <w:szCs w:val="24"/>
        </w:rPr>
        <w:tab/>
        <w:t>SUPPORT FOR ONLINE TERTIARY LEVEL DANCE CLASSES</w:t>
      </w:r>
    </w:p>
    <w:p w14:paraId="7A271D76" w14:textId="77777777" w:rsidR="003039C7" w:rsidRDefault="003039C7" w:rsidP="003039C7">
      <w:pPr>
        <w:spacing w:after="0" w:line="240" w:lineRule="auto"/>
        <w:jc w:val="both"/>
        <w:rPr>
          <w:bCs/>
          <w:color w:val="000000"/>
          <w:sz w:val="24"/>
          <w:szCs w:val="24"/>
        </w:rPr>
      </w:pPr>
    </w:p>
    <w:p w14:paraId="49A21EAB"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6B7F680D" w14:textId="77777777" w:rsidR="003039C7" w:rsidRDefault="003039C7" w:rsidP="003039C7">
      <w:pPr>
        <w:spacing w:after="0" w:line="240" w:lineRule="auto"/>
        <w:jc w:val="both"/>
        <w:rPr>
          <w:bCs/>
          <w:color w:val="000000"/>
          <w:sz w:val="24"/>
          <w:szCs w:val="24"/>
        </w:rPr>
      </w:pPr>
      <w:r>
        <w:rPr>
          <w:bCs/>
          <w:color w:val="000000"/>
          <w:sz w:val="24"/>
          <w:szCs w:val="24"/>
        </w:rPr>
        <w:t>PhP100,000.00 per project or slot; Slots open for application: 4 slots</w:t>
      </w:r>
    </w:p>
    <w:p w14:paraId="11C7A413" w14:textId="77777777" w:rsidR="003039C7" w:rsidRDefault="003039C7" w:rsidP="003039C7">
      <w:pPr>
        <w:spacing w:after="0" w:line="240" w:lineRule="auto"/>
        <w:jc w:val="both"/>
        <w:rPr>
          <w:bCs/>
          <w:color w:val="000000"/>
          <w:sz w:val="24"/>
          <w:szCs w:val="24"/>
        </w:rPr>
      </w:pPr>
    </w:p>
    <w:p w14:paraId="32EE2F5D"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769BE10B" w14:textId="77777777" w:rsidR="003039C7" w:rsidRDefault="003039C7" w:rsidP="003039C7">
      <w:pPr>
        <w:spacing w:after="0" w:line="240" w:lineRule="auto"/>
        <w:jc w:val="both"/>
        <w:rPr>
          <w:bCs/>
          <w:color w:val="000000"/>
          <w:sz w:val="24"/>
          <w:szCs w:val="24"/>
        </w:rPr>
      </w:pPr>
      <w:r>
        <w:rPr>
          <w:bCs/>
          <w:color w:val="000000"/>
          <w:sz w:val="24"/>
          <w:szCs w:val="24"/>
        </w:rPr>
        <w:lastRenderedPageBreak/>
        <w:t>The pandemic brought by the virus COVID 19 prohibits face-to-face DANCE classes for among Institutions offering Bachelor's degree in the Tertiary Level in the like of Physical Education, Performing Arts, and others as granted permit by the Commission on Higher Education (CHED). The possibility of continuing studies through CHED's Memorandum Order for flexible learning defines parameters on mandating Institutions to pursue classes following this memo. This project initiative of the National Committee on Dance of the National Commission for Culture and the Arts designs financial support to qualified higher education Institutions with Dance classes via online platform.</w:t>
      </w:r>
    </w:p>
    <w:p w14:paraId="5515502A" w14:textId="77777777" w:rsidR="003039C7" w:rsidRDefault="003039C7" w:rsidP="003039C7">
      <w:pPr>
        <w:spacing w:after="0" w:line="240" w:lineRule="auto"/>
        <w:jc w:val="both"/>
        <w:rPr>
          <w:bCs/>
          <w:color w:val="000000"/>
          <w:sz w:val="24"/>
          <w:szCs w:val="24"/>
        </w:rPr>
      </w:pPr>
    </w:p>
    <w:p w14:paraId="2DB14E20"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060EE690" w14:textId="77777777" w:rsidR="003039C7" w:rsidRDefault="003039C7" w:rsidP="00495D7D">
      <w:pPr>
        <w:pStyle w:val="ListParagraph"/>
        <w:numPr>
          <w:ilvl w:val="0"/>
          <w:numId w:val="289"/>
        </w:numPr>
        <w:spacing w:after="0" w:line="240" w:lineRule="auto"/>
        <w:jc w:val="both"/>
        <w:rPr>
          <w:bCs/>
          <w:color w:val="000000"/>
          <w:sz w:val="24"/>
          <w:szCs w:val="24"/>
        </w:rPr>
      </w:pPr>
      <w:r>
        <w:rPr>
          <w:bCs/>
          <w:color w:val="000000"/>
          <w:sz w:val="24"/>
          <w:szCs w:val="24"/>
        </w:rPr>
        <w:t>Tertiary Level Dance Class (Public or Private Higher Education Institution)</w:t>
      </w:r>
    </w:p>
    <w:p w14:paraId="04AFD9FD" w14:textId="77777777" w:rsidR="003039C7" w:rsidRDefault="003039C7" w:rsidP="00495D7D">
      <w:pPr>
        <w:pStyle w:val="ListParagraph"/>
        <w:numPr>
          <w:ilvl w:val="0"/>
          <w:numId w:val="289"/>
        </w:numPr>
        <w:spacing w:after="0" w:line="240" w:lineRule="auto"/>
        <w:jc w:val="both"/>
        <w:rPr>
          <w:bCs/>
          <w:color w:val="000000"/>
          <w:sz w:val="24"/>
          <w:szCs w:val="24"/>
        </w:rPr>
      </w:pPr>
      <w:r>
        <w:rPr>
          <w:bCs/>
          <w:color w:val="000000"/>
          <w:sz w:val="24"/>
          <w:szCs w:val="24"/>
        </w:rPr>
        <w:t>Existing Dance Degree Program or related degree with Dance classes</w:t>
      </w:r>
    </w:p>
    <w:p w14:paraId="694A70CF" w14:textId="77777777" w:rsidR="003039C7" w:rsidRDefault="003039C7" w:rsidP="00495D7D">
      <w:pPr>
        <w:pStyle w:val="ListParagraph"/>
        <w:numPr>
          <w:ilvl w:val="0"/>
          <w:numId w:val="289"/>
        </w:numPr>
        <w:spacing w:after="0" w:line="240" w:lineRule="auto"/>
        <w:jc w:val="both"/>
        <w:rPr>
          <w:bCs/>
          <w:color w:val="000000"/>
          <w:sz w:val="24"/>
          <w:szCs w:val="24"/>
        </w:rPr>
      </w:pPr>
      <w:r>
        <w:rPr>
          <w:bCs/>
          <w:color w:val="000000"/>
          <w:sz w:val="24"/>
          <w:szCs w:val="24"/>
        </w:rPr>
        <w:t>Recognized by CHED as an offering or CHED accredited program.</w:t>
      </w:r>
    </w:p>
    <w:p w14:paraId="67D6B45A" w14:textId="77777777" w:rsidR="003039C7" w:rsidRDefault="003039C7" w:rsidP="003039C7">
      <w:pPr>
        <w:spacing w:after="0" w:line="240" w:lineRule="auto"/>
        <w:jc w:val="both"/>
        <w:rPr>
          <w:bCs/>
          <w:color w:val="000000"/>
          <w:sz w:val="24"/>
          <w:szCs w:val="24"/>
        </w:rPr>
      </w:pPr>
    </w:p>
    <w:p w14:paraId="32D1C3E7"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34553B47" w14:textId="77777777" w:rsidR="003039C7" w:rsidRDefault="003039C7" w:rsidP="00495D7D">
      <w:pPr>
        <w:pStyle w:val="ListParagraph"/>
        <w:numPr>
          <w:ilvl w:val="0"/>
          <w:numId w:val="290"/>
        </w:numPr>
        <w:spacing w:after="0" w:line="240" w:lineRule="auto"/>
        <w:jc w:val="both"/>
        <w:rPr>
          <w:bCs/>
          <w:color w:val="000000"/>
          <w:sz w:val="24"/>
          <w:szCs w:val="24"/>
        </w:rPr>
      </w:pPr>
      <w:r>
        <w:rPr>
          <w:bCs/>
          <w:color w:val="000000"/>
          <w:sz w:val="24"/>
          <w:szCs w:val="24"/>
        </w:rPr>
        <w:t>Regular requirements of NCCA (refer to proposal form);</w:t>
      </w:r>
    </w:p>
    <w:p w14:paraId="44CFDBC6" w14:textId="77777777" w:rsidR="003039C7" w:rsidRDefault="003039C7" w:rsidP="00495D7D">
      <w:pPr>
        <w:pStyle w:val="ListParagraph"/>
        <w:numPr>
          <w:ilvl w:val="0"/>
          <w:numId w:val="290"/>
        </w:numPr>
        <w:spacing w:after="0" w:line="240" w:lineRule="auto"/>
        <w:jc w:val="both"/>
        <w:rPr>
          <w:bCs/>
          <w:color w:val="000000"/>
          <w:sz w:val="24"/>
          <w:szCs w:val="24"/>
        </w:rPr>
      </w:pPr>
      <w:r>
        <w:rPr>
          <w:bCs/>
          <w:color w:val="000000"/>
          <w:sz w:val="24"/>
          <w:szCs w:val="24"/>
        </w:rPr>
        <w:t>Submission of existing dance curriculum and specific course syllabus in Dance;</w:t>
      </w:r>
    </w:p>
    <w:p w14:paraId="752F119E" w14:textId="77777777" w:rsidR="003039C7" w:rsidRDefault="003039C7" w:rsidP="00495D7D">
      <w:pPr>
        <w:pStyle w:val="ListParagraph"/>
        <w:numPr>
          <w:ilvl w:val="0"/>
          <w:numId w:val="290"/>
        </w:numPr>
        <w:spacing w:after="0" w:line="240" w:lineRule="auto"/>
        <w:jc w:val="both"/>
        <w:rPr>
          <w:bCs/>
          <w:color w:val="000000"/>
          <w:sz w:val="24"/>
          <w:szCs w:val="24"/>
        </w:rPr>
      </w:pPr>
      <w:r>
        <w:rPr>
          <w:bCs/>
          <w:color w:val="000000"/>
          <w:sz w:val="24"/>
          <w:szCs w:val="24"/>
        </w:rPr>
        <w:t>Presentation of Faculty Profile;</w:t>
      </w:r>
    </w:p>
    <w:p w14:paraId="29C3E0AC" w14:textId="77777777" w:rsidR="003039C7" w:rsidRDefault="003039C7" w:rsidP="00495D7D">
      <w:pPr>
        <w:pStyle w:val="ListParagraph"/>
        <w:numPr>
          <w:ilvl w:val="0"/>
          <w:numId w:val="290"/>
        </w:numPr>
        <w:spacing w:after="0" w:line="240" w:lineRule="auto"/>
        <w:jc w:val="both"/>
        <w:rPr>
          <w:bCs/>
          <w:color w:val="000000"/>
          <w:sz w:val="24"/>
          <w:szCs w:val="24"/>
        </w:rPr>
      </w:pPr>
      <w:r>
        <w:rPr>
          <w:bCs/>
          <w:color w:val="000000"/>
          <w:sz w:val="24"/>
          <w:szCs w:val="24"/>
        </w:rPr>
        <w:t>Submission of Class profile or expected students;</w:t>
      </w:r>
    </w:p>
    <w:p w14:paraId="5A8EED24" w14:textId="77777777" w:rsidR="003039C7" w:rsidRDefault="003039C7" w:rsidP="00495D7D">
      <w:pPr>
        <w:pStyle w:val="ListParagraph"/>
        <w:numPr>
          <w:ilvl w:val="0"/>
          <w:numId w:val="290"/>
        </w:numPr>
        <w:spacing w:after="0" w:line="240" w:lineRule="auto"/>
        <w:jc w:val="both"/>
        <w:rPr>
          <w:bCs/>
          <w:color w:val="000000"/>
          <w:sz w:val="24"/>
          <w:szCs w:val="24"/>
        </w:rPr>
      </w:pPr>
      <w:r>
        <w:rPr>
          <w:bCs/>
          <w:color w:val="000000"/>
          <w:sz w:val="24"/>
          <w:szCs w:val="24"/>
        </w:rPr>
        <w:t xml:space="preserve">Provision of Class Delivery or Methodologies </w:t>
      </w:r>
    </w:p>
    <w:p w14:paraId="382C62EF" w14:textId="77777777" w:rsidR="003039C7" w:rsidRDefault="003039C7" w:rsidP="00495D7D">
      <w:pPr>
        <w:pStyle w:val="ListParagraph"/>
        <w:numPr>
          <w:ilvl w:val="0"/>
          <w:numId w:val="291"/>
        </w:numPr>
        <w:spacing w:after="0" w:line="240" w:lineRule="auto"/>
        <w:ind w:left="1418"/>
        <w:jc w:val="both"/>
        <w:rPr>
          <w:bCs/>
          <w:color w:val="000000"/>
          <w:sz w:val="24"/>
          <w:szCs w:val="24"/>
        </w:rPr>
      </w:pPr>
      <w:r>
        <w:rPr>
          <w:bCs/>
          <w:color w:val="000000"/>
          <w:sz w:val="24"/>
          <w:szCs w:val="24"/>
        </w:rPr>
        <w:t>Online capability or capacity (Infrastructure)</w:t>
      </w:r>
    </w:p>
    <w:p w14:paraId="19DC3109" w14:textId="77777777" w:rsidR="003039C7" w:rsidRDefault="003039C7" w:rsidP="00495D7D">
      <w:pPr>
        <w:pStyle w:val="ListParagraph"/>
        <w:numPr>
          <w:ilvl w:val="0"/>
          <w:numId w:val="291"/>
        </w:numPr>
        <w:spacing w:after="0" w:line="240" w:lineRule="auto"/>
        <w:ind w:left="1418"/>
        <w:jc w:val="both"/>
        <w:rPr>
          <w:bCs/>
          <w:color w:val="000000"/>
          <w:sz w:val="24"/>
          <w:szCs w:val="24"/>
        </w:rPr>
      </w:pPr>
      <w:r>
        <w:rPr>
          <w:bCs/>
          <w:color w:val="000000"/>
          <w:sz w:val="24"/>
          <w:szCs w:val="24"/>
        </w:rPr>
        <w:t xml:space="preserve">Capacitated studio for the </w:t>
      </w:r>
      <w:proofErr w:type="gramStart"/>
      <w:r>
        <w:rPr>
          <w:bCs/>
          <w:color w:val="000000"/>
          <w:sz w:val="24"/>
          <w:szCs w:val="24"/>
        </w:rPr>
        <w:t>Instructor</w:t>
      </w:r>
      <w:proofErr w:type="gramEnd"/>
      <w:r>
        <w:rPr>
          <w:bCs/>
          <w:color w:val="000000"/>
          <w:sz w:val="24"/>
          <w:szCs w:val="24"/>
        </w:rPr>
        <w:t xml:space="preserve"> and students' connectivity</w:t>
      </w:r>
    </w:p>
    <w:p w14:paraId="2F51E150" w14:textId="77777777" w:rsidR="003039C7" w:rsidRDefault="003039C7" w:rsidP="00495D7D">
      <w:pPr>
        <w:pStyle w:val="ListParagraph"/>
        <w:numPr>
          <w:ilvl w:val="0"/>
          <w:numId w:val="291"/>
        </w:numPr>
        <w:spacing w:after="0" w:line="240" w:lineRule="auto"/>
        <w:ind w:left="1418"/>
        <w:jc w:val="both"/>
        <w:rPr>
          <w:bCs/>
          <w:color w:val="000000"/>
          <w:sz w:val="24"/>
          <w:szCs w:val="24"/>
        </w:rPr>
      </w:pPr>
      <w:r>
        <w:rPr>
          <w:bCs/>
          <w:color w:val="000000"/>
          <w:sz w:val="24"/>
          <w:szCs w:val="24"/>
        </w:rPr>
        <w:t>Method of delivery and monitoring (synchronous or asynchronous);</w:t>
      </w:r>
    </w:p>
    <w:p w14:paraId="733D98FE" w14:textId="77777777" w:rsidR="003039C7" w:rsidRDefault="003039C7" w:rsidP="00495D7D">
      <w:pPr>
        <w:pStyle w:val="ListParagraph"/>
        <w:numPr>
          <w:ilvl w:val="0"/>
          <w:numId w:val="290"/>
        </w:numPr>
        <w:spacing w:after="0" w:line="240" w:lineRule="auto"/>
        <w:jc w:val="both"/>
        <w:rPr>
          <w:bCs/>
          <w:color w:val="000000"/>
          <w:sz w:val="24"/>
          <w:szCs w:val="24"/>
        </w:rPr>
      </w:pPr>
      <w:r>
        <w:rPr>
          <w:bCs/>
          <w:color w:val="000000"/>
          <w:sz w:val="24"/>
          <w:szCs w:val="24"/>
        </w:rPr>
        <w:t xml:space="preserve">Provision of Class schedule; </w:t>
      </w:r>
    </w:p>
    <w:p w14:paraId="1D234DCC" w14:textId="77777777" w:rsidR="003039C7" w:rsidRDefault="003039C7" w:rsidP="00495D7D">
      <w:pPr>
        <w:pStyle w:val="ListParagraph"/>
        <w:numPr>
          <w:ilvl w:val="0"/>
          <w:numId w:val="290"/>
        </w:numPr>
        <w:spacing w:after="0" w:line="240" w:lineRule="auto"/>
        <w:jc w:val="both"/>
        <w:rPr>
          <w:bCs/>
          <w:color w:val="000000"/>
          <w:sz w:val="24"/>
          <w:szCs w:val="24"/>
        </w:rPr>
      </w:pPr>
      <w:r>
        <w:rPr>
          <w:bCs/>
          <w:color w:val="000000"/>
          <w:sz w:val="24"/>
          <w:szCs w:val="24"/>
        </w:rPr>
        <w:t>Presentation of Budget to allocate P100,000.00. support for online classes.</w:t>
      </w:r>
    </w:p>
    <w:p w14:paraId="6E6C58F5" w14:textId="77777777" w:rsidR="003039C7" w:rsidRDefault="003039C7" w:rsidP="003039C7">
      <w:pPr>
        <w:pStyle w:val="ListParagraph"/>
        <w:spacing w:after="0" w:line="240" w:lineRule="auto"/>
        <w:jc w:val="both"/>
        <w:rPr>
          <w:bCs/>
          <w:color w:val="000000"/>
          <w:sz w:val="24"/>
          <w:szCs w:val="24"/>
        </w:rPr>
      </w:pPr>
    </w:p>
    <w:p w14:paraId="4D9DA4A4" w14:textId="77777777" w:rsidR="003039C7" w:rsidRDefault="003039C7" w:rsidP="003039C7">
      <w:pPr>
        <w:spacing w:after="0" w:line="240" w:lineRule="auto"/>
        <w:jc w:val="both"/>
        <w:rPr>
          <w:b/>
          <w:color w:val="000000"/>
          <w:sz w:val="24"/>
          <w:szCs w:val="24"/>
        </w:rPr>
      </w:pPr>
      <w:r>
        <w:rPr>
          <w:b/>
          <w:color w:val="000000"/>
          <w:sz w:val="24"/>
          <w:szCs w:val="24"/>
        </w:rPr>
        <w:t xml:space="preserve">Expected Output/ Deliverables: </w:t>
      </w:r>
    </w:p>
    <w:p w14:paraId="33C20850" w14:textId="77777777" w:rsidR="003039C7" w:rsidRDefault="003039C7" w:rsidP="00495D7D">
      <w:pPr>
        <w:pStyle w:val="ListParagraph"/>
        <w:numPr>
          <w:ilvl w:val="0"/>
          <w:numId w:val="292"/>
        </w:numPr>
        <w:spacing w:after="0" w:line="240" w:lineRule="auto"/>
        <w:jc w:val="both"/>
        <w:rPr>
          <w:bCs/>
          <w:color w:val="000000"/>
          <w:sz w:val="24"/>
          <w:szCs w:val="24"/>
        </w:rPr>
      </w:pPr>
      <w:r>
        <w:rPr>
          <w:bCs/>
          <w:color w:val="000000"/>
          <w:sz w:val="24"/>
          <w:szCs w:val="24"/>
        </w:rPr>
        <w:t>Actual online dance class with legitimately enrolled students and qualified faculty</w:t>
      </w:r>
    </w:p>
    <w:p w14:paraId="35C5ABA5" w14:textId="77777777" w:rsidR="003039C7" w:rsidRDefault="003039C7" w:rsidP="00495D7D">
      <w:pPr>
        <w:pStyle w:val="ListParagraph"/>
        <w:numPr>
          <w:ilvl w:val="0"/>
          <w:numId w:val="292"/>
        </w:numPr>
        <w:spacing w:after="0" w:line="240" w:lineRule="auto"/>
        <w:jc w:val="both"/>
        <w:rPr>
          <w:bCs/>
          <w:color w:val="000000"/>
          <w:sz w:val="24"/>
          <w:szCs w:val="24"/>
        </w:rPr>
      </w:pPr>
      <w:r>
        <w:rPr>
          <w:bCs/>
          <w:color w:val="000000"/>
          <w:sz w:val="24"/>
          <w:szCs w:val="24"/>
        </w:rPr>
        <w:t>Submitted course outline and specific syllabus</w:t>
      </w:r>
    </w:p>
    <w:p w14:paraId="7B56B6D3" w14:textId="77777777" w:rsidR="003039C7" w:rsidRDefault="003039C7" w:rsidP="00495D7D">
      <w:pPr>
        <w:pStyle w:val="ListParagraph"/>
        <w:numPr>
          <w:ilvl w:val="0"/>
          <w:numId w:val="292"/>
        </w:numPr>
        <w:spacing w:after="0" w:line="240" w:lineRule="auto"/>
        <w:jc w:val="both"/>
        <w:rPr>
          <w:bCs/>
          <w:color w:val="000000"/>
          <w:sz w:val="24"/>
          <w:szCs w:val="24"/>
        </w:rPr>
      </w:pPr>
      <w:r>
        <w:rPr>
          <w:bCs/>
          <w:color w:val="000000"/>
          <w:sz w:val="24"/>
          <w:szCs w:val="24"/>
        </w:rPr>
        <w:t>Proposed method of online delivery and class schedules</w:t>
      </w:r>
    </w:p>
    <w:p w14:paraId="48B0AD58" w14:textId="77777777" w:rsidR="003039C7" w:rsidRDefault="003039C7" w:rsidP="00495D7D">
      <w:pPr>
        <w:pStyle w:val="ListParagraph"/>
        <w:numPr>
          <w:ilvl w:val="0"/>
          <w:numId w:val="292"/>
        </w:numPr>
        <w:spacing w:after="0" w:line="240" w:lineRule="auto"/>
        <w:jc w:val="both"/>
        <w:rPr>
          <w:bCs/>
          <w:color w:val="000000"/>
          <w:sz w:val="24"/>
          <w:szCs w:val="24"/>
        </w:rPr>
      </w:pPr>
      <w:r>
        <w:rPr>
          <w:bCs/>
          <w:color w:val="000000"/>
          <w:sz w:val="24"/>
          <w:szCs w:val="24"/>
        </w:rPr>
        <w:t>End report of class evaluation.</w:t>
      </w:r>
    </w:p>
    <w:p w14:paraId="3CF6EA00" w14:textId="77777777" w:rsidR="003039C7" w:rsidRDefault="003039C7" w:rsidP="003039C7">
      <w:pPr>
        <w:spacing w:after="0" w:line="240" w:lineRule="auto"/>
        <w:jc w:val="both"/>
        <w:rPr>
          <w:bCs/>
          <w:color w:val="000000"/>
          <w:sz w:val="24"/>
          <w:szCs w:val="24"/>
        </w:rPr>
      </w:pPr>
    </w:p>
    <w:p w14:paraId="677BE474"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16F829E8" w14:textId="77777777" w:rsidR="003039C7" w:rsidRDefault="003039C7" w:rsidP="00495D7D">
      <w:pPr>
        <w:pStyle w:val="ListParagraph"/>
        <w:numPr>
          <w:ilvl w:val="0"/>
          <w:numId w:val="293"/>
        </w:numPr>
        <w:spacing w:after="0" w:line="240" w:lineRule="auto"/>
        <w:jc w:val="both"/>
        <w:rPr>
          <w:bCs/>
          <w:color w:val="000000"/>
          <w:sz w:val="24"/>
          <w:szCs w:val="24"/>
        </w:rPr>
      </w:pPr>
      <w:r>
        <w:rPr>
          <w:bCs/>
          <w:color w:val="000000"/>
          <w:sz w:val="24"/>
          <w:szCs w:val="24"/>
        </w:rPr>
        <w:t>Evidence of project delivery as provided by the course objectives</w:t>
      </w:r>
    </w:p>
    <w:p w14:paraId="496C751C" w14:textId="77777777" w:rsidR="003039C7" w:rsidRDefault="003039C7" w:rsidP="00495D7D">
      <w:pPr>
        <w:pStyle w:val="ListParagraph"/>
        <w:numPr>
          <w:ilvl w:val="0"/>
          <w:numId w:val="293"/>
        </w:numPr>
        <w:spacing w:after="0" w:line="240" w:lineRule="auto"/>
        <w:jc w:val="both"/>
        <w:rPr>
          <w:bCs/>
          <w:color w:val="000000"/>
          <w:sz w:val="24"/>
          <w:szCs w:val="24"/>
        </w:rPr>
      </w:pPr>
      <w:r>
        <w:rPr>
          <w:bCs/>
          <w:color w:val="000000"/>
          <w:sz w:val="24"/>
          <w:szCs w:val="24"/>
        </w:rPr>
        <w:t>Very satisfactory report both by faculty and students' evaluation and from heads or deans</w:t>
      </w:r>
    </w:p>
    <w:p w14:paraId="60D5861E" w14:textId="77777777" w:rsidR="003039C7" w:rsidRDefault="003039C7" w:rsidP="00495D7D">
      <w:pPr>
        <w:pStyle w:val="ListParagraph"/>
        <w:numPr>
          <w:ilvl w:val="0"/>
          <w:numId w:val="293"/>
        </w:numPr>
        <w:spacing w:after="0" w:line="240" w:lineRule="auto"/>
        <w:jc w:val="both"/>
        <w:rPr>
          <w:bCs/>
          <w:color w:val="000000"/>
          <w:sz w:val="24"/>
          <w:szCs w:val="24"/>
        </w:rPr>
      </w:pPr>
      <w:r>
        <w:rPr>
          <w:bCs/>
          <w:color w:val="000000"/>
          <w:sz w:val="24"/>
          <w:szCs w:val="24"/>
        </w:rPr>
        <w:t>80% passing mark for program expected outcome</w:t>
      </w:r>
    </w:p>
    <w:p w14:paraId="7A8709A8" w14:textId="77777777" w:rsidR="003039C7" w:rsidRDefault="003039C7" w:rsidP="00495D7D">
      <w:pPr>
        <w:pStyle w:val="ListParagraph"/>
        <w:numPr>
          <w:ilvl w:val="0"/>
          <w:numId w:val="293"/>
        </w:numPr>
        <w:spacing w:after="0" w:line="240" w:lineRule="auto"/>
        <w:jc w:val="both"/>
        <w:rPr>
          <w:bCs/>
          <w:color w:val="000000"/>
          <w:sz w:val="24"/>
          <w:szCs w:val="24"/>
        </w:rPr>
      </w:pPr>
      <w:r>
        <w:rPr>
          <w:bCs/>
          <w:color w:val="000000"/>
          <w:sz w:val="24"/>
          <w:szCs w:val="24"/>
        </w:rPr>
        <w:t>100% completion of the Dance course or subject taught online.</w:t>
      </w:r>
    </w:p>
    <w:p w14:paraId="298A6D4A" w14:textId="77777777" w:rsidR="003039C7" w:rsidRDefault="003039C7" w:rsidP="003039C7">
      <w:pPr>
        <w:pStyle w:val="ListParagraph"/>
        <w:spacing w:after="0" w:line="240" w:lineRule="auto"/>
        <w:jc w:val="both"/>
        <w:rPr>
          <w:bCs/>
          <w:color w:val="000000"/>
          <w:sz w:val="24"/>
          <w:szCs w:val="24"/>
        </w:rPr>
      </w:pPr>
    </w:p>
    <w:p w14:paraId="3E8F8214"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SCA-Dance-4:</w:t>
      </w:r>
    </w:p>
    <w:p w14:paraId="227E1D12" w14:textId="77777777" w:rsidR="003039C7" w:rsidRDefault="003039C7" w:rsidP="003039C7">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jc w:val="both"/>
        <w:rPr>
          <w:rFonts w:ascii="Calibri" w:hAnsi="Calibri"/>
          <w:b/>
          <w:bCs/>
          <w:sz w:val="24"/>
          <w:szCs w:val="24"/>
        </w:rPr>
      </w:pPr>
      <w:r>
        <w:rPr>
          <w:rFonts w:ascii="Calibri" w:hAnsi="Calibri"/>
          <w:b/>
          <w:sz w:val="24"/>
          <w:szCs w:val="24"/>
        </w:rPr>
        <w:t>Project Title:</w:t>
      </w:r>
      <w:r>
        <w:rPr>
          <w:rFonts w:ascii="Calibri" w:hAnsi="Calibri"/>
          <w:b/>
          <w:sz w:val="24"/>
          <w:szCs w:val="24"/>
        </w:rPr>
        <w:tab/>
        <w:t>LGU BASED CULTURAL PROGRAM</w:t>
      </w:r>
      <w:r>
        <w:rPr>
          <w:rFonts w:ascii="Calibri" w:hAnsi="Calibri"/>
          <w:b/>
          <w:sz w:val="24"/>
          <w:szCs w:val="24"/>
        </w:rPr>
        <w:tab/>
      </w:r>
    </w:p>
    <w:p w14:paraId="5B2E1347" w14:textId="77777777" w:rsidR="003039C7" w:rsidRDefault="003039C7" w:rsidP="003039C7">
      <w:pPr>
        <w:spacing w:after="0" w:line="240" w:lineRule="auto"/>
        <w:jc w:val="both"/>
        <w:rPr>
          <w:bCs/>
          <w:color w:val="000000"/>
          <w:sz w:val="24"/>
          <w:szCs w:val="24"/>
        </w:rPr>
      </w:pPr>
    </w:p>
    <w:p w14:paraId="11A67F89"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3B775E19" w14:textId="77777777" w:rsidR="003039C7" w:rsidRDefault="003039C7" w:rsidP="003039C7">
      <w:pPr>
        <w:spacing w:after="0" w:line="240" w:lineRule="auto"/>
        <w:jc w:val="both"/>
        <w:rPr>
          <w:bCs/>
          <w:color w:val="000000"/>
          <w:sz w:val="24"/>
          <w:szCs w:val="24"/>
        </w:rPr>
      </w:pPr>
      <w:r>
        <w:rPr>
          <w:bCs/>
          <w:color w:val="000000"/>
          <w:sz w:val="24"/>
          <w:szCs w:val="24"/>
        </w:rPr>
        <w:t>PhP100,000.00 per project or slot; Slots open for application: 10 slots</w:t>
      </w:r>
    </w:p>
    <w:p w14:paraId="6D61A8D1" w14:textId="77777777" w:rsidR="003039C7" w:rsidRDefault="003039C7" w:rsidP="003039C7">
      <w:pPr>
        <w:spacing w:after="0" w:line="240" w:lineRule="auto"/>
        <w:jc w:val="both"/>
        <w:rPr>
          <w:bCs/>
          <w:color w:val="000000"/>
          <w:sz w:val="24"/>
          <w:szCs w:val="24"/>
        </w:rPr>
      </w:pPr>
    </w:p>
    <w:p w14:paraId="56963B8E"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5C77AA80" w14:textId="77777777" w:rsidR="003039C7" w:rsidRDefault="003039C7" w:rsidP="003039C7">
      <w:pPr>
        <w:spacing w:after="0" w:line="240" w:lineRule="auto"/>
        <w:jc w:val="both"/>
        <w:rPr>
          <w:bCs/>
          <w:color w:val="000000"/>
          <w:sz w:val="24"/>
          <w:szCs w:val="24"/>
        </w:rPr>
      </w:pPr>
      <w:r>
        <w:rPr>
          <w:bCs/>
          <w:color w:val="000000"/>
          <w:sz w:val="24"/>
          <w:szCs w:val="24"/>
        </w:rPr>
        <w:lastRenderedPageBreak/>
        <w:t>The project aims to support, enrich and promote cultural programs and activities in the localities. The grant may be given to support a festival, competition, production, or any cultural activity where dance will be the main component, and that these programs/activities will highlight the local culture and pride of the city or municipality with strict compliance with the guidelines and protocols of IATF, DOT, DILG, and LGU.</w:t>
      </w:r>
    </w:p>
    <w:p w14:paraId="75D4CA43" w14:textId="77777777" w:rsidR="003039C7" w:rsidRDefault="003039C7" w:rsidP="003039C7">
      <w:pPr>
        <w:spacing w:after="0" w:line="240" w:lineRule="auto"/>
        <w:jc w:val="both"/>
        <w:rPr>
          <w:bCs/>
          <w:color w:val="000000"/>
          <w:sz w:val="24"/>
          <w:szCs w:val="24"/>
        </w:rPr>
      </w:pPr>
    </w:p>
    <w:p w14:paraId="7F605D67"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2EEC3C5E" w14:textId="77777777" w:rsidR="003039C7" w:rsidRDefault="003039C7" w:rsidP="003039C7">
      <w:pPr>
        <w:spacing w:after="0" w:line="240" w:lineRule="auto"/>
        <w:jc w:val="both"/>
        <w:rPr>
          <w:bCs/>
          <w:color w:val="000000"/>
          <w:sz w:val="24"/>
          <w:szCs w:val="24"/>
        </w:rPr>
      </w:pPr>
      <w:r>
        <w:rPr>
          <w:bCs/>
          <w:color w:val="000000"/>
          <w:sz w:val="24"/>
          <w:szCs w:val="24"/>
        </w:rPr>
        <w:t>Local Government Unit (LGU) with Arts &amp; Culture Office/Division/Department and with a good track record in implementing art &amp; culture programs and activities in face to face and virtual platform; has the capacity to provide facilities (stage, theater/ gymnasium, dressing room), equipment's (cameras, video cam, lights, sound, editing machine) and technical and production staff for the dance performance; can provide counterpart to NCCA assistance and able to mobilize audience in virtual or face to face.</w:t>
      </w:r>
    </w:p>
    <w:p w14:paraId="37D4B70B" w14:textId="77777777" w:rsidR="003039C7" w:rsidRDefault="003039C7" w:rsidP="003039C7">
      <w:pPr>
        <w:spacing w:after="0" w:line="240" w:lineRule="auto"/>
        <w:jc w:val="both"/>
        <w:rPr>
          <w:bCs/>
          <w:color w:val="000000"/>
          <w:sz w:val="24"/>
          <w:szCs w:val="24"/>
        </w:rPr>
      </w:pPr>
    </w:p>
    <w:p w14:paraId="767EF31D"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7F41A2BB" w14:textId="77777777" w:rsidR="003039C7" w:rsidRDefault="003039C7" w:rsidP="00495D7D">
      <w:pPr>
        <w:pStyle w:val="ListParagraph"/>
        <w:numPr>
          <w:ilvl w:val="0"/>
          <w:numId w:val="294"/>
        </w:numPr>
        <w:spacing w:after="0" w:line="240" w:lineRule="auto"/>
        <w:jc w:val="both"/>
        <w:rPr>
          <w:bCs/>
          <w:color w:val="000000"/>
          <w:sz w:val="24"/>
          <w:szCs w:val="24"/>
        </w:rPr>
      </w:pPr>
      <w:r>
        <w:rPr>
          <w:bCs/>
          <w:color w:val="000000"/>
          <w:sz w:val="24"/>
          <w:szCs w:val="24"/>
        </w:rPr>
        <w:t xml:space="preserve">Regular requirements of NCCA (refer to proposal form); </w:t>
      </w:r>
    </w:p>
    <w:p w14:paraId="140CE23D" w14:textId="77777777" w:rsidR="003039C7" w:rsidRDefault="003039C7" w:rsidP="00495D7D">
      <w:pPr>
        <w:pStyle w:val="ListParagraph"/>
        <w:numPr>
          <w:ilvl w:val="0"/>
          <w:numId w:val="294"/>
        </w:numPr>
        <w:spacing w:after="0" w:line="240" w:lineRule="auto"/>
        <w:jc w:val="both"/>
        <w:rPr>
          <w:bCs/>
          <w:color w:val="000000"/>
          <w:sz w:val="24"/>
          <w:szCs w:val="24"/>
        </w:rPr>
      </w:pPr>
      <w:r>
        <w:rPr>
          <w:bCs/>
          <w:color w:val="000000"/>
          <w:sz w:val="24"/>
          <w:szCs w:val="24"/>
        </w:rPr>
        <w:t xml:space="preserve">Profile of performing LGU &amp; the implementing office and artistic &amp; production staff; </w:t>
      </w:r>
    </w:p>
    <w:p w14:paraId="4D4FECD7" w14:textId="77777777" w:rsidR="003039C7" w:rsidRDefault="003039C7" w:rsidP="00495D7D">
      <w:pPr>
        <w:pStyle w:val="ListParagraph"/>
        <w:numPr>
          <w:ilvl w:val="0"/>
          <w:numId w:val="294"/>
        </w:numPr>
        <w:spacing w:after="0" w:line="240" w:lineRule="auto"/>
        <w:jc w:val="both"/>
        <w:rPr>
          <w:bCs/>
          <w:color w:val="000000"/>
          <w:sz w:val="24"/>
          <w:szCs w:val="24"/>
        </w:rPr>
      </w:pPr>
      <w:r>
        <w:rPr>
          <w:bCs/>
          <w:color w:val="000000"/>
          <w:sz w:val="24"/>
          <w:szCs w:val="24"/>
        </w:rPr>
        <w:t>Profile of the featured performing artist;</w:t>
      </w:r>
    </w:p>
    <w:p w14:paraId="0E3DD42B" w14:textId="77777777" w:rsidR="003039C7" w:rsidRDefault="003039C7" w:rsidP="00495D7D">
      <w:pPr>
        <w:pStyle w:val="ListParagraph"/>
        <w:numPr>
          <w:ilvl w:val="0"/>
          <w:numId w:val="294"/>
        </w:numPr>
        <w:spacing w:after="0" w:line="240" w:lineRule="auto"/>
        <w:jc w:val="both"/>
        <w:rPr>
          <w:bCs/>
          <w:color w:val="000000"/>
          <w:sz w:val="24"/>
          <w:szCs w:val="24"/>
        </w:rPr>
      </w:pPr>
      <w:r>
        <w:rPr>
          <w:bCs/>
          <w:color w:val="000000"/>
          <w:sz w:val="24"/>
          <w:szCs w:val="24"/>
        </w:rPr>
        <w:t xml:space="preserve">Sample videos/ photos of the implemented programs/project of LGU; </w:t>
      </w:r>
    </w:p>
    <w:p w14:paraId="750123D9" w14:textId="77777777" w:rsidR="003039C7" w:rsidRDefault="003039C7" w:rsidP="00495D7D">
      <w:pPr>
        <w:pStyle w:val="ListParagraph"/>
        <w:numPr>
          <w:ilvl w:val="0"/>
          <w:numId w:val="294"/>
        </w:numPr>
        <w:spacing w:after="0" w:line="240" w:lineRule="auto"/>
        <w:jc w:val="both"/>
        <w:rPr>
          <w:bCs/>
          <w:color w:val="000000"/>
          <w:sz w:val="24"/>
          <w:szCs w:val="24"/>
        </w:rPr>
      </w:pPr>
      <w:r>
        <w:rPr>
          <w:bCs/>
          <w:color w:val="000000"/>
          <w:sz w:val="24"/>
          <w:szCs w:val="24"/>
        </w:rPr>
        <w:t>Photos of the performing group/s, venues with a brief description of the performance/ repertoire;</w:t>
      </w:r>
    </w:p>
    <w:p w14:paraId="47C93ECE" w14:textId="77777777" w:rsidR="003039C7" w:rsidRDefault="003039C7" w:rsidP="00495D7D">
      <w:pPr>
        <w:pStyle w:val="ListParagraph"/>
        <w:numPr>
          <w:ilvl w:val="0"/>
          <w:numId w:val="294"/>
        </w:numPr>
        <w:spacing w:after="0" w:line="240" w:lineRule="auto"/>
        <w:jc w:val="both"/>
        <w:rPr>
          <w:bCs/>
          <w:color w:val="000000"/>
          <w:sz w:val="24"/>
          <w:szCs w:val="24"/>
        </w:rPr>
      </w:pPr>
      <w:r>
        <w:rPr>
          <w:bCs/>
          <w:color w:val="000000"/>
          <w:sz w:val="24"/>
          <w:szCs w:val="24"/>
        </w:rPr>
        <w:t>Full project proposal that includes description of locality; programming, strategy for mobilization of audience; strategies for sustainability; and</w:t>
      </w:r>
    </w:p>
    <w:p w14:paraId="0E7B5229" w14:textId="77777777" w:rsidR="003039C7" w:rsidRDefault="003039C7" w:rsidP="00495D7D">
      <w:pPr>
        <w:pStyle w:val="ListParagraph"/>
        <w:numPr>
          <w:ilvl w:val="0"/>
          <w:numId w:val="294"/>
        </w:numPr>
        <w:spacing w:after="0" w:line="240" w:lineRule="auto"/>
        <w:jc w:val="both"/>
        <w:rPr>
          <w:bCs/>
          <w:color w:val="000000"/>
          <w:sz w:val="24"/>
          <w:szCs w:val="24"/>
        </w:rPr>
      </w:pPr>
      <w:r>
        <w:rPr>
          <w:bCs/>
          <w:color w:val="000000"/>
          <w:sz w:val="24"/>
          <w:szCs w:val="24"/>
        </w:rPr>
        <w:t>Detailed line-item budget.</w:t>
      </w:r>
    </w:p>
    <w:p w14:paraId="2C0BA2E5" w14:textId="77777777" w:rsidR="003039C7" w:rsidRDefault="003039C7" w:rsidP="003039C7">
      <w:pPr>
        <w:pStyle w:val="ListParagraph"/>
        <w:spacing w:after="0" w:line="240" w:lineRule="auto"/>
        <w:jc w:val="both"/>
        <w:rPr>
          <w:bCs/>
          <w:color w:val="000000"/>
          <w:sz w:val="24"/>
          <w:szCs w:val="24"/>
        </w:rPr>
      </w:pPr>
    </w:p>
    <w:p w14:paraId="55750747" w14:textId="77777777" w:rsidR="003039C7" w:rsidRDefault="003039C7" w:rsidP="003039C7">
      <w:pPr>
        <w:spacing w:after="0" w:line="240" w:lineRule="auto"/>
        <w:jc w:val="both"/>
        <w:rPr>
          <w:b/>
          <w:color w:val="000000"/>
          <w:sz w:val="24"/>
          <w:szCs w:val="24"/>
        </w:rPr>
      </w:pPr>
      <w:r>
        <w:rPr>
          <w:b/>
          <w:color w:val="000000"/>
          <w:sz w:val="24"/>
          <w:szCs w:val="24"/>
        </w:rPr>
        <w:t xml:space="preserve">Expected Output/ Deliverables: </w:t>
      </w:r>
    </w:p>
    <w:p w14:paraId="05A511B4" w14:textId="77777777" w:rsidR="003039C7" w:rsidRDefault="003039C7" w:rsidP="003039C7">
      <w:pPr>
        <w:spacing w:after="0" w:line="240" w:lineRule="auto"/>
        <w:jc w:val="both"/>
        <w:rPr>
          <w:bCs/>
          <w:color w:val="000000"/>
          <w:sz w:val="24"/>
          <w:szCs w:val="24"/>
        </w:rPr>
      </w:pPr>
      <w:r>
        <w:rPr>
          <w:bCs/>
          <w:color w:val="000000"/>
          <w:sz w:val="24"/>
          <w:szCs w:val="24"/>
        </w:rPr>
        <w:t>At least 10,000 views / 100,000 reached; Well-promoted activity; Produced Guidelines for New Platform for dance performance; Promoting Local Arts and Culture.</w:t>
      </w:r>
    </w:p>
    <w:p w14:paraId="28A4D0E0" w14:textId="77777777" w:rsidR="003039C7" w:rsidRDefault="003039C7" w:rsidP="003039C7">
      <w:pPr>
        <w:spacing w:after="0" w:line="240" w:lineRule="auto"/>
        <w:jc w:val="both"/>
        <w:rPr>
          <w:b/>
          <w:color w:val="000000"/>
          <w:sz w:val="24"/>
          <w:szCs w:val="24"/>
        </w:rPr>
      </w:pPr>
    </w:p>
    <w:p w14:paraId="55EDFAD7"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25BCDF4D" w14:textId="77777777" w:rsidR="003039C7" w:rsidRDefault="003039C7" w:rsidP="003039C7">
      <w:pPr>
        <w:spacing w:after="0" w:line="240" w:lineRule="auto"/>
        <w:jc w:val="both"/>
        <w:rPr>
          <w:bCs/>
          <w:color w:val="000000"/>
          <w:sz w:val="24"/>
          <w:szCs w:val="24"/>
        </w:rPr>
      </w:pPr>
      <w:r>
        <w:rPr>
          <w:bCs/>
          <w:color w:val="000000"/>
          <w:sz w:val="24"/>
          <w:szCs w:val="24"/>
        </w:rPr>
        <w:t>Track Record of the LGU and performing group; Dance Content; Promoting Filipino Culture; Dance Production.</w:t>
      </w:r>
    </w:p>
    <w:p w14:paraId="59CF549A" w14:textId="77777777" w:rsidR="003039C7" w:rsidRDefault="003039C7" w:rsidP="003039C7">
      <w:pPr>
        <w:spacing w:after="0" w:line="240" w:lineRule="auto"/>
        <w:jc w:val="both"/>
        <w:rPr>
          <w:bCs/>
          <w:color w:val="000000"/>
          <w:sz w:val="24"/>
          <w:szCs w:val="24"/>
        </w:rPr>
      </w:pPr>
    </w:p>
    <w:tbl>
      <w:tblPr>
        <w:tblStyle w:val="TableGrid"/>
        <w:tblW w:w="0" w:type="auto"/>
        <w:tblLook w:val="04A0" w:firstRow="1" w:lastRow="0" w:firstColumn="1" w:lastColumn="0" w:noHBand="0" w:noVBand="1"/>
      </w:tblPr>
      <w:tblGrid>
        <w:gridCol w:w="9016"/>
      </w:tblGrid>
      <w:tr w:rsidR="003039C7" w14:paraId="7B8C9C64" w14:textId="77777777" w:rsidTr="003039C7">
        <w:tc>
          <w:tcPr>
            <w:tcW w:w="9016" w:type="dxa"/>
            <w:tcBorders>
              <w:top w:val="single" w:sz="4" w:space="0" w:color="auto"/>
              <w:left w:val="single" w:sz="4" w:space="0" w:color="auto"/>
              <w:bottom w:val="single" w:sz="4" w:space="0" w:color="auto"/>
              <w:right w:val="single" w:sz="4" w:space="0" w:color="auto"/>
            </w:tcBorders>
            <w:hideMark/>
          </w:tcPr>
          <w:p w14:paraId="01ED8AAA" w14:textId="77777777" w:rsidR="003039C7" w:rsidRDefault="003039C7">
            <w:pPr>
              <w:widowControl w:val="0"/>
              <w:suppressAutoHyphens/>
              <w:spacing w:after="0" w:line="240" w:lineRule="auto"/>
              <w:jc w:val="center"/>
              <w:rPr>
                <w:rFonts w:cs="Calibri"/>
                <w:b/>
                <w:sz w:val="24"/>
                <w:szCs w:val="24"/>
                <w:lang w:val="en-ID"/>
              </w:rPr>
            </w:pPr>
            <w:proofErr w:type="spellStart"/>
            <w:r>
              <w:rPr>
                <w:rFonts w:cs="Calibri"/>
                <w:b/>
                <w:sz w:val="24"/>
                <w:szCs w:val="24"/>
                <w:lang w:val="en-ID"/>
              </w:rPr>
              <w:t>Subcommission</w:t>
            </w:r>
            <w:proofErr w:type="spellEnd"/>
            <w:r>
              <w:rPr>
                <w:rFonts w:cs="Calibri"/>
                <w:b/>
                <w:sz w:val="24"/>
                <w:szCs w:val="24"/>
                <w:lang w:val="en-ID"/>
              </w:rPr>
              <w:t xml:space="preserve"> on the Arts (SCA)</w:t>
            </w:r>
          </w:p>
          <w:p w14:paraId="10ED52C2" w14:textId="77777777" w:rsidR="003039C7" w:rsidRDefault="003039C7" w:rsidP="00495D7D">
            <w:pPr>
              <w:widowControl w:val="0"/>
              <w:numPr>
                <w:ilvl w:val="0"/>
                <w:numId w:val="126"/>
              </w:numPr>
              <w:suppressAutoHyphens/>
              <w:spacing w:after="0" w:line="240" w:lineRule="auto"/>
              <w:ind w:left="690"/>
              <w:jc w:val="both"/>
              <w:rPr>
                <w:rFonts w:cs="Calibri"/>
                <w:b/>
                <w:caps/>
                <w:sz w:val="24"/>
                <w:szCs w:val="24"/>
                <w:lang w:val="en-ID"/>
              </w:rPr>
            </w:pPr>
            <w:r>
              <w:rPr>
                <w:rFonts w:cs="Calibri"/>
                <w:b/>
                <w:caps/>
                <w:sz w:val="24"/>
                <w:szCs w:val="24"/>
                <w:lang w:val="en-ID"/>
              </w:rPr>
              <w:t>DRAMATIC ARTS</w:t>
            </w:r>
          </w:p>
        </w:tc>
      </w:tr>
    </w:tbl>
    <w:p w14:paraId="5C5896D9" w14:textId="77777777" w:rsidR="003039C7" w:rsidRDefault="003039C7" w:rsidP="003039C7">
      <w:pPr>
        <w:spacing w:after="0" w:line="240" w:lineRule="auto"/>
        <w:jc w:val="both"/>
        <w:rPr>
          <w:bCs/>
          <w:color w:val="000000"/>
          <w:sz w:val="24"/>
          <w:szCs w:val="24"/>
        </w:rPr>
      </w:pPr>
    </w:p>
    <w:p w14:paraId="4D9FD9AC" w14:textId="77777777" w:rsidR="003039C7" w:rsidRDefault="003039C7" w:rsidP="003039C7">
      <w:pPr>
        <w:pBdr>
          <w:top w:val="single" w:sz="4" w:space="1" w:color="auto"/>
        </w:pBdr>
        <w:spacing w:after="0" w:line="240" w:lineRule="auto"/>
        <w:rPr>
          <w:rFonts w:asciiTheme="minorHAnsi" w:hAnsiTheme="minorHAnsi" w:cstheme="minorHAnsi"/>
          <w:b/>
          <w:sz w:val="24"/>
          <w:szCs w:val="24"/>
        </w:rPr>
      </w:pPr>
      <w:r>
        <w:rPr>
          <w:rFonts w:asciiTheme="minorHAnsi" w:hAnsiTheme="minorHAnsi" w:cstheme="minorHAnsi"/>
          <w:b/>
          <w:sz w:val="24"/>
          <w:szCs w:val="24"/>
        </w:rPr>
        <w:t>SCA-Drama-1:</w:t>
      </w:r>
      <w:r>
        <w:rPr>
          <w:rFonts w:asciiTheme="minorHAnsi" w:hAnsiTheme="minorHAnsi" w:cstheme="minorHAnsi"/>
          <w:b/>
          <w:sz w:val="24"/>
          <w:szCs w:val="24"/>
        </w:rPr>
        <w:tab/>
      </w:r>
    </w:p>
    <w:p w14:paraId="086E8955" w14:textId="77777777" w:rsidR="003039C7" w:rsidRDefault="003039C7" w:rsidP="003039C7">
      <w:pPr>
        <w:pBdr>
          <w:bottom w:val="single" w:sz="4" w:space="1" w:color="auto"/>
        </w:pBdr>
        <w:spacing w:after="0" w:line="240" w:lineRule="auto"/>
        <w:rPr>
          <w:rFonts w:asciiTheme="minorHAnsi" w:hAnsiTheme="minorHAnsi" w:cstheme="minorHAnsi"/>
          <w:b/>
          <w:sz w:val="24"/>
          <w:szCs w:val="24"/>
        </w:rPr>
      </w:pPr>
      <w:r>
        <w:rPr>
          <w:rFonts w:asciiTheme="minorHAnsi" w:hAnsiTheme="minorHAnsi" w:cstheme="minorHAnsi"/>
          <w:b/>
          <w:sz w:val="24"/>
          <w:szCs w:val="24"/>
        </w:rPr>
        <w:t>Project Title:</w:t>
      </w:r>
      <w:r>
        <w:rPr>
          <w:rFonts w:asciiTheme="minorHAnsi" w:hAnsiTheme="minorHAnsi" w:cstheme="minorHAnsi"/>
          <w:b/>
          <w:sz w:val="24"/>
          <w:szCs w:val="24"/>
        </w:rPr>
        <w:tab/>
        <w:t>ALAB NG DULA</w:t>
      </w:r>
    </w:p>
    <w:p w14:paraId="1397404C" w14:textId="77777777" w:rsidR="003039C7" w:rsidRDefault="003039C7" w:rsidP="003039C7">
      <w:pPr>
        <w:spacing w:after="0" w:line="240" w:lineRule="auto"/>
        <w:jc w:val="both"/>
        <w:rPr>
          <w:bCs/>
          <w:color w:val="000000"/>
          <w:sz w:val="24"/>
          <w:szCs w:val="24"/>
        </w:rPr>
      </w:pPr>
    </w:p>
    <w:p w14:paraId="2C8A62DA" w14:textId="77777777" w:rsidR="003039C7" w:rsidRDefault="003039C7" w:rsidP="003039C7">
      <w:pPr>
        <w:spacing w:after="0" w:line="240" w:lineRule="auto"/>
        <w:jc w:val="both"/>
        <w:rPr>
          <w:b/>
          <w:color w:val="000000"/>
          <w:sz w:val="24"/>
          <w:szCs w:val="24"/>
        </w:rPr>
      </w:pPr>
      <w:r>
        <w:rPr>
          <w:b/>
          <w:color w:val="000000"/>
          <w:sz w:val="24"/>
          <w:szCs w:val="24"/>
        </w:rPr>
        <w:t>Budget per project:</w:t>
      </w:r>
    </w:p>
    <w:p w14:paraId="53FF045C" w14:textId="77777777" w:rsidR="003039C7" w:rsidRDefault="003039C7" w:rsidP="003039C7">
      <w:pPr>
        <w:spacing w:after="0" w:line="240" w:lineRule="auto"/>
        <w:jc w:val="both"/>
        <w:rPr>
          <w:bCs/>
          <w:color w:val="000000"/>
          <w:sz w:val="24"/>
          <w:szCs w:val="24"/>
        </w:rPr>
      </w:pPr>
      <w:r>
        <w:rPr>
          <w:bCs/>
          <w:color w:val="000000"/>
          <w:sz w:val="24"/>
          <w:szCs w:val="24"/>
        </w:rPr>
        <w:t>PhP150,000.00 per project or slot; Slots open for application: 6 slots</w:t>
      </w:r>
    </w:p>
    <w:p w14:paraId="79571BFA" w14:textId="77777777" w:rsidR="003039C7" w:rsidRDefault="003039C7" w:rsidP="003039C7">
      <w:pPr>
        <w:spacing w:after="0" w:line="240" w:lineRule="auto"/>
        <w:jc w:val="both"/>
        <w:rPr>
          <w:bCs/>
          <w:color w:val="000000"/>
          <w:sz w:val="24"/>
          <w:szCs w:val="24"/>
        </w:rPr>
      </w:pPr>
    </w:p>
    <w:p w14:paraId="1DD94EDE" w14:textId="77777777" w:rsidR="003039C7" w:rsidRDefault="003039C7" w:rsidP="003039C7">
      <w:pPr>
        <w:spacing w:after="0" w:line="240" w:lineRule="auto"/>
        <w:jc w:val="both"/>
        <w:rPr>
          <w:b/>
          <w:color w:val="000000"/>
          <w:sz w:val="24"/>
          <w:szCs w:val="24"/>
        </w:rPr>
      </w:pPr>
      <w:r>
        <w:rPr>
          <w:b/>
          <w:color w:val="000000"/>
          <w:sz w:val="24"/>
          <w:szCs w:val="24"/>
        </w:rPr>
        <w:t xml:space="preserve">Project Description: </w:t>
      </w:r>
    </w:p>
    <w:p w14:paraId="34B356AB" w14:textId="77777777" w:rsidR="003039C7" w:rsidRDefault="003039C7" w:rsidP="003039C7">
      <w:pPr>
        <w:spacing w:after="0" w:line="240" w:lineRule="auto"/>
        <w:jc w:val="both"/>
        <w:rPr>
          <w:bCs/>
          <w:color w:val="000000"/>
          <w:sz w:val="24"/>
          <w:szCs w:val="24"/>
        </w:rPr>
      </w:pPr>
      <w:proofErr w:type="spellStart"/>
      <w:r>
        <w:rPr>
          <w:bCs/>
          <w:color w:val="000000"/>
          <w:sz w:val="24"/>
          <w:szCs w:val="24"/>
        </w:rPr>
        <w:t>Alab</w:t>
      </w:r>
      <w:proofErr w:type="spellEnd"/>
      <w:r>
        <w:rPr>
          <w:bCs/>
          <w:color w:val="000000"/>
          <w:sz w:val="24"/>
          <w:szCs w:val="24"/>
        </w:rPr>
        <w:t xml:space="preserve"> ng </w:t>
      </w:r>
      <w:proofErr w:type="spellStart"/>
      <w:r>
        <w:rPr>
          <w:bCs/>
          <w:color w:val="000000"/>
          <w:sz w:val="24"/>
          <w:szCs w:val="24"/>
        </w:rPr>
        <w:t>Dula</w:t>
      </w:r>
      <w:proofErr w:type="spellEnd"/>
      <w:r>
        <w:rPr>
          <w:bCs/>
          <w:color w:val="000000"/>
          <w:sz w:val="24"/>
          <w:szCs w:val="24"/>
        </w:rPr>
        <w:t xml:space="preserve"> provides theater groups production grants dedicated to the development of new Filipino Theater Performances which are 1. Anchored in the Past; 2. Mirror the present; and 3. Envision our future as people and country. Amid the pandemic, theater performances have evolved/transitioned into a more digital approach. As we continue to explore different </w:t>
      </w:r>
      <w:r>
        <w:rPr>
          <w:bCs/>
          <w:color w:val="000000"/>
          <w:sz w:val="24"/>
          <w:szCs w:val="24"/>
        </w:rPr>
        <w:lastRenderedPageBreak/>
        <w:t>possibilities of staging, this grant will provide support for theater practitioners to experiment and still keep the fire burning in developing timely and relevant performances.</w:t>
      </w:r>
    </w:p>
    <w:p w14:paraId="5F10A48D" w14:textId="77777777" w:rsidR="003039C7" w:rsidRDefault="003039C7" w:rsidP="003039C7">
      <w:pPr>
        <w:spacing w:after="0" w:line="240" w:lineRule="auto"/>
        <w:jc w:val="both"/>
        <w:rPr>
          <w:bCs/>
          <w:color w:val="000000"/>
          <w:sz w:val="24"/>
          <w:szCs w:val="24"/>
        </w:rPr>
      </w:pPr>
    </w:p>
    <w:p w14:paraId="1C85AB89" w14:textId="77777777" w:rsidR="003039C7" w:rsidRDefault="003039C7" w:rsidP="003039C7">
      <w:pPr>
        <w:spacing w:after="0" w:line="240" w:lineRule="auto"/>
        <w:jc w:val="both"/>
        <w:rPr>
          <w:bCs/>
          <w:color w:val="000000"/>
          <w:sz w:val="24"/>
          <w:szCs w:val="24"/>
        </w:rPr>
      </w:pPr>
      <w:r>
        <w:rPr>
          <w:bCs/>
          <w:color w:val="000000"/>
          <w:sz w:val="24"/>
          <w:szCs w:val="24"/>
        </w:rPr>
        <w:t xml:space="preserve">The project must be undertaken in compliance with the government's public health safety measures (such as but not limited to the Inter-Agency Task Force on Emerging Infectious Diseases (IATF) guidelines). </w:t>
      </w:r>
    </w:p>
    <w:p w14:paraId="4F127957" w14:textId="77777777" w:rsidR="003039C7" w:rsidRDefault="003039C7" w:rsidP="003039C7">
      <w:pPr>
        <w:spacing w:after="0" w:line="240" w:lineRule="auto"/>
        <w:jc w:val="both"/>
        <w:rPr>
          <w:bCs/>
          <w:color w:val="000000"/>
          <w:sz w:val="24"/>
          <w:szCs w:val="24"/>
        </w:rPr>
      </w:pPr>
      <w:r>
        <w:rPr>
          <w:bCs/>
          <w:color w:val="000000"/>
          <w:sz w:val="24"/>
          <w:szCs w:val="24"/>
        </w:rPr>
        <w:t>The NCCA shall not be held liable for the grantee's non-compliance with government regulations.</w:t>
      </w:r>
    </w:p>
    <w:p w14:paraId="12C5DEE4" w14:textId="77777777" w:rsidR="003039C7" w:rsidRDefault="003039C7" w:rsidP="003039C7">
      <w:pPr>
        <w:spacing w:after="0" w:line="240" w:lineRule="auto"/>
        <w:jc w:val="both"/>
        <w:rPr>
          <w:bCs/>
          <w:color w:val="000000"/>
          <w:sz w:val="24"/>
          <w:szCs w:val="24"/>
        </w:rPr>
      </w:pPr>
    </w:p>
    <w:p w14:paraId="4C0493F7" w14:textId="77777777" w:rsidR="003039C7" w:rsidRDefault="003039C7" w:rsidP="003039C7">
      <w:pPr>
        <w:spacing w:after="0" w:line="240" w:lineRule="auto"/>
        <w:jc w:val="both"/>
        <w:rPr>
          <w:b/>
          <w:color w:val="000000"/>
          <w:sz w:val="24"/>
          <w:szCs w:val="24"/>
        </w:rPr>
      </w:pPr>
      <w:r>
        <w:rPr>
          <w:b/>
          <w:color w:val="000000"/>
          <w:sz w:val="24"/>
          <w:szCs w:val="24"/>
        </w:rPr>
        <w:t>Qualification of the Proponent:</w:t>
      </w:r>
    </w:p>
    <w:p w14:paraId="66AD3AFA" w14:textId="77777777" w:rsidR="003039C7" w:rsidRDefault="003039C7" w:rsidP="003039C7">
      <w:pPr>
        <w:spacing w:after="0" w:line="240" w:lineRule="auto"/>
        <w:jc w:val="both"/>
        <w:rPr>
          <w:bCs/>
          <w:color w:val="000000"/>
          <w:sz w:val="24"/>
          <w:szCs w:val="24"/>
        </w:rPr>
      </w:pPr>
      <w:r>
        <w:rPr>
          <w:bCs/>
          <w:color w:val="000000"/>
          <w:sz w:val="24"/>
          <w:szCs w:val="24"/>
        </w:rPr>
        <w:t>Open to Local Government Units (LGUs), People's Organizations (POs), Civil Society Organizations (CSOs), or Academic Institutions from all regions with a good track record in implementing arts activities; capacity to provide facilities for online performances; capacity to provide counterpart to NCCA assistance; and, ability to mobilize audiences through online platforms.</w:t>
      </w:r>
    </w:p>
    <w:p w14:paraId="1EBC7744" w14:textId="77777777" w:rsidR="003039C7" w:rsidRDefault="003039C7" w:rsidP="003039C7">
      <w:pPr>
        <w:spacing w:after="0" w:line="240" w:lineRule="auto"/>
        <w:jc w:val="both"/>
        <w:rPr>
          <w:b/>
          <w:color w:val="000000"/>
          <w:sz w:val="24"/>
          <w:szCs w:val="24"/>
        </w:rPr>
      </w:pPr>
    </w:p>
    <w:p w14:paraId="3F383B81" w14:textId="77777777" w:rsidR="003039C7" w:rsidRDefault="003039C7" w:rsidP="003039C7">
      <w:pPr>
        <w:spacing w:after="0" w:line="240" w:lineRule="auto"/>
        <w:jc w:val="both"/>
        <w:rPr>
          <w:b/>
          <w:color w:val="000000"/>
          <w:sz w:val="24"/>
          <w:szCs w:val="24"/>
        </w:rPr>
      </w:pPr>
      <w:r>
        <w:rPr>
          <w:b/>
          <w:color w:val="000000"/>
          <w:sz w:val="24"/>
          <w:szCs w:val="24"/>
        </w:rPr>
        <w:t>Requirements for submission:</w:t>
      </w:r>
    </w:p>
    <w:p w14:paraId="6B4F887F" w14:textId="77777777" w:rsidR="003039C7" w:rsidRDefault="003039C7" w:rsidP="00495D7D">
      <w:pPr>
        <w:pStyle w:val="ListParagraph"/>
        <w:numPr>
          <w:ilvl w:val="0"/>
          <w:numId w:val="295"/>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Proponent/Head of the Organization on each page;</w:t>
      </w:r>
    </w:p>
    <w:p w14:paraId="653458A9" w14:textId="77777777" w:rsidR="003039C7" w:rsidRDefault="003039C7" w:rsidP="00495D7D">
      <w:pPr>
        <w:pStyle w:val="ListParagraph"/>
        <w:numPr>
          <w:ilvl w:val="0"/>
          <w:numId w:val="295"/>
        </w:numPr>
        <w:spacing w:after="0" w:line="240" w:lineRule="auto"/>
        <w:jc w:val="both"/>
        <w:rPr>
          <w:bCs/>
          <w:color w:val="000000"/>
          <w:sz w:val="24"/>
          <w:szCs w:val="24"/>
        </w:rPr>
      </w:pPr>
      <w:r>
        <w:rPr>
          <w:bCs/>
          <w:color w:val="000000"/>
          <w:sz w:val="24"/>
          <w:szCs w:val="24"/>
        </w:rPr>
        <w:t>NCCA Certificate of Accreditation;</w:t>
      </w:r>
    </w:p>
    <w:p w14:paraId="243A3439" w14:textId="77777777" w:rsidR="003039C7" w:rsidRDefault="003039C7" w:rsidP="00495D7D">
      <w:pPr>
        <w:pStyle w:val="ListParagraph"/>
        <w:numPr>
          <w:ilvl w:val="0"/>
          <w:numId w:val="295"/>
        </w:numPr>
        <w:spacing w:after="0" w:line="240" w:lineRule="auto"/>
        <w:jc w:val="both"/>
        <w:rPr>
          <w:bCs/>
          <w:color w:val="000000"/>
          <w:sz w:val="24"/>
          <w:szCs w:val="24"/>
        </w:rPr>
      </w:pPr>
      <w:r>
        <w:rPr>
          <w:bCs/>
          <w:color w:val="000000"/>
          <w:sz w:val="24"/>
          <w:szCs w:val="24"/>
        </w:rPr>
        <w:t>Organization's profile;</w:t>
      </w:r>
    </w:p>
    <w:p w14:paraId="67F2269A" w14:textId="77777777" w:rsidR="003039C7" w:rsidRDefault="003039C7" w:rsidP="00495D7D">
      <w:pPr>
        <w:pStyle w:val="ListParagraph"/>
        <w:numPr>
          <w:ilvl w:val="0"/>
          <w:numId w:val="295"/>
        </w:numPr>
        <w:spacing w:after="0" w:line="240" w:lineRule="auto"/>
        <w:jc w:val="both"/>
        <w:rPr>
          <w:bCs/>
          <w:color w:val="000000"/>
          <w:sz w:val="24"/>
          <w:szCs w:val="24"/>
        </w:rPr>
      </w:pPr>
      <w:r>
        <w:rPr>
          <w:bCs/>
          <w:color w:val="000000"/>
          <w:sz w:val="24"/>
          <w:szCs w:val="24"/>
        </w:rPr>
        <w:t>Synopsis and treatment of the theatre performance;</w:t>
      </w:r>
    </w:p>
    <w:p w14:paraId="4FBFCF1D" w14:textId="77777777" w:rsidR="003039C7" w:rsidRDefault="003039C7" w:rsidP="00495D7D">
      <w:pPr>
        <w:pStyle w:val="ListParagraph"/>
        <w:numPr>
          <w:ilvl w:val="0"/>
          <w:numId w:val="295"/>
        </w:numPr>
        <w:spacing w:after="0" w:line="240" w:lineRule="auto"/>
        <w:jc w:val="both"/>
        <w:rPr>
          <w:bCs/>
          <w:color w:val="000000"/>
          <w:sz w:val="24"/>
          <w:szCs w:val="24"/>
        </w:rPr>
      </w:pPr>
      <w:r>
        <w:rPr>
          <w:bCs/>
          <w:color w:val="000000"/>
          <w:sz w:val="24"/>
          <w:szCs w:val="24"/>
        </w:rPr>
        <w:t>List and short bio-note of creative staff;</w:t>
      </w:r>
    </w:p>
    <w:p w14:paraId="0C797E54" w14:textId="77777777" w:rsidR="003039C7" w:rsidRDefault="003039C7" w:rsidP="00495D7D">
      <w:pPr>
        <w:pStyle w:val="ListParagraph"/>
        <w:numPr>
          <w:ilvl w:val="0"/>
          <w:numId w:val="295"/>
        </w:numPr>
        <w:spacing w:after="0" w:line="240" w:lineRule="auto"/>
        <w:jc w:val="both"/>
        <w:rPr>
          <w:bCs/>
          <w:color w:val="000000"/>
          <w:sz w:val="24"/>
          <w:szCs w:val="24"/>
        </w:rPr>
      </w:pPr>
      <w:r>
        <w:rPr>
          <w:bCs/>
          <w:color w:val="000000"/>
          <w:sz w:val="24"/>
          <w:szCs w:val="24"/>
        </w:rPr>
        <w:t>Detailed activity plan including a description of locality, programming, strategy for mobilization of audience, and strategies for sustainability.</w:t>
      </w:r>
    </w:p>
    <w:p w14:paraId="2BF01A7C" w14:textId="77777777" w:rsidR="003039C7" w:rsidRDefault="003039C7" w:rsidP="003039C7">
      <w:pPr>
        <w:spacing w:after="0" w:line="240" w:lineRule="auto"/>
        <w:jc w:val="both"/>
        <w:rPr>
          <w:bCs/>
          <w:color w:val="000000"/>
          <w:sz w:val="24"/>
          <w:szCs w:val="24"/>
        </w:rPr>
      </w:pPr>
    </w:p>
    <w:p w14:paraId="3534C2D7" w14:textId="77777777" w:rsidR="003039C7" w:rsidRDefault="003039C7" w:rsidP="003039C7">
      <w:pPr>
        <w:spacing w:after="0" w:line="240" w:lineRule="auto"/>
        <w:jc w:val="both"/>
        <w:rPr>
          <w:b/>
          <w:color w:val="000000"/>
          <w:sz w:val="24"/>
          <w:szCs w:val="24"/>
        </w:rPr>
      </w:pPr>
      <w:r>
        <w:rPr>
          <w:b/>
          <w:color w:val="000000"/>
          <w:sz w:val="24"/>
          <w:szCs w:val="24"/>
        </w:rPr>
        <w:t>Criteria for evaluation of the proposals:</w:t>
      </w:r>
    </w:p>
    <w:p w14:paraId="442389FF" w14:textId="77777777" w:rsidR="003039C7" w:rsidRDefault="003039C7" w:rsidP="00495D7D">
      <w:pPr>
        <w:pStyle w:val="ListParagraph"/>
        <w:numPr>
          <w:ilvl w:val="0"/>
          <w:numId w:val="296"/>
        </w:numPr>
        <w:spacing w:after="0" w:line="240" w:lineRule="auto"/>
        <w:jc w:val="both"/>
        <w:rPr>
          <w:bCs/>
          <w:color w:val="000000"/>
          <w:sz w:val="24"/>
          <w:szCs w:val="24"/>
        </w:rPr>
      </w:pPr>
      <w:r>
        <w:rPr>
          <w:bCs/>
          <w:color w:val="000000"/>
          <w:sz w:val="24"/>
          <w:szCs w:val="24"/>
        </w:rPr>
        <w:t>Clear program of activities;</w:t>
      </w:r>
    </w:p>
    <w:p w14:paraId="2271D7F3" w14:textId="77777777" w:rsidR="003039C7" w:rsidRDefault="003039C7" w:rsidP="00495D7D">
      <w:pPr>
        <w:pStyle w:val="ListParagraph"/>
        <w:numPr>
          <w:ilvl w:val="0"/>
          <w:numId w:val="296"/>
        </w:numPr>
        <w:spacing w:after="0" w:line="240" w:lineRule="auto"/>
        <w:jc w:val="both"/>
        <w:rPr>
          <w:bCs/>
          <w:color w:val="000000"/>
          <w:sz w:val="24"/>
          <w:szCs w:val="24"/>
        </w:rPr>
      </w:pPr>
      <w:r>
        <w:rPr>
          <w:bCs/>
          <w:color w:val="000000"/>
          <w:sz w:val="24"/>
          <w:szCs w:val="24"/>
        </w:rPr>
        <w:t>Good track record;</w:t>
      </w:r>
    </w:p>
    <w:p w14:paraId="047656BA" w14:textId="77777777" w:rsidR="003039C7" w:rsidRDefault="003039C7" w:rsidP="00495D7D">
      <w:pPr>
        <w:pStyle w:val="ListParagraph"/>
        <w:numPr>
          <w:ilvl w:val="0"/>
          <w:numId w:val="296"/>
        </w:numPr>
        <w:spacing w:after="0" w:line="240" w:lineRule="auto"/>
        <w:jc w:val="both"/>
        <w:rPr>
          <w:bCs/>
          <w:color w:val="000000"/>
          <w:sz w:val="24"/>
          <w:szCs w:val="24"/>
        </w:rPr>
      </w:pPr>
      <w:r>
        <w:rPr>
          <w:bCs/>
          <w:color w:val="000000"/>
          <w:sz w:val="24"/>
          <w:szCs w:val="24"/>
        </w:rPr>
        <w:t>Potential or viability of the project;</w:t>
      </w:r>
    </w:p>
    <w:p w14:paraId="4AE9E20E" w14:textId="77777777" w:rsidR="003039C7" w:rsidRDefault="003039C7" w:rsidP="00495D7D">
      <w:pPr>
        <w:pStyle w:val="ListParagraph"/>
        <w:numPr>
          <w:ilvl w:val="0"/>
          <w:numId w:val="296"/>
        </w:numPr>
        <w:spacing w:after="0" w:line="240" w:lineRule="auto"/>
        <w:jc w:val="both"/>
        <w:rPr>
          <w:bCs/>
          <w:color w:val="000000"/>
          <w:sz w:val="24"/>
          <w:szCs w:val="24"/>
        </w:rPr>
      </w:pPr>
      <w:r>
        <w:rPr>
          <w:bCs/>
          <w:color w:val="000000"/>
          <w:sz w:val="24"/>
          <w:szCs w:val="24"/>
        </w:rPr>
        <w:t>New approaches of staging incorporating the use of online/digital platforms.</w:t>
      </w:r>
    </w:p>
    <w:p w14:paraId="09920DAE" w14:textId="77777777" w:rsidR="003039C7" w:rsidRDefault="003039C7" w:rsidP="003039C7">
      <w:pPr>
        <w:spacing w:after="0" w:line="240" w:lineRule="auto"/>
        <w:jc w:val="both"/>
        <w:rPr>
          <w:bCs/>
          <w:color w:val="000000"/>
          <w:sz w:val="24"/>
          <w:szCs w:val="24"/>
        </w:rPr>
      </w:pPr>
    </w:p>
    <w:p w14:paraId="4323707A" w14:textId="77777777" w:rsidR="003039C7" w:rsidRDefault="003039C7" w:rsidP="003039C7">
      <w:pPr>
        <w:spacing w:after="0" w:line="240" w:lineRule="auto"/>
        <w:jc w:val="both"/>
        <w:rPr>
          <w:bCs/>
          <w:color w:val="000000"/>
          <w:sz w:val="24"/>
          <w:szCs w:val="24"/>
        </w:rPr>
      </w:pPr>
    </w:p>
    <w:p w14:paraId="419ECEDD" w14:textId="77777777" w:rsidR="003039C7" w:rsidRDefault="003039C7" w:rsidP="003039C7">
      <w:pPr>
        <w:pBdr>
          <w:bottom w:val="single" w:sz="6" w:space="1" w:color="auto"/>
        </w:pBdr>
        <w:spacing w:after="0" w:line="240" w:lineRule="auto"/>
        <w:jc w:val="both"/>
        <w:rPr>
          <w:rFonts w:asciiTheme="minorHAnsi" w:hAnsiTheme="minorHAnsi" w:cstheme="minorHAnsi"/>
          <w:sz w:val="24"/>
          <w:szCs w:val="24"/>
        </w:rPr>
      </w:pPr>
    </w:p>
    <w:p w14:paraId="0472C643" w14:textId="77777777" w:rsidR="003039C7" w:rsidRDefault="003039C7" w:rsidP="003039C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SCA-Drama-2:</w:t>
      </w:r>
    </w:p>
    <w:p w14:paraId="422CA0E0" w14:textId="77777777" w:rsidR="003039C7" w:rsidRDefault="003039C7" w:rsidP="003039C7">
      <w:pPr>
        <w:pBdr>
          <w:bottom w:val="single" w:sz="4" w:space="1" w:color="auto"/>
        </w:pBd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Project Title:</w:t>
      </w:r>
      <w:r>
        <w:rPr>
          <w:rFonts w:asciiTheme="minorHAnsi" w:hAnsiTheme="minorHAnsi" w:cstheme="minorHAnsi"/>
          <w:b/>
          <w:sz w:val="24"/>
          <w:szCs w:val="24"/>
        </w:rPr>
        <w:tab/>
        <w:t>TIPON PRODUCTION GRANT</w:t>
      </w:r>
    </w:p>
    <w:p w14:paraId="4524957B" w14:textId="77777777" w:rsidR="003039C7" w:rsidRDefault="003039C7" w:rsidP="003039C7">
      <w:pPr>
        <w:spacing w:after="0" w:line="240" w:lineRule="auto"/>
        <w:jc w:val="both"/>
        <w:rPr>
          <w:bCs/>
          <w:color w:val="000000"/>
          <w:sz w:val="24"/>
          <w:szCs w:val="24"/>
        </w:rPr>
      </w:pPr>
    </w:p>
    <w:p w14:paraId="27875CF0" w14:textId="77777777" w:rsidR="003039C7" w:rsidRDefault="003039C7" w:rsidP="003039C7">
      <w:pPr>
        <w:spacing w:after="0" w:line="240" w:lineRule="auto"/>
        <w:jc w:val="both"/>
        <w:rPr>
          <w:b/>
          <w:color w:val="000000"/>
          <w:sz w:val="24"/>
          <w:szCs w:val="24"/>
        </w:rPr>
      </w:pPr>
      <w:r>
        <w:rPr>
          <w:b/>
          <w:color w:val="000000"/>
          <w:sz w:val="24"/>
          <w:szCs w:val="24"/>
        </w:rPr>
        <w:t>Budget per project:</w:t>
      </w:r>
    </w:p>
    <w:p w14:paraId="0F052115" w14:textId="77777777" w:rsidR="003039C7" w:rsidRDefault="003039C7" w:rsidP="003039C7">
      <w:pPr>
        <w:spacing w:after="0" w:line="240" w:lineRule="auto"/>
        <w:jc w:val="both"/>
        <w:rPr>
          <w:bCs/>
          <w:color w:val="000000"/>
          <w:sz w:val="24"/>
          <w:szCs w:val="24"/>
        </w:rPr>
      </w:pPr>
      <w:r>
        <w:rPr>
          <w:bCs/>
          <w:color w:val="000000"/>
          <w:sz w:val="24"/>
          <w:szCs w:val="24"/>
        </w:rPr>
        <w:t>PhP350,000.00 per project or slot; Slots open for application: 4 slots (1 slot each for Luzon, NCR, Visayas, Mindanao)</w:t>
      </w:r>
    </w:p>
    <w:p w14:paraId="52D2D774" w14:textId="77777777" w:rsidR="003039C7" w:rsidRDefault="003039C7" w:rsidP="003039C7">
      <w:pPr>
        <w:spacing w:after="0" w:line="240" w:lineRule="auto"/>
        <w:jc w:val="both"/>
        <w:rPr>
          <w:b/>
          <w:color w:val="000000"/>
          <w:sz w:val="24"/>
          <w:szCs w:val="24"/>
        </w:rPr>
      </w:pPr>
    </w:p>
    <w:p w14:paraId="7DA05926"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0B89091C" w14:textId="77777777" w:rsidR="003039C7" w:rsidRDefault="003039C7" w:rsidP="003039C7">
      <w:pPr>
        <w:spacing w:after="0" w:line="240" w:lineRule="auto"/>
        <w:jc w:val="both"/>
        <w:rPr>
          <w:bCs/>
          <w:color w:val="000000"/>
          <w:sz w:val="24"/>
          <w:szCs w:val="24"/>
        </w:rPr>
      </w:pPr>
      <w:r>
        <w:rPr>
          <w:bCs/>
          <w:color w:val="000000"/>
          <w:sz w:val="24"/>
          <w:szCs w:val="24"/>
        </w:rPr>
        <w:t xml:space="preserve">This is a production subsidy to support theatre groups/companies in mounting collaborative new works in the time of the pandemic. "Collaborative work" means there are two or more groups involved – within a network or involving other groups of artists outside of the network. The collaboration can be in the form of co-writing of playscripts, involving performers from </w:t>
      </w:r>
      <w:r>
        <w:rPr>
          <w:bCs/>
          <w:color w:val="000000"/>
          <w:sz w:val="24"/>
          <w:szCs w:val="24"/>
        </w:rPr>
        <w:lastRenderedPageBreak/>
        <w:t>various groups, engaging other artists to work on aspects like production design, lighting, costume design, incorporation of other media, etc., as applicable. The grant shall cover production expenses and dissemination of the output/s on a virtual platform.</w:t>
      </w:r>
    </w:p>
    <w:p w14:paraId="232F25DB" w14:textId="77777777" w:rsidR="003039C7" w:rsidRDefault="003039C7" w:rsidP="003039C7">
      <w:pPr>
        <w:spacing w:after="0" w:line="240" w:lineRule="auto"/>
        <w:jc w:val="both"/>
        <w:rPr>
          <w:bCs/>
          <w:color w:val="000000"/>
          <w:sz w:val="24"/>
          <w:szCs w:val="24"/>
        </w:rPr>
      </w:pPr>
    </w:p>
    <w:p w14:paraId="62CBFC40" w14:textId="77777777" w:rsidR="003039C7" w:rsidRDefault="003039C7" w:rsidP="003039C7">
      <w:pPr>
        <w:spacing w:after="0" w:line="240" w:lineRule="auto"/>
        <w:jc w:val="both"/>
        <w:rPr>
          <w:bCs/>
          <w:color w:val="000000"/>
          <w:sz w:val="24"/>
          <w:szCs w:val="24"/>
        </w:rPr>
      </w:pPr>
      <w:r>
        <w:rPr>
          <w:b/>
          <w:color w:val="000000"/>
          <w:sz w:val="24"/>
          <w:szCs w:val="24"/>
        </w:rPr>
        <w:t>Theme</w:t>
      </w:r>
      <w:r>
        <w:rPr>
          <w:bCs/>
          <w:color w:val="000000"/>
          <w:sz w:val="24"/>
          <w:szCs w:val="24"/>
        </w:rPr>
        <w:t xml:space="preserve">: The plays are expected to present critical views of current issues of Philippine society, including but not limited to addressing social concerns and issues such as the Covid-19 pandemic, mental health, anti-terrorism law, and other related subjects. </w:t>
      </w:r>
    </w:p>
    <w:p w14:paraId="46991E35" w14:textId="77777777" w:rsidR="003039C7" w:rsidRDefault="003039C7" w:rsidP="003039C7">
      <w:pPr>
        <w:spacing w:after="0" w:line="240" w:lineRule="auto"/>
        <w:jc w:val="both"/>
        <w:rPr>
          <w:bCs/>
          <w:color w:val="000000"/>
          <w:sz w:val="24"/>
          <w:szCs w:val="24"/>
        </w:rPr>
      </w:pPr>
    </w:p>
    <w:p w14:paraId="7B28B3DD" w14:textId="77777777" w:rsidR="003039C7" w:rsidRDefault="003039C7" w:rsidP="003039C7">
      <w:pPr>
        <w:spacing w:after="0" w:line="240" w:lineRule="auto"/>
        <w:jc w:val="both"/>
        <w:rPr>
          <w:bCs/>
          <w:color w:val="000000"/>
          <w:sz w:val="24"/>
          <w:szCs w:val="24"/>
        </w:rPr>
      </w:pPr>
      <w:r>
        <w:rPr>
          <w:bCs/>
          <w:color w:val="000000"/>
          <w:sz w:val="24"/>
          <w:szCs w:val="24"/>
        </w:rPr>
        <w:t xml:space="preserve">The project must be undertaken in compliance with the government's public health safety measures (such as but not limited to the Inter-Agency Task Force on Emerging Infectious Diseases (IATF) guidelines). The NCCA shall not be held liable for the grantee's non-compliance with government regulations. </w:t>
      </w:r>
    </w:p>
    <w:p w14:paraId="6389129B" w14:textId="77777777" w:rsidR="003039C7" w:rsidRDefault="003039C7" w:rsidP="003039C7">
      <w:pPr>
        <w:spacing w:after="0" w:line="240" w:lineRule="auto"/>
        <w:jc w:val="both"/>
        <w:rPr>
          <w:bCs/>
          <w:color w:val="000000"/>
          <w:sz w:val="24"/>
          <w:szCs w:val="24"/>
        </w:rPr>
      </w:pPr>
    </w:p>
    <w:p w14:paraId="1C9B9EC0" w14:textId="77777777" w:rsidR="003039C7" w:rsidRDefault="003039C7" w:rsidP="003039C7">
      <w:pPr>
        <w:spacing w:after="0" w:line="240" w:lineRule="auto"/>
        <w:jc w:val="both"/>
        <w:rPr>
          <w:b/>
          <w:color w:val="000000"/>
          <w:sz w:val="24"/>
          <w:szCs w:val="24"/>
        </w:rPr>
      </w:pPr>
      <w:r>
        <w:rPr>
          <w:b/>
          <w:color w:val="000000"/>
          <w:sz w:val="24"/>
          <w:szCs w:val="24"/>
        </w:rPr>
        <w:t>Qualification of the Proponent:</w:t>
      </w:r>
    </w:p>
    <w:p w14:paraId="1925E872" w14:textId="77777777" w:rsidR="003039C7" w:rsidRDefault="003039C7" w:rsidP="003039C7">
      <w:pPr>
        <w:spacing w:after="0" w:line="240" w:lineRule="auto"/>
        <w:jc w:val="both"/>
        <w:rPr>
          <w:bCs/>
          <w:color w:val="000000"/>
          <w:sz w:val="24"/>
          <w:szCs w:val="24"/>
        </w:rPr>
      </w:pPr>
      <w:r>
        <w:rPr>
          <w:bCs/>
          <w:color w:val="000000"/>
          <w:sz w:val="24"/>
          <w:szCs w:val="24"/>
        </w:rPr>
        <w:t>Open to Local Government Units (LGUs), People's Organizations (POs), Civil Society Organizations (CSOs), or Academic Institutions from all the regions with a good track record in implementing arts activities; has evidence of regular productions for the past 2 consecutive years; capacity to provide facilities for online performances and forum; capacity to provide counterpart to NCCA assistance; and, ability to mobilize audiences through digital platforms.</w:t>
      </w:r>
    </w:p>
    <w:p w14:paraId="5E5315D5" w14:textId="77777777" w:rsidR="003039C7" w:rsidRDefault="003039C7" w:rsidP="003039C7">
      <w:pPr>
        <w:spacing w:after="0" w:line="240" w:lineRule="auto"/>
        <w:jc w:val="both"/>
        <w:rPr>
          <w:bCs/>
          <w:color w:val="000000"/>
          <w:sz w:val="24"/>
          <w:szCs w:val="24"/>
        </w:rPr>
      </w:pPr>
    </w:p>
    <w:p w14:paraId="347983F7" w14:textId="77777777" w:rsidR="003039C7" w:rsidRDefault="003039C7" w:rsidP="003039C7">
      <w:pPr>
        <w:spacing w:after="0" w:line="240" w:lineRule="auto"/>
        <w:jc w:val="both"/>
        <w:rPr>
          <w:b/>
          <w:color w:val="000000"/>
          <w:sz w:val="24"/>
          <w:szCs w:val="24"/>
        </w:rPr>
      </w:pPr>
      <w:r>
        <w:rPr>
          <w:b/>
          <w:color w:val="000000"/>
          <w:sz w:val="24"/>
          <w:szCs w:val="24"/>
        </w:rPr>
        <w:t>Requirements for submission:</w:t>
      </w:r>
    </w:p>
    <w:p w14:paraId="34C870AD" w14:textId="77777777" w:rsidR="003039C7" w:rsidRDefault="003039C7" w:rsidP="00495D7D">
      <w:pPr>
        <w:pStyle w:val="ListParagraph"/>
        <w:numPr>
          <w:ilvl w:val="0"/>
          <w:numId w:val="297"/>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Proponent/Head of the Organization on each page;</w:t>
      </w:r>
    </w:p>
    <w:p w14:paraId="08975D71" w14:textId="77777777" w:rsidR="003039C7" w:rsidRDefault="003039C7" w:rsidP="00495D7D">
      <w:pPr>
        <w:pStyle w:val="ListParagraph"/>
        <w:numPr>
          <w:ilvl w:val="0"/>
          <w:numId w:val="297"/>
        </w:numPr>
        <w:spacing w:after="0" w:line="240" w:lineRule="auto"/>
        <w:jc w:val="both"/>
        <w:rPr>
          <w:bCs/>
          <w:color w:val="000000"/>
          <w:sz w:val="24"/>
          <w:szCs w:val="24"/>
        </w:rPr>
      </w:pPr>
      <w:r>
        <w:rPr>
          <w:bCs/>
          <w:color w:val="000000"/>
          <w:sz w:val="24"/>
          <w:szCs w:val="24"/>
        </w:rPr>
        <w:t>NCCA Certificate of Accreditation;</w:t>
      </w:r>
    </w:p>
    <w:p w14:paraId="31E85B31" w14:textId="77777777" w:rsidR="003039C7" w:rsidRDefault="003039C7" w:rsidP="00495D7D">
      <w:pPr>
        <w:pStyle w:val="ListParagraph"/>
        <w:numPr>
          <w:ilvl w:val="0"/>
          <w:numId w:val="297"/>
        </w:numPr>
        <w:spacing w:after="0" w:line="240" w:lineRule="auto"/>
        <w:jc w:val="both"/>
        <w:rPr>
          <w:bCs/>
          <w:color w:val="000000"/>
          <w:sz w:val="24"/>
          <w:szCs w:val="24"/>
        </w:rPr>
      </w:pPr>
      <w:r>
        <w:rPr>
          <w:bCs/>
          <w:color w:val="000000"/>
          <w:sz w:val="24"/>
          <w:szCs w:val="24"/>
        </w:rPr>
        <w:t>Organization's Profile;</w:t>
      </w:r>
    </w:p>
    <w:p w14:paraId="39FF47E9" w14:textId="77777777" w:rsidR="003039C7" w:rsidRDefault="003039C7" w:rsidP="00495D7D">
      <w:pPr>
        <w:pStyle w:val="ListParagraph"/>
        <w:numPr>
          <w:ilvl w:val="0"/>
          <w:numId w:val="297"/>
        </w:numPr>
        <w:spacing w:after="0" w:line="240" w:lineRule="auto"/>
        <w:jc w:val="both"/>
        <w:rPr>
          <w:bCs/>
          <w:color w:val="000000"/>
          <w:sz w:val="24"/>
          <w:szCs w:val="24"/>
        </w:rPr>
      </w:pPr>
      <w:r>
        <w:rPr>
          <w:bCs/>
          <w:color w:val="000000"/>
          <w:sz w:val="24"/>
          <w:szCs w:val="24"/>
        </w:rPr>
        <w:t xml:space="preserve">Storyline and Scene Breakdown; </w:t>
      </w:r>
    </w:p>
    <w:p w14:paraId="117678B5" w14:textId="77777777" w:rsidR="003039C7" w:rsidRDefault="003039C7" w:rsidP="00495D7D">
      <w:pPr>
        <w:pStyle w:val="ListParagraph"/>
        <w:numPr>
          <w:ilvl w:val="0"/>
          <w:numId w:val="297"/>
        </w:numPr>
        <w:spacing w:after="0" w:line="240" w:lineRule="auto"/>
        <w:jc w:val="both"/>
        <w:rPr>
          <w:bCs/>
          <w:color w:val="000000"/>
          <w:sz w:val="24"/>
          <w:szCs w:val="24"/>
        </w:rPr>
      </w:pPr>
      <w:r>
        <w:rPr>
          <w:bCs/>
          <w:color w:val="000000"/>
          <w:sz w:val="24"/>
          <w:szCs w:val="24"/>
        </w:rPr>
        <w:t xml:space="preserve">List and profile of artists involved; </w:t>
      </w:r>
    </w:p>
    <w:p w14:paraId="0901810A" w14:textId="77777777" w:rsidR="003039C7" w:rsidRDefault="003039C7" w:rsidP="00495D7D">
      <w:pPr>
        <w:pStyle w:val="ListParagraph"/>
        <w:numPr>
          <w:ilvl w:val="0"/>
          <w:numId w:val="297"/>
        </w:numPr>
        <w:spacing w:after="0" w:line="240" w:lineRule="auto"/>
        <w:jc w:val="both"/>
        <w:rPr>
          <w:bCs/>
          <w:color w:val="000000"/>
          <w:sz w:val="24"/>
          <w:szCs w:val="24"/>
        </w:rPr>
      </w:pPr>
      <w:r>
        <w:rPr>
          <w:bCs/>
          <w:color w:val="000000"/>
          <w:sz w:val="24"/>
          <w:szCs w:val="24"/>
        </w:rPr>
        <w:t xml:space="preserve">Short description of Creative Process; </w:t>
      </w:r>
    </w:p>
    <w:p w14:paraId="19C00279" w14:textId="77777777" w:rsidR="003039C7" w:rsidRDefault="003039C7" w:rsidP="00495D7D">
      <w:pPr>
        <w:pStyle w:val="ListParagraph"/>
        <w:numPr>
          <w:ilvl w:val="0"/>
          <w:numId w:val="297"/>
        </w:numPr>
        <w:spacing w:after="0" w:line="240" w:lineRule="auto"/>
        <w:jc w:val="both"/>
        <w:rPr>
          <w:bCs/>
          <w:color w:val="000000"/>
          <w:sz w:val="24"/>
          <w:szCs w:val="24"/>
        </w:rPr>
      </w:pPr>
      <w:r>
        <w:rPr>
          <w:bCs/>
          <w:color w:val="000000"/>
          <w:sz w:val="24"/>
          <w:szCs w:val="24"/>
        </w:rPr>
        <w:t xml:space="preserve">Anticipated outcome of the project; </w:t>
      </w:r>
    </w:p>
    <w:p w14:paraId="762BAB61" w14:textId="77777777" w:rsidR="003039C7" w:rsidRDefault="003039C7" w:rsidP="00495D7D">
      <w:pPr>
        <w:pStyle w:val="ListParagraph"/>
        <w:numPr>
          <w:ilvl w:val="0"/>
          <w:numId w:val="297"/>
        </w:numPr>
        <w:spacing w:after="0" w:line="240" w:lineRule="auto"/>
        <w:jc w:val="both"/>
        <w:rPr>
          <w:bCs/>
          <w:color w:val="000000"/>
          <w:sz w:val="24"/>
          <w:szCs w:val="24"/>
        </w:rPr>
      </w:pPr>
      <w:r>
        <w:rPr>
          <w:bCs/>
          <w:color w:val="000000"/>
          <w:sz w:val="24"/>
          <w:szCs w:val="24"/>
        </w:rPr>
        <w:t xml:space="preserve">Photos/video clips of past productions. </w:t>
      </w:r>
    </w:p>
    <w:p w14:paraId="045A96C3" w14:textId="77777777" w:rsidR="003039C7" w:rsidRDefault="003039C7" w:rsidP="003039C7">
      <w:pPr>
        <w:spacing w:after="0" w:line="240" w:lineRule="auto"/>
        <w:jc w:val="both"/>
        <w:rPr>
          <w:bCs/>
          <w:color w:val="000000"/>
          <w:sz w:val="24"/>
          <w:szCs w:val="24"/>
        </w:rPr>
      </w:pPr>
    </w:p>
    <w:p w14:paraId="22566752" w14:textId="77777777" w:rsidR="003039C7" w:rsidRDefault="003039C7" w:rsidP="003039C7">
      <w:pPr>
        <w:spacing w:after="0" w:line="240" w:lineRule="auto"/>
        <w:jc w:val="both"/>
        <w:rPr>
          <w:bCs/>
          <w:color w:val="000000"/>
          <w:sz w:val="24"/>
          <w:szCs w:val="24"/>
        </w:rPr>
      </w:pPr>
    </w:p>
    <w:p w14:paraId="67C67C45" w14:textId="77777777" w:rsidR="003039C7" w:rsidRDefault="003039C7" w:rsidP="003039C7">
      <w:pPr>
        <w:spacing w:after="0" w:line="240" w:lineRule="auto"/>
        <w:jc w:val="both"/>
        <w:rPr>
          <w:b/>
          <w:color w:val="000000"/>
          <w:sz w:val="24"/>
          <w:szCs w:val="24"/>
        </w:rPr>
      </w:pPr>
      <w:r>
        <w:rPr>
          <w:b/>
          <w:color w:val="000000"/>
          <w:sz w:val="24"/>
          <w:szCs w:val="24"/>
        </w:rPr>
        <w:t>Criteria for evaluation of the proposals:</w:t>
      </w:r>
    </w:p>
    <w:p w14:paraId="449A47D8" w14:textId="77777777" w:rsidR="003039C7" w:rsidRDefault="003039C7" w:rsidP="00495D7D">
      <w:pPr>
        <w:pStyle w:val="ListParagraph"/>
        <w:numPr>
          <w:ilvl w:val="0"/>
          <w:numId w:val="298"/>
        </w:numPr>
        <w:spacing w:after="0" w:line="240" w:lineRule="auto"/>
        <w:jc w:val="both"/>
        <w:rPr>
          <w:bCs/>
          <w:color w:val="000000"/>
          <w:sz w:val="24"/>
          <w:szCs w:val="24"/>
        </w:rPr>
      </w:pPr>
      <w:r>
        <w:rPr>
          <w:bCs/>
          <w:color w:val="000000"/>
          <w:sz w:val="24"/>
          <w:szCs w:val="24"/>
        </w:rPr>
        <w:t>Good track record of the organization with the ability to accomplish production schedule;</w:t>
      </w:r>
    </w:p>
    <w:p w14:paraId="6DC30F12" w14:textId="77777777" w:rsidR="003039C7" w:rsidRDefault="003039C7" w:rsidP="00495D7D">
      <w:pPr>
        <w:pStyle w:val="ListParagraph"/>
        <w:numPr>
          <w:ilvl w:val="0"/>
          <w:numId w:val="298"/>
        </w:numPr>
        <w:spacing w:after="0" w:line="240" w:lineRule="auto"/>
        <w:jc w:val="both"/>
        <w:rPr>
          <w:bCs/>
          <w:color w:val="000000"/>
          <w:sz w:val="24"/>
          <w:szCs w:val="24"/>
        </w:rPr>
      </w:pPr>
      <w:r>
        <w:rPr>
          <w:bCs/>
          <w:color w:val="000000"/>
          <w:sz w:val="24"/>
          <w:szCs w:val="24"/>
        </w:rPr>
        <w:t>Potential or viability of the project;</w:t>
      </w:r>
    </w:p>
    <w:p w14:paraId="6F260B10" w14:textId="77777777" w:rsidR="003039C7" w:rsidRDefault="003039C7" w:rsidP="00495D7D">
      <w:pPr>
        <w:pStyle w:val="ListParagraph"/>
        <w:numPr>
          <w:ilvl w:val="0"/>
          <w:numId w:val="298"/>
        </w:numPr>
        <w:spacing w:after="0" w:line="240" w:lineRule="auto"/>
        <w:jc w:val="both"/>
        <w:rPr>
          <w:bCs/>
          <w:color w:val="000000"/>
          <w:sz w:val="24"/>
          <w:szCs w:val="24"/>
        </w:rPr>
      </w:pPr>
      <w:r>
        <w:rPr>
          <w:bCs/>
          <w:color w:val="000000"/>
          <w:sz w:val="24"/>
          <w:szCs w:val="24"/>
        </w:rPr>
        <w:t>New approaches of staging incorporating the use of online/digital platforms;</w:t>
      </w:r>
    </w:p>
    <w:p w14:paraId="218369D0" w14:textId="77777777" w:rsidR="003039C7" w:rsidRDefault="003039C7" w:rsidP="00495D7D">
      <w:pPr>
        <w:pStyle w:val="ListParagraph"/>
        <w:numPr>
          <w:ilvl w:val="0"/>
          <w:numId w:val="298"/>
        </w:numPr>
        <w:spacing w:after="0" w:line="240" w:lineRule="auto"/>
        <w:jc w:val="both"/>
        <w:rPr>
          <w:bCs/>
          <w:color w:val="000000"/>
          <w:sz w:val="24"/>
          <w:szCs w:val="24"/>
        </w:rPr>
      </w:pPr>
      <w:r>
        <w:rPr>
          <w:bCs/>
          <w:color w:val="000000"/>
          <w:sz w:val="24"/>
          <w:szCs w:val="24"/>
        </w:rPr>
        <w:t xml:space="preserve">Relevance to community and target audience. </w:t>
      </w:r>
    </w:p>
    <w:p w14:paraId="497F13EC" w14:textId="77777777" w:rsidR="003039C7" w:rsidRDefault="003039C7" w:rsidP="003039C7">
      <w:pPr>
        <w:spacing w:after="0" w:line="240" w:lineRule="auto"/>
        <w:jc w:val="both"/>
        <w:rPr>
          <w:bCs/>
          <w:color w:val="000000"/>
          <w:sz w:val="24"/>
          <w:szCs w:val="24"/>
        </w:rPr>
      </w:pPr>
    </w:p>
    <w:p w14:paraId="2B2C29E4" w14:textId="77777777" w:rsidR="003039C7" w:rsidRDefault="003039C7" w:rsidP="003039C7">
      <w:pPr>
        <w:pBdr>
          <w:bottom w:val="single" w:sz="6" w:space="1" w:color="auto"/>
        </w:pBdr>
        <w:spacing w:after="0" w:line="240" w:lineRule="auto"/>
        <w:jc w:val="both"/>
        <w:rPr>
          <w:rFonts w:asciiTheme="minorHAnsi" w:hAnsiTheme="minorHAnsi" w:cstheme="minorHAnsi"/>
          <w:sz w:val="24"/>
          <w:szCs w:val="24"/>
        </w:rPr>
      </w:pPr>
    </w:p>
    <w:p w14:paraId="584FCB8B" w14:textId="77777777" w:rsidR="003039C7" w:rsidRDefault="003039C7" w:rsidP="003039C7">
      <w:pPr>
        <w:spacing w:after="0" w:line="240" w:lineRule="auto"/>
        <w:jc w:val="both"/>
        <w:rPr>
          <w:rFonts w:asciiTheme="minorHAnsi" w:hAnsiTheme="minorHAnsi" w:cstheme="minorHAnsi"/>
          <w:b/>
          <w:sz w:val="24"/>
          <w:szCs w:val="24"/>
        </w:rPr>
      </w:pPr>
      <w:bookmarkStart w:id="1" w:name="_Hlk76056946"/>
      <w:r>
        <w:rPr>
          <w:rFonts w:asciiTheme="minorHAnsi" w:hAnsiTheme="minorHAnsi" w:cstheme="minorHAnsi"/>
          <w:b/>
          <w:sz w:val="24"/>
          <w:szCs w:val="24"/>
        </w:rPr>
        <w:t>SCA-Drama-3:</w:t>
      </w:r>
    </w:p>
    <w:p w14:paraId="08408AC9" w14:textId="77777777" w:rsidR="003039C7" w:rsidRDefault="003039C7" w:rsidP="003039C7">
      <w:pPr>
        <w:pBdr>
          <w:bottom w:val="single" w:sz="4" w:space="0" w:color="auto"/>
        </w:pBd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Project Title:</w:t>
      </w:r>
      <w:r>
        <w:rPr>
          <w:rFonts w:asciiTheme="minorHAnsi" w:hAnsiTheme="minorHAnsi" w:cstheme="minorHAnsi"/>
          <w:b/>
          <w:sz w:val="24"/>
          <w:szCs w:val="24"/>
        </w:rPr>
        <w:tab/>
        <w:t xml:space="preserve">SULO: Teatro </w:t>
      </w:r>
      <w:proofErr w:type="spellStart"/>
      <w:r>
        <w:rPr>
          <w:rFonts w:asciiTheme="minorHAnsi" w:hAnsiTheme="minorHAnsi" w:cstheme="minorHAnsi"/>
          <w:b/>
          <w:sz w:val="24"/>
          <w:szCs w:val="24"/>
        </w:rPr>
        <w:t>sa</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Panahon</w:t>
      </w:r>
      <w:proofErr w:type="spellEnd"/>
      <w:r>
        <w:rPr>
          <w:rFonts w:asciiTheme="minorHAnsi" w:hAnsiTheme="minorHAnsi" w:cstheme="minorHAnsi"/>
          <w:b/>
          <w:sz w:val="24"/>
          <w:szCs w:val="24"/>
        </w:rPr>
        <w:t xml:space="preserve"> ng </w:t>
      </w:r>
      <w:proofErr w:type="spellStart"/>
      <w:r>
        <w:rPr>
          <w:rFonts w:asciiTheme="minorHAnsi" w:hAnsiTheme="minorHAnsi" w:cstheme="minorHAnsi"/>
          <w:b/>
          <w:sz w:val="24"/>
          <w:szCs w:val="24"/>
        </w:rPr>
        <w:t>Pandemya</w:t>
      </w:r>
      <w:proofErr w:type="spellEnd"/>
    </w:p>
    <w:p w14:paraId="2F18FB17" w14:textId="77777777" w:rsidR="003039C7" w:rsidRDefault="003039C7" w:rsidP="003039C7">
      <w:pPr>
        <w:spacing w:after="0" w:line="240" w:lineRule="auto"/>
        <w:jc w:val="both"/>
        <w:rPr>
          <w:rFonts w:asciiTheme="minorHAnsi" w:hAnsiTheme="minorHAnsi" w:cstheme="minorHAnsi"/>
          <w:sz w:val="24"/>
          <w:szCs w:val="24"/>
        </w:rPr>
      </w:pPr>
    </w:p>
    <w:bookmarkEnd w:id="1"/>
    <w:p w14:paraId="6C65726D" w14:textId="77777777" w:rsidR="003039C7" w:rsidRDefault="003039C7" w:rsidP="003039C7">
      <w:pPr>
        <w:spacing w:after="0" w:line="240" w:lineRule="auto"/>
        <w:jc w:val="both"/>
        <w:rPr>
          <w:b/>
          <w:color w:val="000000"/>
          <w:sz w:val="24"/>
          <w:szCs w:val="24"/>
        </w:rPr>
      </w:pPr>
      <w:r>
        <w:rPr>
          <w:b/>
          <w:color w:val="000000"/>
          <w:sz w:val="24"/>
          <w:szCs w:val="24"/>
        </w:rPr>
        <w:t>Budget per project:</w:t>
      </w:r>
    </w:p>
    <w:p w14:paraId="0AE3ADF8" w14:textId="77777777" w:rsidR="003039C7" w:rsidRDefault="003039C7" w:rsidP="00495D7D">
      <w:pPr>
        <w:pStyle w:val="ListParagraph"/>
        <w:numPr>
          <w:ilvl w:val="0"/>
          <w:numId w:val="299"/>
        </w:numPr>
        <w:spacing w:after="0" w:line="240" w:lineRule="auto"/>
        <w:jc w:val="both"/>
        <w:rPr>
          <w:bCs/>
          <w:color w:val="000000"/>
          <w:sz w:val="24"/>
          <w:szCs w:val="24"/>
        </w:rPr>
      </w:pPr>
      <w:r>
        <w:rPr>
          <w:bCs/>
          <w:color w:val="000000"/>
          <w:sz w:val="24"/>
          <w:szCs w:val="24"/>
        </w:rPr>
        <w:t>Category 1 (National Scope) PhP350,000.00 per project or slot; Slot open for application: 1 slot</w:t>
      </w:r>
    </w:p>
    <w:p w14:paraId="5B95CBFF" w14:textId="77777777" w:rsidR="003039C7" w:rsidRDefault="003039C7" w:rsidP="00495D7D">
      <w:pPr>
        <w:pStyle w:val="ListParagraph"/>
        <w:numPr>
          <w:ilvl w:val="0"/>
          <w:numId w:val="299"/>
        </w:numPr>
        <w:spacing w:after="0" w:line="240" w:lineRule="auto"/>
        <w:jc w:val="both"/>
        <w:rPr>
          <w:bCs/>
          <w:color w:val="000000"/>
          <w:sz w:val="24"/>
          <w:szCs w:val="24"/>
        </w:rPr>
      </w:pPr>
      <w:r>
        <w:rPr>
          <w:bCs/>
          <w:color w:val="000000"/>
          <w:sz w:val="24"/>
          <w:szCs w:val="24"/>
        </w:rPr>
        <w:lastRenderedPageBreak/>
        <w:t>Category 2 (Regional Scope) PhP250,000.00 per project or slot; Slot open for application: 1 slot</w:t>
      </w:r>
    </w:p>
    <w:p w14:paraId="1CBFEBBA" w14:textId="77777777" w:rsidR="003039C7" w:rsidRDefault="003039C7" w:rsidP="003039C7">
      <w:pPr>
        <w:spacing w:after="0" w:line="240" w:lineRule="auto"/>
        <w:jc w:val="both"/>
        <w:rPr>
          <w:b/>
          <w:color w:val="000000"/>
          <w:sz w:val="24"/>
          <w:szCs w:val="24"/>
        </w:rPr>
      </w:pPr>
    </w:p>
    <w:p w14:paraId="09C2FC3D"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18537672" w14:textId="77777777" w:rsidR="003039C7" w:rsidRDefault="003039C7" w:rsidP="003039C7">
      <w:pPr>
        <w:spacing w:after="0" w:line="240" w:lineRule="auto"/>
        <w:jc w:val="both"/>
        <w:rPr>
          <w:bCs/>
          <w:color w:val="000000"/>
          <w:sz w:val="24"/>
          <w:szCs w:val="24"/>
        </w:rPr>
      </w:pPr>
      <w:r>
        <w:rPr>
          <w:bCs/>
          <w:color w:val="000000"/>
          <w:sz w:val="24"/>
          <w:szCs w:val="24"/>
        </w:rPr>
        <w:t>COVID-19 has challenged the way we organize and create theatre projects to fit in the "new normal", where face-to-face conduct of activities is prohibited. Hybrid or new forms and models of working have emerged as a result of the mixing of live theatre with different online platforms. This project aims to document and distribute/circulate the best practices of artists and art groups on the new approaches of staging and creating projects during the pandemic.</w:t>
      </w:r>
    </w:p>
    <w:p w14:paraId="54F3B56D" w14:textId="77777777" w:rsidR="003039C7" w:rsidRDefault="003039C7" w:rsidP="003039C7">
      <w:pPr>
        <w:spacing w:after="0" w:line="240" w:lineRule="auto"/>
        <w:jc w:val="both"/>
        <w:rPr>
          <w:bCs/>
          <w:color w:val="000000"/>
          <w:sz w:val="24"/>
          <w:szCs w:val="24"/>
        </w:rPr>
      </w:pPr>
      <w:r>
        <w:rPr>
          <w:bCs/>
          <w:color w:val="000000"/>
          <w:sz w:val="24"/>
          <w:szCs w:val="24"/>
        </w:rPr>
        <w:t xml:space="preserve">The project must be undertaken in compliance with the government's public health safety measures (such as but not limited to the Inter-Agency Task Force on Emerging Infectious Diseases (IATF) guidelines). The NCCA shall not be held liable for the grantee's non-compliance with government regulations. </w:t>
      </w:r>
    </w:p>
    <w:p w14:paraId="2483F16A" w14:textId="77777777" w:rsidR="003039C7" w:rsidRDefault="003039C7" w:rsidP="003039C7">
      <w:pPr>
        <w:spacing w:after="0" w:line="240" w:lineRule="auto"/>
        <w:jc w:val="both"/>
        <w:rPr>
          <w:b/>
          <w:color w:val="000000"/>
          <w:sz w:val="24"/>
          <w:szCs w:val="24"/>
        </w:rPr>
      </w:pPr>
    </w:p>
    <w:p w14:paraId="74D128AD" w14:textId="77777777" w:rsidR="003039C7" w:rsidRDefault="003039C7" w:rsidP="003039C7">
      <w:pPr>
        <w:spacing w:after="0" w:line="240" w:lineRule="auto"/>
        <w:jc w:val="both"/>
        <w:rPr>
          <w:b/>
          <w:color w:val="000000"/>
          <w:sz w:val="24"/>
          <w:szCs w:val="24"/>
        </w:rPr>
      </w:pPr>
      <w:r>
        <w:rPr>
          <w:b/>
          <w:color w:val="000000"/>
          <w:sz w:val="24"/>
          <w:szCs w:val="24"/>
        </w:rPr>
        <w:t>Qualification of the Proponent:</w:t>
      </w:r>
    </w:p>
    <w:p w14:paraId="17126565" w14:textId="77777777" w:rsidR="003039C7" w:rsidRDefault="003039C7" w:rsidP="003039C7">
      <w:pPr>
        <w:spacing w:after="0" w:line="240" w:lineRule="auto"/>
        <w:jc w:val="both"/>
        <w:rPr>
          <w:bCs/>
          <w:color w:val="000000"/>
          <w:sz w:val="24"/>
          <w:szCs w:val="24"/>
        </w:rPr>
      </w:pPr>
      <w:r>
        <w:rPr>
          <w:bCs/>
          <w:color w:val="000000"/>
          <w:sz w:val="24"/>
          <w:szCs w:val="24"/>
        </w:rPr>
        <w:t>Open to Local Government Units (LGUs), People's Organizations (POs), Civil Society Organizations (CSOs), or Academic Institutions from all the regions with a good track record in implementing arts activities; preferably with knowledge and experience in organizing projects during the pandemic and are interested to do documentation of theatre work in the "new normal".</w:t>
      </w:r>
    </w:p>
    <w:p w14:paraId="37C88093" w14:textId="77777777" w:rsidR="003039C7" w:rsidRDefault="003039C7" w:rsidP="003039C7">
      <w:pPr>
        <w:spacing w:after="0" w:line="240" w:lineRule="auto"/>
        <w:jc w:val="both"/>
        <w:rPr>
          <w:bCs/>
          <w:color w:val="000000"/>
          <w:sz w:val="24"/>
          <w:szCs w:val="24"/>
        </w:rPr>
      </w:pPr>
    </w:p>
    <w:p w14:paraId="21F959AD" w14:textId="77777777" w:rsidR="003039C7" w:rsidRDefault="003039C7" w:rsidP="003039C7">
      <w:pPr>
        <w:spacing w:after="0" w:line="240" w:lineRule="auto"/>
        <w:jc w:val="both"/>
        <w:rPr>
          <w:b/>
          <w:i/>
          <w:iCs/>
          <w:color w:val="000000"/>
          <w:sz w:val="24"/>
          <w:szCs w:val="24"/>
        </w:rPr>
      </w:pPr>
      <w:r>
        <w:rPr>
          <w:b/>
          <w:i/>
          <w:iCs/>
          <w:color w:val="000000"/>
          <w:sz w:val="24"/>
          <w:szCs w:val="24"/>
        </w:rPr>
        <w:t>*For individuals, grants will be released through reimbursement.</w:t>
      </w:r>
    </w:p>
    <w:p w14:paraId="75F20641" w14:textId="77777777" w:rsidR="003039C7" w:rsidRDefault="003039C7" w:rsidP="003039C7">
      <w:pPr>
        <w:spacing w:after="0" w:line="240" w:lineRule="auto"/>
        <w:jc w:val="both"/>
        <w:rPr>
          <w:bCs/>
          <w:color w:val="000000"/>
          <w:sz w:val="24"/>
          <w:szCs w:val="24"/>
        </w:rPr>
      </w:pPr>
    </w:p>
    <w:p w14:paraId="60E6E598" w14:textId="77777777" w:rsidR="003039C7" w:rsidRDefault="003039C7" w:rsidP="003039C7">
      <w:pPr>
        <w:spacing w:after="0" w:line="240" w:lineRule="auto"/>
        <w:jc w:val="both"/>
        <w:rPr>
          <w:b/>
          <w:color w:val="000000"/>
          <w:sz w:val="24"/>
          <w:szCs w:val="24"/>
        </w:rPr>
      </w:pPr>
      <w:r>
        <w:rPr>
          <w:b/>
          <w:color w:val="000000"/>
          <w:sz w:val="24"/>
          <w:szCs w:val="24"/>
        </w:rPr>
        <w:t>Requirements for submission:</w:t>
      </w:r>
    </w:p>
    <w:p w14:paraId="1502ED56" w14:textId="77777777" w:rsidR="003039C7" w:rsidRDefault="003039C7" w:rsidP="00495D7D">
      <w:pPr>
        <w:pStyle w:val="ListParagraph"/>
        <w:numPr>
          <w:ilvl w:val="0"/>
          <w:numId w:val="300"/>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Proponent/Head of the Organization on each page;</w:t>
      </w:r>
    </w:p>
    <w:p w14:paraId="2C57AC0C" w14:textId="77777777" w:rsidR="003039C7" w:rsidRDefault="003039C7" w:rsidP="00495D7D">
      <w:pPr>
        <w:pStyle w:val="ListParagraph"/>
        <w:numPr>
          <w:ilvl w:val="0"/>
          <w:numId w:val="300"/>
        </w:numPr>
        <w:spacing w:after="0" w:line="240" w:lineRule="auto"/>
        <w:jc w:val="both"/>
        <w:rPr>
          <w:bCs/>
          <w:color w:val="000000"/>
          <w:sz w:val="24"/>
          <w:szCs w:val="24"/>
        </w:rPr>
      </w:pPr>
      <w:r>
        <w:rPr>
          <w:bCs/>
          <w:color w:val="000000"/>
          <w:sz w:val="24"/>
          <w:szCs w:val="24"/>
        </w:rPr>
        <w:t xml:space="preserve">NCCA Certificate of Accreditation; </w:t>
      </w:r>
    </w:p>
    <w:p w14:paraId="3A701DDA" w14:textId="77777777" w:rsidR="003039C7" w:rsidRDefault="003039C7" w:rsidP="00495D7D">
      <w:pPr>
        <w:pStyle w:val="ListParagraph"/>
        <w:numPr>
          <w:ilvl w:val="0"/>
          <w:numId w:val="300"/>
        </w:numPr>
        <w:spacing w:after="0" w:line="240" w:lineRule="auto"/>
        <w:jc w:val="both"/>
        <w:rPr>
          <w:bCs/>
          <w:color w:val="000000"/>
          <w:sz w:val="24"/>
          <w:szCs w:val="24"/>
        </w:rPr>
      </w:pPr>
      <w:r>
        <w:rPr>
          <w:bCs/>
          <w:color w:val="000000"/>
          <w:sz w:val="24"/>
          <w:szCs w:val="24"/>
        </w:rPr>
        <w:t xml:space="preserve">Profile of the organization or individual; </w:t>
      </w:r>
    </w:p>
    <w:p w14:paraId="7A3617B2" w14:textId="77777777" w:rsidR="003039C7" w:rsidRDefault="003039C7" w:rsidP="00495D7D">
      <w:pPr>
        <w:pStyle w:val="ListParagraph"/>
        <w:numPr>
          <w:ilvl w:val="0"/>
          <w:numId w:val="300"/>
        </w:numPr>
        <w:spacing w:after="0" w:line="240" w:lineRule="auto"/>
        <w:jc w:val="both"/>
        <w:rPr>
          <w:bCs/>
          <w:color w:val="000000"/>
          <w:sz w:val="24"/>
          <w:szCs w:val="24"/>
        </w:rPr>
      </w:pPr>
      <w:r>
        <w:rPr>
          <w:bCs/>
          <w:color w:val="000000"/>
          <w:sz w:val="24"/>
          <w:szCs w:val="24"/>
        </w:rPr>
        <w:t xml:space="preserve">Endorsement from established and reputable organizations or individuals; </w:t>
      </w:r>
    </w:p>
    <w:p w14:paraId="08381043" w14:textId="77777777" w:rsidR="003039C7" w:rsidRDefault="003039C7" w:rsidP="00495D7D">
      <w:pPr>
        <w:pStyle w:val="ListParagraph"/>
        <w:numPr>
          <w:ilvl w:val="0"/>
          <w:numId w:val="300"/>
        </w:numPr>
        <w:spacing w:after="0" w:line="240" w:lineRule="auto"/>
        <w:jc w:val="both"/>
        <w:rPr>
          <w:bCs/>
          <w:color w:val="000000"/>
          <w:sz w:val="24"/>
          <w:szCs w:val="24"/>
        </w:rPr>
      </w:pPr>
      <w:r>
        <w:rPr>
          <w:bCs/>
          <w:color w:val="000000"/>
          <w:sz w:val="24"/>
          <w:szCs w:val="24"/>
        </w:rPr>
        <w:t>Brief description of the documentation and manner of circulation of the result;</w:t>
      </w:r>
    </w:p>
    <w:p w14:paraId="69D492E9" w14:textId="77777777" w:rsidR="003039C7" w:rsidRDefault="003039C7" w:rsidP="00495D7D">
      <w:pPr>
        <w:pStyle w:val="ListParagraph"/>
        <w:numPr>
          <w:ilvl w:val="0"/>
          <w:numId w:val="300"/>
        </w:numPr>
        <w:spacing w:after="0" w:line="240" w:lineRule="auto"/>
        <w:jc w:val="both"/>
        <w:rPr>
          <w:bCs/>
          <w:color w:val="000000"/>
          <w:sz w:val="24"/>
          <w:szCs w:val="24"/>
        </w:rPr>
      </w:pPr>
      <w:r>
        <w:rPr>
          <w:bCs/>
          <w:color w:val="000000"/>
          <w:sz w:val="24"/>
          <w:szCs w:val="24"/>
        </w:rPr>
        <w:t>List and profile of potential artists and art groups to be involved and engaged in the project;</w:t>
      </w:r>
    </w:p>
    <w:p w14:paraId="1B14D3CE" w14:textId="77777777" w:rsidR="003039C7" w:rsidRDefault="003039C7" w:rsidP="00495D7D">
      <w:pPr>
        <w:pStyle w:val="ListParagraph"/>
        <w:numPr>
          <w:ilvl w:val="0"/>
          <w:numId w:val="300"/>
        </w:numPr>
        <w:spacing w:after="0" w:line="240" w:lineRule="auto"/>
        <w:jc w:val="both"/>
        <w:rPr>
          <w:bCs/>
          <w:color w:val="000000"/>
          <w:sz w:val="24"/>
          <w:szCs w:val="24"/>
        </w:rPr>
      </w:pPr>
      <w:r>
        <w:rPr>
          <w:bCs/>
          <w:color w:val="000000"/>
          <w:sz w:val="24"/>
          <w:szCs w:val="24"/>
        </w:rPr>
        <w:t>Expected outcome of the project.</w:t>
      </w:r>
    </w:p>
    <w:p w14:paraId="090E538A" w14:textId="77777777" w:rsidR="003039C7" w:rsidRDefault="003039C7" w:rsidP="003039C7">
      <w:pPr>
        <w:pStyle w:val="ListParagraph"/>
        <w:spacing w:after="0" w:line="240" w:lineRule="auto"/>
        <w:jc w:val="both"/>
        <w:rPr>
          <w:bCs/>
          <w:color w:val="000000"/>
          <w:sz w:val="24"/>
          <w:szCs w:val="24"/>
        </w:rPr>
      </w:pPr>
    </w:p>
    <w:p w14:paraId="05A79679" w14:textId="77777777" w:rsidR="003039C7" w:rsidRDefault="003039C7" w:rsidP="003039C7">
      <w:pPr>
        <w:spacing w:after="0" w:line="240" w:lineRule="auto"/>
        <w:jc w:val="both"/>
        <w:rPr>
          <w:b/>
          <w:color w:val="000000"/>
          <w:sz w:val="24"/>
          <w:szCs w:val="24"/>
        </w:rPr>
      </w:pPr>
      <w:r>
        <w:rPr>
          <w:b/>
          <w:color w:val="000000"/>
          <w:sz w:val="24"/>
          <w:szCs w:val="24"/>
        </w:rPr>
        <w:t>Criteria for evaluation of the proposals:</w:t>
      </w:r>
    </w:p>
    <w:p w14:paraId="0944626C" w14:textId="77777777" w:rsidR="003039C7" w:rsidRDefault="003039C7" w:rsidP="00495D7D">
      <w:pPr>
        <w:pStyle w:val="ListParagraph"/>
        <w:numPr>
          <w:ilvl w:val="0"/>
          <w:numId w:val="301"/>
        </w:numPr>
        <w:spacing w:after="0" w:line="240" w:lineRule="auto"/>
        <w:jc w:val="both"/>
        <w:rPr>
          <w:bCs/>
          <w:color w:val="000000"/>
          <w:sz w:val="24"/>
          <w:szCs w:val="24"/>
        </w:rPr>
      </w:pPr>
      <w:r>
        <w:rPr>
          <w:bCs/>
          <w:color w:val="000000"/>
          <w:sz w:val="24"/>
          <w:szCs w:val="24"/>
        </w:rPr>
        <w:t>Track record of organization or individual;</w:t>
      </w:r>
    </w:p>
    <w:p w14:paraId="1F808122" w14:textId="77777777" w:rsidR="003039C7" w:rsidRDefault="003039C7" w:rsidP="00495D7D">
      <w:pPr>
        <w:pStyle w:val="ListParagraph"/>
        <w:numPr>
          <w:ilvl w:val="0"/>
          <w:numId w:val="301"/>
        </w:numPr>
        <w:spacing w:after="0" w:line="240" w:lineRule="auto"/>
        <w:jc w:val="both"/>
        <w:rPr>
          <w:bCs/>
          <w:color w:val="000000"/>
          <w:sz w:val="24"/>
          <w:szCs w:val="24"/>
        </w:rPr>
      </w:pPr>
      <w:r>
        <w:rPr>
          <w:bCs/>
          <w:color w:val="000000"/>
          <w:sz w:val="24"/>
          <w:szCs w:val="24"/>
        </w:rPr>
        <w:t>Potential or viability of the project;</w:t>
      </w:r>
    </w:p>
    <w:p w14:paraId="1FE6BC29" w14:textId="77777777" w:rsidR="003039C7" w:rsidRDefault="003039C7" w:rsidP="00495D7D">
      <w:pPr>
        <w:pStyle w:val="ListParagraph"/>
        <w:numPr>
          <w:ilvl w:val="0"/>
          <w:numId w:val="301"/>
        </w:numPr>
        <w:spacing w:after="0" w:line="240" w:lineRule="auto"/>
        <w:jc w:val="both"/>
        <w:rPr>
          <w:bCs/>
          <w:color w:val="000000"/>
          <w:sz w:val="24"/>
          <w:szCs w:val="24"/>
        </w:rPr>
      </w:pPr>
      <w:r>
        <w:rPr>
          <w:bCs/>
          <w:color w:val="000000"/>
          <w:sz w:val="24"/>
          <w:szCs w:val="24"/>
        </w:rPr>
        <w:t xml:space="preserve">Quality of proposal: </w:t>
      </w:r>
    </w:p>
    <w:p w14:paraId="71CD3D52" w14:textId="77777777" w:rsidR="003039C7" w:rsidRDefault="003039C7" w:rsidP="00495D7D">
      <w:pPr>
        <w:pStyle w:val="ListParagraph"/>
        <w:numPr>
          <w:ilvl w:val="0"/>
          <w:numId w:val="302"/>
        </w:numPr>
        <w:spacing w:after="0" w:line="240" w:lineRule="auto"/>
        <w:ind w:left="1560"/>
        <w:jc w:val="both"/>
        <w:rPr>
          <w:bCs/>
          <w:color w:val="000000"/>
          <w:sz w:val="24"/>
          <w:szCs w:val="24"/>
        </w:rPr>
      </w:pPr>
      <w:r>
        <w:rPr>
          <w:bCs/>
          <w:color w:val="000000"/>
          <w:sz w:val="24"/>
          <w:szCs w:val="24"/>
        </w:rPr>
        <w:t xml:space="preserve">Addresses the concerns of theatre artists/organizations and their innovations/contributions in advancing theatre work in the pandemic and new normal; </w:t>
      </w:r>
    </w:p>
    <w:p w14:paraId="69B6571E" w14:textId="77777777" w:rsidR="003039C7" w:rsidRDefault="003039C7" w:rsidP="00495D7D">
      <w:pPr>
        <w:pStyle w:val="ListParagraph"/>
        <w:numPr>
          <w:ilvl w:val="0"/>
          <w:numId w:val="302"/>
        </w:numPr>
        <w:spacing w:after="0" w:line="240" w:lineRule="auto"/>
        <w:ind w:left="1560"/>
        <w:jc w:val="both"/>
        <w:rPr>
          <w:bCs/>
          <w:color w:val="000000"/>
          <w:sz w:val="24"/>
          <w:szCs w:val="24"/>
        </w:rPr>
      </w:pPr>
      <w:r>
        <w:rPr>
          <w:bCs/>
          <w:color w:val="000000"/>
          <w:sz w:val="24"/>
          <w:szCs w:val="24"/>
        </w:rPr>
        <w:t>Provides a unique or novel or innovative approach to theatre that also recognizes, protects, and promotes the diversity of Filipino culture.</w:t>
      </w:r>
    </w:p>
    <w:p w14:paraId="1338FC22" w14:textId="77777777" w:rsidR="003039C7" w:rsidRDefault="003039C7" w:rsidP="003039C7">
      <w:pPr>
        <w:spacing w:after="0" w:line="240" w:lineRule="auto"/>
        <w:ind w:left="1560"/>
        <w:jc w:val="both"/>
        <w:rPr>
          <w:bCs/>
          <w:color w:val="000000"/>
          <w:sz w:val="24"/>
          <w:szCs w:val="24"/>
        </w:rPr>
      </w:pPr>
    </w:p>
    <w:p w14:paraId="0C2D5CDA" w14:textId="77777777" w:rsidR="003039C7" w:rsidRDefault="003039C7" w:rsidP="003039C7">
      <w:pPr>
        <w:spacing w:after="0" w:line="240" w:lineRule="auto"/>
        <w:ind w:left="1560"/>
        <w:jc w:val="both"/>
        <w:rPr>
          <w:bCs/>
          <w:color w:val="000000"/>
          <w:sz w:val="24"/>
          <w:szCs w:val="24"/>
        </w:rPr>
      </w:pPr>
    </w:p>
    <w:p w14:paraId="434FC906" w14:textId="77777777" w:rsidR="003039C7" w:rsidRDefault="003039C7" w:rsidP="003039C7">
      <w:pPr>
        <w:pBdr>
          <w:bottom w:val="single" w:sz="6" w:space="1" w:color="auto"/>
        </w:pBdr>
        <w:spacing w:after="0" w:line="240" w:lineRule="auto"/>
        <w:jc w:val="both"/>
        <w:rPr>
          <w:rFonts w:asciiTheme="minorHAnsi" w:hAnsiTheme="minorHAnsi" w:cstheme="minorHAnsi"/>
          <w:sz w:val="24"/>
          <w:szCs w:val="24"/>
        </w:rPr>
      </w:pPr>
    </w:p>
    <w:p w14:paraId="66DFBD00" w14:textId="77777777" w:rsidR="003039C7" w:rsidRDefault="003039C7" w:rsidP="003039C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lastRenderedPageBreak/>
        <w:t>SCA-Drama-4:</w:t>
      </w:r>
    </w:p>
    <w:p w14:paraId="30629054" w14:textId="77777777" w:rsidR="003039C7" w:rsidRDefault="003039C7" w:rsidP="003039C7">
      <w:pPr>
        <w:pBdr>
          <w:bottom w:val="single" w:sz="4" w:space="1" w:color="auto"/>
        </w:pBd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Project Title:</w:t>
      </w:r>
      <w:r>
        <w:rPr>
          <w:rFonts w:asciiTheme="minorHAnsi" w:hAnsiTheme="minorHAnsi" w:cstheme="minorHAnsi"/>
          <w:b/>
          <w:sz w:val="24"/>
          <w:szCs w:val="24"/>
        </w:rPr>
        <w:tab/>
      </w:r>
      <w:r>
        <w:rPr>
          <w:rFonts w:asciiTheme="minorHAnsi" w:hAnsiTheme="minorHAnsi" w:cstheme="minorHAnsi"/>
          <w:b/>
          <w:bCs/>
          <w:sz w:val="24"/>
          <w:szCs w:val="24"/>
        </w:rPr>
        <w:t>SANAY - DULA: Scholarship Assistance for Theater Artists</w:t>
      </w:r>
    </w:p>
    <w:p w14:paraId="5047AC7F" w14:textId="77777777" w:rsidR="003039C7" w:rsidRDefault="003039C7" w:rsidP="003039C7">
      <w:pPr>
        <w:spacing w:after="0" w:line="240" w:lineRule="auto"/>
        <w:jc w:val="both"/>
        <w:rPr>
          <w:rFonts w:asciiTheme="minorHAnsi" w:hAnsiTheme="minorHAnsi" w:cstheme="minorHAnsi"/>
          <w:sz w:val="24"/>
          <w:szCs w:val="24"/>
        </w:rPr>
      </w:pPr>
    </w:p>
    <w:p w14:paraId="68B17700" w14:textId="77777777" w:rsidR="003039C7" w:rsidRDefault="003039C7" w:rsidP="003039C7">
      <w:pPr>
        <w:spacing w:after="0" w:line="240" w:lineRule="auto"/>
        <w:jc w:val="both"/>
        <w:rPr>
          <w:b/>
          <w:color w:val="000000"/>
          <w:sz w:val="24"/>
          <w:szCs w:val="24"/>
        </w:rPr>
      </w:pPr>
      <w:r>
        <w:rPr>
          <w:b/>
          <w:color w:val="000000"/>
          <w:sz w:val="24"/>
          <w:szCs w:val="24"/>
        </w:rPr>
        <w:t>Budget per project:</w:t>
      </w:r>
    </w:p>
    <w:p w14:paraId="7B2F264B" w14:textId="77777777" w:rsidR="003039C7" w:rsidRDefault="003039C7" w:rsidP="003039C7">
      <w:pPr>
        <w:spacing w:after="0" w:line="240" w:lineRule="auto"/>
        <w:jc w:val="both"/>
        <w:rPr>
          <w:bCs/>
          <w:color w:val="000000"/>
          <w:sz w:val="24"/>
          <w:szCs w:val="24"/>
        </w:rPr>
      </w:pPr>
      <w:r>
        <w:rPr>
          <w:bCs/>
          <w:color w:val="000000"/>
          <w:sz w:val="24"/>
          <w:szCs w:val="24"/>
        </w:rPr>
        <w:t>PhP100,000.00 per project or slot; Slots open for application: 2 slots</w:t>
      </w:r>
    </w:p>
    <w:p w14:paraId="5ADD0FA5" w14:textId="77777777" w:rsidR="003039C7" w:rsidRDefault="003039C7" w:rsidP="003039C7">
      <w:pPr>
        <w:spacing w:after="0" w:line="240" w:lineRule="auto"/>
        <w:jc w:val="both"/>
        <w:rPr>
          <w:b/>
          <w:color w:val="000000"/>
          <w:sz w:val="24"/>
          <w:szCs w:val="24"/>
        </w:rPr>
      </w:pPr>
    </w:p>
    <w:p w14:paraId="6DAE0548"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480D7AEA" w14:textId="77777777" w:rsidR="003039C7" w:rsidRDefault="003039C7" w:rsidP="003039C7">
      <w:pPr>
        <w:spacing w:after="0" w:line="240" w:lineRule="auto"/>
        <w:jc w:val="both"/>
        <w:rPr>
          <w:bCs/>
          <w:color w:val="000000"/>
          <w:sz w:val="24"/>
          <w:szCs w:val="24"/>
        </w:rPr>
      </w:pPr>
      <w:r>
        <w:rPr>
          <w:bCs/>
          <w:color w:val="000000"/>
          <w:sz w:val="24"/>
          <w:szCs w:val="24"/>
        </w:rPr>
        <w:t>This grant aims to provide support to artists who have been accepted in a theater program from a reputable institution overseas to further develop and hone their skills in theater arts.</w:t>
      </w:r>
    </w:p>
    <w:p w14:paraId="4831423E" w14:textId="77777777" w:rsidR="003039C7" w:rsidRDefault="003039C7" w:rsidP="003039C7">
      <w:pPr>
        <w:spacing w:after="0" w:line="240" w:lineRule="auto"/>
        <w:jc w:val="both"/>
        <w:rPr>
          <w:bCs/>
          <w:color w:val="000000"/>
          <w:sz w:val="24"/>
          <w:szCs w:val="24"/>
        </w:rPr>
      </w:pPr>
    </w:p>
    <w:p w14:paraId="24C71932" w14:textId="77777777" w:rsidR="003039C7" w:rsidRDefault="003039C7" w:rsidP="003039C7">
      <w:pPr>
        <w:spacing w:after="0" w:line="240" w:lineRule="auto"/>
        <w:jc w:val="both"/>
        <w:rPr>
          <w:b/>
          <w:color w:val="000000"/>
          <w:sz w:val="24"/>
          <w:szCs w:val="24"/>
        </w:rPr>
      </w:pPr>
      <w:r>
        <w:rPr>
          <w:b/>
          <w:color w:val="000000"/>
          <w:sz w:val="24"/>
          <w:szCs w:val="24"/>
        </w:rPr>
        <w:t>Qualification of the Proponent:</w:t>
      </w:r>
    </w:p>
    <w:p w14:paraId="051E5062" w14:textId="77777777" w:rsidR="003039C7" w:rsidRDefault="003039C7" w:rsidP="003039C7">
      <w:pPr>
        <w:spacing w:after="0" w:line="240" w:lineRule="auto"/>
        <w:jc w:val="both"/>
        <w:rPr>
          <w:bCs/>
          <w:color w:val="000000"/>
          <w:sz w:val="24"/>
          <w:szCs w:val="24"/>
        </w:rPr>
      </w:pPr>
      <w:r>
        <w:rPr>
          <w:bCs/>
          <w:color w:val="000000"/>
          <w:sz w:val="24"/>
          <w:szCs w:val="24"/>
        </w:rPr>
        <w:t>Individual proponent with a good track record in theater.</w:t>
      </w:r>
    </w:p>
    <w:p w14:paraId="76FE826F" w14:textId="77777777" w:rsidR="003039C7" w:rsidRDefault="003039C7" w:rsidP="003039C7">
      <w:pPr>
        <w:spacing w:after="0" w:line="240" w:lineRule="auto"/>
        <w:jc w:val="both"/>
        <w:rPr>
          <w:bCs/>
          <w:color w:val="000000"/>
          <w:sz w:val="24"/>
          <w:szCs w:val="24"/>
        </w:rPr>
      </w:pPr>
    </w:p>
    <w:p w14:paraId="1CDEDD6E" w14:textId="77777777" w:rsidR="003039C7" w:rsidRDefault="003039C7" w:rsidP="003039C7">
      <w:pPr>
        <w:spacing w:after="0" w:line="240" w:lineRule="auto"/>
        <w:jc w:val="both"/>
        <w:rPr>
          <w:b/>
          <w:i/>
          <w:iCs/>
          <w:color w:val="000000"/>
          <w:sz w:val="24"/>
          <w:szCs w:val="24"/>
        </w:rPr>
      </w:pPr>
      <w:r>
        <w:rPr>
          <w:b/>
          <w:i/>
          <w:iCs/>
          <w:color w:val="000000"/>
          <w:sz w:val="24"/>
          <w:szCs w:val="24"/>
        </w:rPr>
        <w:t>*For individuals, grants will be released through reimbursement.</w:t>
      </w:r>
    </w:p>
    <w:p w14:paraId="2CE1773D" w14:textId="77777777" w:rsidR="003039C7" w:rsidRDefault="003039C7" w:rsidP="003039C7">
      <w:pPr>
        <w:spacing w:after="0" w:line="240" w:lineRule="auto"/>
        <w:jc w:val="both"/>
        <w:rPr>
          <w:bCs/>
          <w:color w:val="000000"/>
          <w:sz w:val="24"/>
          <w:szCs w:val="24"/>
        </w:rPr>
      </w:pPr>
    </w:p>
    <w:p w14:paraId="60A8346D" w14:textId="77777777" w:rsidR="003039C7" w:rsidRDefault="003039C7" w:rsidP="003039C7">
      <w:pPr>
        <w:spacing w:after="0" w:line="240" w:lineRule="auto"/>
        <w:jc w:val="both"/>
        <w:rPr>
          <w:b/>
          <w:color w:val="000000"/>
          <w:sz w:val="24"/>
          <w:szCs w:val="24"/>
        </w:rPr>
      </w:pPr>
      <w:r>
        <w:rPr>
          <w:b/>
          <w:color w:val="000000"/>
          <w:sz w:val="24"/>
          <w:szCs w:val="24"/>
        </w:rPr>
        <w:t>Requirements for submission:</w:t>
      </w:r>
    </w:p>
    <w:p w14:paraId="2FF02E90" w14:textId="77777777" w:rsidR="003039C7" w:rsidRDefault="003039C7" w:rsidP="00495D7D">
      <w:pPr>
        <w:pStyle w:val="ListParagraph"/>
        <w:numPr>
          <w:ilvl w:val="0"/>
          <w:numId w:val="303"/>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 on each page;</w:t>
      </w:r>
    </w:p>
    <w:p w14:paraId="2C37128B" w14:textId="77777777" w:rsidR="003039C7" w:rsidRDefault="003039C7" w:rsidP="00495D7D">
      <w:pPr>
        <w:pStyle w:val="ListParagraph"/>
        <w:numPr>
          <w:ilvl w:val="0"/>
          <w:numId w:val="303"/>
        </w:numPr>
        <w:spacing w:after="0" w:line="240" w:lineRule="auto"/>
        <w:jc w:val="both"/>
        <w:rPr>
          <w:bCs/>
          <w:color w:val="000000"/>
          <w:sz w:val="24"/>
          <w:szCs w:val="24"/>
        </w:rPr>
      </w:pPr>
      <w:r>
        <w:rPr>
          <w:bCs/>
          <w:color w:val="000000"/>
          <w:sz w:val="24"/>
          <w:szCs w:val="24"/>
        </w:rPr>
        <w:t>NCCA Certificate of Accreditation;</w:t>
      </w:r>
    </w:p>
    <w:p w14:paraId="57CF3C3B" w14:textId="77777777" w:rsidR="003039C7" w:rsidRDefault="003039C7" w:rsidP="00495D7D">
      <w:pPr>
        <w:pStyle w:val="ListParagraph"/>
        <w:numPr>
          <w:ilvl w:val="0"/>
          <w:numId w:val="303"/>
        </w:numPr>
        <w:spacing w:after="0" w:line="240" w:lineRule="auto"/>
        <w:jc w:val="both"/>
        <w:rPr>
          <w:bCs/>
          <w:color w:val="000000"/>
          <w:sz w:val="24"/>
          <w:szCs w:val="24"/>
        </w:rPr>
      </w:pPr>
      <w:r>
        <w:rPr>
          <w:bCs/>
          <w:color w:val="000000"/>
          <w:sz w:val="24"/>
          <w:szCs w:val="24"/>
        </w:rPr>
        <w:t>Must be accepted in a theatre program from a reputable institution;</w:t>
      </w:r>
    </w:p>
    <w:p w14:paraId="44468630" w14:textId="77777777" w:rsidR="003039C7" w:rsidRDefault="003039C7" w:rsidP="00495D7D">
      <w:pPr>
        <w:pStyle w:val="ListParagraph"/>
        <w:numPr>
          <w:ilvl w:val="0"/>
          <w:numId w:val="303"/>
        </w:numPr>
        <w:spacing w:after="0" w:line="240" w:lineRule="auto"/>
        <w:jc w:val="both"/>
        <w:rPr>
          <w:bCs/>
          <w:color w:val="000000"/>
          <w:sz w:val="24"/>
          <w:szCs w:val="24"/>
        </w:rPr>
      </w:pPr>
      <w:r>
        <w:rPr>
          <w:bCs/>
          <w:color w:val="000000"/>
          <w:sz w:val="24"/>
          <w:szCs w:val="24"/>
        </w:rPr>
        <w:t xml:space="preserve">Letter of intent (include plans after the training); </w:t>
      </w:r>
    </w:p>
    <w:p w14:paraId="6096C8B6" w14:textId="77777777" w:rsidR="003039C7" w:rsidRDefault="003039C7" w:rsidP="00495D7D">
      <w:pPr>
        <w:pStyle w:val="ListParagraph"/>
        <w:numPr>
          <w:ilvl w:val="0"/>
          <w:numId w:val="303"/>
        </w:numPr>
        <w:spacing w:after="0" w:line="240" w:lineRule="auto"/>
        <w:jc w:val="both"/>
        <w:rPr>
          <w:bCs/>
          <w:color w:val="000000"/>
          <w:sz w:val="24"/>
          <w:szCs w:val="24"/>
        </w:rPr>
      </w:pPr>
      <w:r>
        <w:rPr>
          <w:bCs/>
          <w:color w:val="000000"/>
          <w:sz w:val="24"/>
          <w:szCs w:val="24"/>
        </w:rPr>
        <w:t>Two (2) letters of endorsement.</w:t>
      </w:r>
    </w:p>
    <w:p w14:paraId="139ECFD4" w14:textId="77777777" w:rsidR="003039C7" w:rsidRDefault="003039C7" w:rsidP="003039C7">
      <w:pPr>
        <w:spacing w:after="0" w:line="240" w:lineRule="auto"/>
        <w:jc w:val="both"/>
        <w:rPr>
          <w:bCs/>
          <w:color w:val="000000"/>
          <w:sz w:val="24"/>
          <w:szCs w:val="24"/>
        </w:rPr>
      </w:pPr>
    </w:p>
    <w:p w14:paraId="4E97A619" w14:textId="77777777" w:rsidR="003039C7" w:rsidRDefault="003039C7" w:rsidP="003039C7">
      <w:pPr>
        <w:spacing w:after="0" w:line="240" w:lineRule="auto"/>
        <w:jc w:val="both"/>
        <w:rPr>
          <w:b/>
          <w:color w:val="000000"/>
          <w:sz w:val="24"/>
          <w:szCs w:val="24"/>
        </w:rPr>
      </w:pPr>
      <w:r>
        <w:rPr>
          <w:b/>
          <w:color w:val="000000"/>
          <w:sz w:val="24"/>
          <w:szCs w:val="24"/>
        </w:rPr>
        <w:t>Criteria for evaluation of the proposals:</w:t>
      </w:r>
    </w:p>
    <w:p w14:paraId="2ACBDBC2" w14:textId="77777777" w:rsidR="003039C7" w:rsidRDefault="003039C7" w:rsidP="00495D7D">
      <w:pPr>
        <w:pStyle w:val="ListParagraph"/>
        <w:numPr>
          <w:ilvl w:val="0"/>
          <w:numId w:val="304"/>
        </w:numPr>
        <w:spacing w:after="0" w:line="240" w:lineRule="auto"/>
        <w:jc w:val="both"/>
        <w:rPr>
          <w:bCs/>
          <w:color w:val="000000"/>
          <w:sz w:val="24"/>
          <w:szCs w:val="24"/>
        </w:rPr>
      </w:pPr>
      <w:r>
        <w:rPr>
          <w:bCs/>
          <w:color w:val="000000"/>
          <w:sz w:val="24"/>
          <w:szCs w:val="24"/>
        </w:rPr>
        <w:t>Individual track record;</w:t>
      </w:r>
    </w:p>
    <w:p w14:paraId="69BA70AC" w14:textId="77777777" w:rsidR="003039C7" w:rsidRDefault="003039C7" w:rsidP="00495D7D">
      <w:pPr>
        <w:pStyle w:val="ListParagraph"/>
        <w:numPr>
          <w:ilvl w:val="0"/>
          <w:numId w:val="304"/>
        </w:numPr>
        <w:spacing w:after="0" w:line="240" w:lineRule="auto"/>
        <w:jc w:val="both"/>
        <w:rPr>
          <w:bCs/>
          <w:color w:val="000000"/>
          <w:sz w:val="24"/>
          <w:szCs w:val="24"/>
        </w:rPr>
      </w:pPr>
      <w:r>
        <w:rPr>
          <w:bCs/>
          <w:color w:val="000000"/>
          <w:sz w:val="24"/>
          <w:szCs w:val="24"/>
        </w:rPr>
        <w:t>Clear presentation of plans after the training.</w:t>
      </w:r>
    </w:p>
    <w:p w14:paraId="30817677" w14:textId="77777777" w:rsidR="003039C7" w:rsidRDefault="003039C7" w:rsidP="003039C7">
      <w:pPr>
        <w:spacing w:after="0" w:line="240" w:lineRule="auto"/>
        <w:jc w:val="both"/>
        <w:rPr>
          <w:bCs/>
          <w:color w:val="000000"/>
          <w:sz w:val="24"/>
          <w:szCs w:val="24"/>
        </w:rPr>
      </w:pPr>
    </w:p>
    <w:p w14:paraId="71AA6FFF" w14:textId="77777777" w:rsidR="003039C7" w:rsidRDefault="003039C7" w:rsidP="003039C7">
      <w:pPr>
        <w:spacing w:after="0" w:line="240" w:lineRule="auto"/>
        <w:jc w:val="both"/>
        <w:rPr>
          <w:bCs/>
          <w:color w:val="000000"/>
          <w:sz w:val="24"/>
          <w:szCs w:val="24"/>
        </w:rPr>
      </w:pPr>
    </w:p>
    <w:p w14:paraId="32976F64" w14:textId="77777777" w:rsidR="003039C7" w:rsidRDefault="003039C7" w:rsidP="003039C7">
      <w:pPr>
        <w:pBdr>
          <w:bottom w:val="single" w:sz="6" w:space="1" w:color="auto"/>
        </w:pBdr>
        <w:spacing w:after="0" w:line="240" w:lineRule="auto"/>
        <w:jc w:val="both"/>
        <w:rPr>
          <w:rFonts w:asciiTheme="minorHAnsi" w:hAnsiTheme="minorHAnsi" w:cstheme="minorHAnsi"/>
          <w:sz w:val="24"/>
          <w:szCs w:val="24"/>
        </w:rPr>
      </w:pPr>
    </w:p>
    <w:p w14:paraId="76991C94" w14:textId="77777777" w:rsidR="003039C7" w:rsidRDefault="003039C7" w:rsidP="003039C7">
      <w:pPr>
        <w:spacing w:after="0" w:line="240" w:lineRule="auto"/>
        <w:jc w:val="both"/>
        <w:rPr>
          <w:rFonts w:asciiTheme="minorHAnsi" w:hAnsiTheme="minorHAnsi" w:cstheme="minorHAnsi"/>
          <w:b/>
          <w:sz w:val="24"/>
          <w:szCs w:val="24"/>
        </w:rPr>
      </w:pPr>
      <w:bookmarkStart w:id="2" w:name="_Hlk76057123"/>
      <w:r>
        <w:rPr>
          <w:rFonts w:asciiTheme="minorHAnsi" w:hAnsiTheme="minorHAnsi" w:cstheme="minorHAnsi"/>
          <w:b/>
          <w:sz w:val="24"/>
          <w:szCs w:val="24"/>
        </w:rPr>
        <w:t>SCA-Drama-5:</w:t>
      </w:r>
    </w:p>
    <w:p w14:paraId="6AEA3E04" w14:textId="77777777" w:rsidR="003039C7" w:rsidRDefault="003039C7" w:rsidP="003039C7">
      <w:pPr>
        <w:pBdr>
          <w:bottom w:val="single" w:sz="4" w:space="1" w:color="auto"/>
        </w:pBdr>
        <w:spacing w:after="0" w:line="240" w:lineRule="auto"/>
        <w:jc w:val="both"/>
        <w:rPr>
          <w:rFonts w:asciiTheme="minorHAnsi" w:hAnsiTheme="minorHAnsi" w:cstheme="minorHAnsi"/>
          <w:sz w:val="24"/>
          <w:szCs w:val="24"/>
        </w:rPr>
      </w:pPr>
      <w:r>
        <w:rPr>
          <w:rFonts w:asciiTheme="minorHAnsi" w:hAnsiTheme="minorHAnsi" w:cstheme="minorHAnsi"/>
          <w:b/>
          <w:sz w:val="24"/>
          <w:szCs w:val="24"/>
        </w:rPr>
        <w:t>Project Title:</w:t>
      </w:r>
      <w:r>
        <w:rPr>
          <w:rFonts w:asciiTheme="minorHAnsi" w:hAnsiTheme="minorHAnsi" w:cstheme="minorHAnsi"/>
          <w:b/>
          <w:sz w:val="24"/>
          <w:szCs w:val="24"/>
        </w:rPr>
        <w:tab/>
      </w:r>
      <w:r>
        <w:rPr>
          <w:rFonts w:asciiTheme="minorHAnsi" w:hAnsiTheme="minorHAnsi" w:cstheme="minorHAnsi"/>
          <w:b/>
          <w:bCs/>
          <w:sz w:val="24"/>
          <w:szCs w:val="24"/>
        </w:rPr>
        <w:t>HULMAHAN NG DULA</w:t>
      </w:r>
    </w:p>
    <w:bookmarkEnd w:id="2"/>
    <w:p w14:paraId="375A2128" w14:textId="77777777" w:rsidR="003039C7" w:rsidRDefault="003039C7" w:rsidP="003039C7">
      <w:pPr>
        <w:spacing w:after="0" w:line="240" w:lineRule="auto"/>
        <w:jc w:val="both"/>
        <w:rPr>
          <w:rFonts w:asciiTheme="minorHAnsi" w:hAnsiTheme="minorHAnsi" w:cstheme="minorHAnsi"/>
          <w:b/>
          <w:sz w:val="24"/>
          <w:szCs w:val="24"/>
        </w:rPr>
      </w:pPr>
    </w:p>
    <w:p w14:paraId="17B6BF32" w14:textId="77777777" w:rsidR="003039C7" w:rsidRDefault="003039C7" w:rsidP="003039C7">
      <w:pPr>
        <w:spacing w:after="0" w:line="240" w:lineRule="auto"/>
        <w:jc w:val="both"/>
        <w:rPr>
          <w:bCs/>
          <w:color w:val="000000"/>
          <w:sz w:val="24"/>
          <w:szCs w:val="24"/>
        </w:rPr>
      </w:pPr>
    </w:p>
    <w:p w14:paraId="58D19576" w14:textId="77777777" w:rsidR="003039C7" w:rsidRDefault="003039C7" w:rsidP="003039C7">
      <w:pPr>
        <w:spacing w:after="0" w:line="240" w:lineRule="auto"/>
        <w:jc w:val="both"/>
        <w:rPr>
          <w:b/>
          <w:color w:val="000000"/>
          <w:sz w:val="24"/>
          <w:szCs w:val="24"/>
        </w:rPr>
      </w:pPr>
      <w:r>
        <w:rPr>
          <w:b/>
          <w:color w:val="000000"/>
          <w:sz w:val="24"/>
          <w:szCs w:val="24"/>
        </w:rPr>
        <w:t>Budget per project:</w:t>
      </w:r>
    </w:p>
    <w:p w14:paraId="7B5FC7D3" w14:textId="77777777" w:rsidR="003039C7" w:rsidRDefault="003039C7" w:rsidP="003039C7">
      <w:pPr>
        <w:spacing w:after="0" w:line="240" w:lineRule="auto"/>
        <w:jc w:val="both"/>
        <w:rPr>
          <w:bCs/>
          <w:color w:val="000000"/>
          <w:sz w:val="24"/>
          <w:szCs w:val="24"/>
        </w:rPr>
      </w:pPr>
      <w:r>
        <w:rPr>
          <w:bCs/>
          <w:color w:val="000000"/>
          <w:sz w:val="24"/>
          <w:szCs w:val="24"/>
        </w:rPr>
        <w:t>PhP225,000.00 per project or slot; Slots open for application: 4 slots (1 slot each for Luzon, NCR, Visayas, Mindanao)</w:t>
      </w:r>
    </w:p>
    <w:p w14:paraId="2481E270" w14:textId="77777777" w:rsidR="003039C7" w:rsidRDefault="003039C7" w:rsidP="003039C7">
      <w:pPr>
        <w:spacing w:after="0" w:line="240" w:lineRule="auto"/>
        <w:jc w:val="both"/>
        <w:rPr>
          <w:b/>
          <w:color w:val="000000"/>
          <w:sz w:val="24"/>
          <w:szCs w:val="24"/>
        </w:rPr>
      </w:pPr>
    </w:p>
    <w:p w14:paraId="25D8B509"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05A5E5A7" w14:textId="77777777" w:rsidR="003039C7" w:rsidRDefault="003039C7" w:rsidP="003039C7">
      <w:pPr>
        <w:spacing w:after="0" w:line="240" w:lineRule="auto"/>
        <w:jc w:val="both"/>
        <w:rPr>
          <w:bCs/>
          <w:color w:val="000000"/>
          <w:sz w:val="24"/>
          <w:szCs w:val="24"/>
        </w:rPr>
      </w:pPr>
      <w:r>
        <w:rPr>
          <w:bCs/>
          <w:color w:val="000000"/>
          <w:sz w:val="24"/>
          <w:szCs w:val="24"/>
        </w:rPr>
        <w:t xml:space="preserve">These are projects intended for knowledge and skills development of artists and theatre practitioners in the form of workshops, conferences, and forums through webinars and digital platforms. Proponent should engage different sectors in their immediate community, neighborhood, region, or beyond through partnership and linkages. Proponents must be open to share and disseminate the documentation of their processes in making theatre work. </w:t>
      </w:r>
    </w:p>
    <w:p w14:paraId="4867E0CE" w14:textId="77777777" w:rsidR="003039C7" w:rsidRDefault="003039C7" w:rsidP="003039C7">
      <w:pPr>
        <w:spacing w:after="0" w:line="240" w:lineRule="auto"/>
        <w:jc w:val="both"/>
        <w:rPr>
          <w:bCs/>
          <w:color w:val="000000"/>
          <w:sz w:val="24"/>
          <w:szCs w:val="24"/>
        </w:rPr>
      </w:pPr>
    </w:p>
    <w:p w14:paraId="54280DF6" w14:textId="77777777" w:rsidR="003039C7" w:rsidRDefault="003039C7" w:rsidP="003039C7">
      <w:pPr>
        <w:spacing w:after="0" w:line="240" w:lineRule="auto"/>
        <w:jc w:val="both"/>
        <w:rPr>
          <w:b/>
          <w:color w:val="000000"/>
          <w:sz w:val="24"/>
          <w:szCs w:val="24"/>
        </w:rPr>
      </w:pPr>
      <w:r>
        <w:rPr>
          <w:b/>
          <w:color w:val="000000"/>
          <w:sz w:val="24"/>
          <w:szCs w:val="24"/>
        </w:rPr>
        <w:t>Topics may cover but not limited to:</w:t>
      </w:r>
    </w:p>
    <w:p w14:paraId="1FAC6904" w14:textId="77777777" w:rsidR="003039C7" w:rsidRDefault="003039C7" w:rsidP="00495D7D">
      <w:pPr>
        <w:pStyle w:val="ListParagraph"/>
        <w:numPr>
          <w:ilvl w:val="0"/>
          <w:numId w:val="305"/>
        </w:numPr>
        <w:spacing w:after="0" w:line="240" w:lineRule="auto"/>
        <w:jc w:val="both"/>
        <w:rPr>
          <w:bCs/>
          <w:color w:val="000000"/>
          <w:sz w:val="24"/>
          <w:szCs w:val="24"/>
        </w:rPr>
      </w:pPr>
      <w:r>
        <w:rPr>
          <w:bCs/>
          <w:color w:val="000000"/>
          <w:sz w:val="24"/>
          <w:szCs w:val="24"/>
        </w:rPr>
        <w:t xml:space="preserve">Capability building in the field of acting, directing, production designing or emerging components of theatre production and dissemination; </w:t>
      </w:r>
    </w:p>
    <w:p w14:paraId="34457F58" w14:textId="77777777" w:rsidR="003039C7" w:rsidRDefault="003039C7" w:rsidP="00495D7D">
      <w:pPr>
        <w:pStyle w:val="ListParagraph"/>
        <w:numPr>
          <w:ilvl w:val="0"/>
          <w:numId w:val="305"/>
        </w:numPr>
        <w:spacing w:after="0" w:line="240" w:lineRule="auto"/>
        <w:jc w:val="both"/>
        <w:rPr>
          <w:bCs/>
          <w:color w:val="000000"/>
          <w:sz w:val="24"/>
          <w:szCs w:val="24"/>
        </w:rPr>
      </w:pPr>
      <w:r>
        <w:rPr>
          <w:bCs/>
          <w:color w:val="000000"/>
          <w:sz w:val="24"/>
          <w:szCs w:val="24"/>
        </w:rPr>
        <w:lastRenderedPageBreak/>
        <w:t xml:space="preserve">Innovative use of other art forms/medium to facilitate the production, appreciation, and dissemination of theatre in the new normal, such as mixing or hybrid of theatre conventions and digital techniques/platforms; </w:t>
      </w:r>
    </w:p>
    <w:p w14:paraId="693311FB" w14:textId="77777777" w:rsidR="003039C7" w:rsidRDefault="003039C7" w:rsidP="00495D7D">
      <w:pPr>
        <w:pStyle w:val="ListParagraph"/>
        <w:numPr>
          <w:ilvl w:val="0"/>
          <w:numId w:val="305"/>
        </w:numPr>
        <w:spacing w:after="0" w:line="240" w:lineRule="auto"/>
        <w:jc w:val="both"/>
        <w:rPr>
          <w:bCs/>
          <w:color w:val="000000"/>
          <w:sz w:val="24"/>
          <w:szCs w:val="24"/>
        </w:rPr>
      </w:pPr>
      <w:r>
        <w:rPr>
          <w:bCs/>
          <w:color w:val="000000"/>
          <w:sz w:val="24"/>
          <w:szCs w:val="24"/>
        </w:rPr>
        <w:t>Enhancement of capacity in the protection of rights of artists and theatre practitioners, ways of documenting and uploading live performances into digital platforms, or developing ways to do limited live performances;</w:t>
      </w:r>
    </w:p>
    <w:p w14:paraId="6745C12B" w14:textId="77777777" w:rsidR="003039C7" w:rsidRDefault="003039C7" w:rsidP="00495D7D">
      <w:pPr>
        <w:pStyle w:val="ListParagraph"/>
        <w:numPr>
          <w:ilvl w:val="0"/>
          <w:numId w:val="305"/>
        </w:numPr>
        <w:spacing w:after="0" w:line="240" w:lineRule="auto"/>
        <w:jc w:val="both"/>
        <w:rPr>
          <w:bCs/>
          <w:color w:val="000000"/>
          <w:sz w:val="24"/>
          <w:szCs w:val="24"/>
        </w:rPr>
      </w:pPr>
      <w:r>
        <w:rPr>
          <w:bCs/>
          <w:color w:val="000000"/>
          <w:sz w:val="24"/>
          <w:szCs w:val="24"/>
        </w:rPr>
        <w:t xml:space="preserve">Innovation to address social concerns and issues, </w:t>
      </w:r>
      <w:proofErr w:type="gramStart"/>
      <w:r>
        <w:rPr>
          <w:bCs/>
          <w:color w:val="000000"/>
          <w:sz w:val="24"/>
          <w:szCs w:val="24"/>
        </w:rPr>
        <w:t>e.g.</w:t>
      </w:r>
      <w:proofErr w:type="gramEnd"/>
      <w:r>
        <w:rPr>
          <w:bCs/>
          <w:color w:val="000000"/>
          <w:sz w:val="24"/>
          <w:szCs w:val="24"/>
        </w:rPr>
        <w:t xml:space="preserve"> Arts Therapy, Artist Rights and Welfare, Impact of Anti-Terrorism Law on Theatre. </w:t>
      </w:r>
    </w:p>
    <w:p w14:paraId="7A10798A" w14:textId="77777777" w:rsidR="003039C7" w:rsidRDefault="003039C7" w:rsidP="003039C7">
      <w:pPr>
        <w:spacing w:after="0" w:line="240" w:lineRule="auto"/>
        <w:jc w:val="both"/>
        <w:rPr>
          <w:bCs/>
          <w:color w:val="000000"/>
          <w:sz w:val="24"/>
          <w:szCs w:val="24"/>
        </w:rPr>
      </w:pPr>
    </w:p>
    <w:p w14:paraId="6513AB0D" w14:textId="77777777" w:rsidR="003039C7" w:rsidRDefault="003039C7" w:rsidP="003039C7">
      <w:pPr>
        <w:spacing w:after="0" w:line="240" w:lineRule="auto"/>
        <w:jc w:val="both"/>
        <w:rPr>
          <w:bCs/>
          <w:color w:val="000000"/>
          <w:sz w:val="24"/>
          <w:szCs w:val="24"/>
        </w:rPr>
      </w:pPr>
      <w:r>
        <w:rPr>
          <w:bCs/>
          <w:color w:val="000000"/>
          <w:sz w:val="24"/>
          <w:szCs w:val="24"/>
        </w:rPr>
        <w:t xml:space="preserve">The project must be undertaken in compliance with the government's public health safety measures (such as but not limited to the Inter-Agency Task Force on Emerging Infectious Diseases (IATF) guidelines). The NCCA shall not be held liable for the grantee's non-compliance with government regulations. </w:t>
      </w:r>
    </w:p>
    <w:p w14:paraId="3E95FEBE" w14:textId="77777777" w:rsidR="003039C7" w:rsidRDefault="003039C7" w:rsidP="003039C7">
      <w:pPr>
        <w:spacing w:after="0" w:line="240" w:lineRule="auto"/>
        <w:jc w:val="both"/>
        <w:rPr>
          <w:bCs/>
          <w:color w:val="000000"/>
          <w:sz w:val="24"/>
          <w:szCs w:val="24"/>
        </w:rPr>
      </w:pPr>
    </w:p>
    <w:p w14:paraId="1B5AA3E1" w14:textId="77777777" w:rsidR="003039C7" w:rsidRDefault="003039C7" w:rsidP="003039C7">
      <w:pPr>
        <w:spacing w:after="0" w:line="240" w:lineRule="auto"/>
        <w:jc w:val="both"/>
        <w:rPr>
          <w:b/>
          <w:color w:val="000000"/>
          <w:sz w:val="24"/>
          <w:szCs w:val="24"/>
        </w:rPr>
      </w:pPr>
      <w:r>
        <w:rPr>
          <w:b/>
          <w:color w:val="000000"/>
          <w:sz w:val="24"/>
          <w:szCs w:val="24"/>
        </w:rPr>
        <w:t>Qualification of the Proponent:</w:t>
      </w:r>
    </w:p>
    <w:p w14:paraId="7F4DB4F1" w14:textId="77777777" w:rsidR="003039C7" w:rsidRDefault="003039C7" w:rsidP="003039C7">
      <w:pPr>
        <w:spacing w:after="0" w:line="240" w:lineRule="auto"/>
        <w:jc w:val="both"/>
        <w:rPr>
          <w:bCs/>
          <w:color w:val="000000"/>
          <w:sz w:val="24"/>
          <w:szCs w:val="24"/>
        </w:rPr>
      </w:pPr>
      <w:r>
        <w:rPr>
          <w:bCs/>
          <w:color w:val="000000"/>
          <w:sz w:val="24"/>
          <w:szCs w:val="24"/>
        </w:rPr>
        <w:t>Open to Local Government Units (LGUs), People's Organizations (POs), Civil Society Organizations (CSOs), or Academic Institutions in all regions with a good track record in implementing arts activities; capacity to conduct online workshops, conferences, and forums; capacity to provide counterpart to NCCA assistance; and ability to mobilize participants.</w:t>
      </w:r>
    </w:p>
    <w:p w14:paraId="63238952" w14:textId="77777777" w:rsidR="003039C7" w:rsidRDefault="003039C7" w:rsidP="003039C7">
      <w:pPr>
        <w:spacing w:after="0" w:line="240" w:lineRule="auto"/>
        <w:jc w:val="both"/>
        <w:rPr>
          <w:b/>
          <w:color w:val="000000"/>
          <w:sz w:val="24"/>
          <w:szCs w:val="24"/>
        </w:rPr>
      </w:pPr>
    </w:p>
    <w:p w14:paraId="6557EDB9" w14:textId="77777777" w:rsidR="003039C7" w:rsidRDefault="003039C7" w:rsidP="003039C7">
      <w:pPr>
        <w:spacing w:after="0" w:line="240" w:lineRule="auto"/>
        <w:jc w:val="both"/>
        <w:rPr>
          <w:b/>
          <w:color w:val="000000"/>
          <w:sz w:val="24"/>
          <w:szCs w:val="24"/>
        </w:rPr>
      </w:pPr>
      <w:r>
        <w:rPr>
          <w:b/>
          <w:color w:val="000000"/>
          <w:sz w:val="24"/>
          <w:szCs w:val="24"/>
        </w:rPr>
        <w:t>Requirements for submission:</w:t>
      </w:r>
    </w:p>
    <w:p w14:paraId="7947B15D" w14:textId="77777777" w:rsidR="003039C7" w:rsidRDefault="003039C7" w:rsidP="00495D7D">
      <w:pPr>
        <w:pStyle w:val="ListParagraph"/>
        <w:numPr>
          <w:ilvl w:val="0"/>
          <w:numId w:val="306"/>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Proponent/Head of the Organization on each page;</w:t>
      </w:r>
    </w:p>
    <w:p w14:paraId="4E6C30D9" w14:textId="77777777" w:rsidR="003039C7" w:rsidRDefault="003039C7" w:rsidP="00495D7D">
      <w:pPr>
        <w:pStyle w:val="ListParagraph"/>
        <w:numPr>
          <w:ilvl w:val="0"/>
          <w:numId w:val="306"/>
        </w:numPr>
        <w:spacing w:after="0" w:line="240" w:lineRule="auto"/>
        <w:jc w:val="both"/>
        <w:rPr>
          <w:bCs/>
          <w:color w:val="000000"/>
          <w:sz w:val="24"/>
          <w:szCs w:val="24"/>
        </w:rPr>
      </w:pPr>
      <w:r>
        <w:rPr>
          <w:bCs/>
          <w:color w:val="000000"/>
          <w:sz w:val="24"/>
          <w:szCs w:val="24"/>
        </w:rPr>
        <w:t>NCCA Certificate of Accreditation;</w:t>
      </w:r>
    </w:p>
    <w:p w14:paraId="279ADC9C" w14:textId="77777777" w:rsidR="003039C7" w:rsidRDefault="003039C7" w:rsidP="00495D7D">
      <w:pPr>
        <w:pStyle w:val="ListParagraph"/>
        <w:numPr>
          <w:ilvl w:val="0"/>
          <w:numId w:val="306"/>
        </w:numPr>
        <w:spacing w:after="0" w:line="240" w:lineRule="auto"/>
        <w:jc w:val="both"/>
        <w:rPr>
          <w:bCs/>
          <w:color w:val="000000"/>
          <w:sz w:val="24"/>
          <w:szCs w:val="24"/>
        </w:rPr>
      </w:pPr>
      <w:r>
        <w:rPr>
          <w:bCs/>
          <w:color w:val="000000"/>
          <w:sz w:val="24"/>
          <w:szCs w:val="24"/>
        </w:rPr>
        <w:t>Profile of the workshop organizations, organizers, and facilitators;</w:t>
      </w:r>
    </w:p>
    <w:p w14:paraId="7B0E1619" w14:textId="77777777" w:rsidR="003039C7" w:rsidRDefault="003039C7" w:rsidP="00495D7D">
      <w:pPr>
        <w:pStyle w:val="ListParagraph"/>
        <w:numPr>
          <w:ilvl w:val="0"/>
          <w:numId w:val="306"/>
        </w:numPr>
        <w:spacing w:after="0" w:line="240" w:lineRule="auto"/>
        <w:jc w:val="both"/>
        <w:rPr>
          <w:bCs/>
          <w:color w:val="000000"/>
          <w:sz w:val="24"/>
          <w:szCs w:val="24"/>
        </w:rPr>
      </w:pPr>
      <w:r>
        <w:rPr>
          <w:bCs/>
          <w:color w:val="000000"/>
          <w:sz w:val="24"/>
          <w:szCs w:val="24"/>
        </w:rPr>
        <w:t>Description of locality, programming, strategy for mobilization of participants, and strategies for sustainability.</w:t>
      </w:r>
    </w:p>
    <w:p w14:paraId="6672BD95" w14:textId="77777777" w:rsidR="003039C7" w:rsidRDefault="003039C7" w:rsidP="003039C7">
      <w:pPr>
        <w:spacing w:after="0" w:line="240" w:lineRule="auto"/>
        <w:jc w:val="both"/>
        <w:rPr>
          <w:b/>
          <w:color w:val="000000"/>
          <w:sz w:val="24"/>
          <w:szCs w:val="24"/>
        </w:rPr>
      </w:pPr>
    </w:p>
    <w:p w14:paraId="5ADFEABF" w14:textId="77777777" w:rsidR="003039C7" w:rsidRDefault="003039C7" w:rsidP="003039C7">
      <w:pPr>
        <w:spacing w:after="0" w:line="240" w:lineRule="auto"/>
        <w:jc w:val="both"/>
        <w:rPr>
          <w:b/>
          <w:color w:val="000000"/>
          <w:sz w:val="24"/>
          <w:szCs w:val="24"/>
        </w:rPr>
      </w:pPr>
      <w:r>
        <w:rPr>
          <w:b/>
          <w:color w:val="000000"/>
          <w:sz w:val="24"/>
          <w:szCs w:val="24"/>
        </w:rPr>
        <w:t>Criteria for evaluation of the proposals:</w:t>
      </w:r>
    </w:p>
    <w:p w14:paraId="5B3D979F" w14:textId="77777777" w:rsidR="003039C7" w:rsidRDefault="003039C7" w:rsidP="00495D7D">
      <w:pPr>
        <w:pStyle w:val="ListParagraph"/>
        <w:numPr>
          <w:ilvl w:val="0"/>
          <w:numId w:val="307"/>
        </w:numPr>
        <w:spacing w:after="0" w:line="240" w:lineRule="auto"/>
        <w:jc w:val="both"/>
        <w:rPr>
          <w:bCs/>
          <w:color w:val="000000"/>
          <w:sz w:val="24"/>
          <w:szCs w:val="24"/>
        </w:rPr>
      </w:pPr>
      <w:r>
        <w:rPr>
          <w:bCs/>
          <w:color w:val="000000"/>
          <w:sz w:val="24"/>
          <w:szCs w:val="24"/>
        </w:rPr>
        <w:t>Profile and expertise of the resource speakers;</w:t>
      </w:r>
    </w:p>
    <w:p w14:paraId="64EEA0BA" w14:textId="77777777" w:rsidR="003039C7" w:rsidRDefault="003039C7" w:rsidP="00495D7D">
      <w:pPr>
        <w:pStyle w:val="ListParagraph"/>
        <w:numPr>
          <w:ilvl w:val="0"/>
          <w:numId w:val="307"/>
        </w:numPr>
        <w:spacing w:after="0" w:line="240" w:lineRule="auto"/>
        <w:jc w:val="both"/>
        <w:rPr>
          <w:bCs/>
          <w:color w:val="000000"/>
          <w:sz w:val="24"/>
          <w:szCs w:val="24"/>
        </w:rPr>
      </w:pPr>
      <w:r>
        <w:rPr>
          <w:bCs/>
          <w:color w:val="000000"/>
          <w:sz w:val="24"/>
          <w:szCs w:val="24"/>
        </w:rPr>
        <w:t>Clear presentation of project concept; training design and/or module;</w:t>
      </w:r>
    </w:p>
    <w:p w14:paraId="3198E3FA" w14:textId="77777777" w:rsidR="003039C7" w:rsidRDefault="003039C7" w:rsidP="00495D7D">
      <w:pPr>
        <w:pStyle w:val="ListParagraph"/>
        <w:numPr>
          <w:ilvl w:val="0"/>
          <w:numId w:val="307"/>
        </w:numPr>
        <w:spacing w:after="0" w:line="240" w:lineRule="auto"/>
        <w:jc w:val="both"/>
        <w:rPr>
          <w:bCs/>
          <w:color w:val="000000"/>
          <w:sz w:val="24"/>
          <w:szCs w:val="24"/>
        </w:rPr>
      </w:pPr>
      <w:r>
        <w:rPr>
          <w:bCs/>
          <w:color w:val="000000"/>
          <w:sz w:val="24"/>
          <w:szCs w:val="24"/>
        </w:rPr>
        <w:t>Clear strategies and activities; and</w:t>
      </w:r>
    </w:p>
    <w:p w14:paraId="516EB095" w14:textId="77777777" w:rsidR="003039C7" w:rsidRDefault="003039C7" w:rsidP="00495D7D">
      <w:pPr>
        <w:pStyle w:val="ListParagraph"/>
        <w:numPr>
          <w:ilvl w:val="0"/>
          <w:numId w:val="307"/>
        </w:numPr>
        <w:spacing w:after="0" w:line="240" w:lineRule="auto"/>
        <w:jc w:val="both"/>
        <w:rPr>
          <w:bCs/>
          <w:color w:val="000000"/>
          <w:sz w:val="24"/>
          <w:szCs w:val="24"/>
        </w:rPr>
      </w:pPr>
      <w:r>
        <w:rPr>
          <w:bCs/>
          <w:color w:val="000000"/>
          <w:sz w:val="24"/>
          <w:szCs w:val="24"/>
        </w:rPr>
        <w:t>Clear selection criteria of participants.</w:t>
      </w:r>
    </w:p>
    <w:p w14:paraId="1E7917E7" w14:textId="77777777" w:rsidR="003039C7" w:rsidRDefault="003039C7" w:rsidP="003039C7">
      <w:pPr>
        <w:spacing w:after="0" w:line="240" w:lineRule="auto"/>
        <w:jc w:val="both"/>
        <w:rPr>
          <w:bCs/>
          <w:color w:val="000000"/>
          <w:sz w:val="24"/>
          <w:szCs w:val="24"/>
        </w:rPr>
      </w:pPr>
    </w:p>
    <w:p w14:paraId="2696AF3E" w14:textId="77777777" w:rsidR="003039C7" w:rsidRDefault="003039C7" w:rsidP="003039C7">
      <w:pPr>
        <w:spacing w:after="0" w:line="240" w:lineRule="auto"/>
        <w:jc w:val="both"/>
        <w:rPr>
          <w:bCs/>
          <w:color w:val="000000"/>
          <w:sz w:val="24"/>
          <w:szCs w:val="24"/>
        </w:rPr>
      </w:pPr>
    </w:p>
    <w:p w14:paraId="7DCDAB72" w14:textId="77777777" w:rsidR="003039C7" w:rsidRDefault="003039C7" w:rsidP="003039C7">
      <w:pPr>
        <w:pBdr>
          <w:bottom w:val="single" w:sz="6" w:space="1" w:color="auto"/>
        </w:pBdr>
        <w:spacing w:after="0" w:line="240" w:lineRule="auto"/>
        <w:jc w:val="both"/>
        <w:rPr>
          <w:rFonts w:asciiTheme="minorHAnsi" w:hAnsiTheme="minorHAnsi" w:cstheme="minorHAnsi"/>
          <w:b/>
          <w:color w:val="FF0000"/>
          <w:sz w:val="24"/>
          <w:szCs w:val="24"/>
        </w:rPr>
      </w:pPr>
    </w:p>
    <w:p w14:paraId="56373105" w14:textId="77777777" w:rsidR="003039C7" w:rsidRDefault="003039C7" w:rsidP="003039C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SCA-Drama-6:</w:t>
      </w:r>
    </w:p>
    <w:p w14:paraId="1E60695B" w14:textId="77777777" w:rsidR="003039C7" w:rsidRDefault="003039C7" w:rsidP="003039C7">
      <w:pPr>
        <w:pBdr>
          <w:bottom w:val="single" w:sz="4" w:space="1" w:color="auto"/>
        </w:pBdr>
        <w:spacing w:after="0" w:line="240" w:lineRule="auto"/>
        <w:jc w:val="both"/>
        <w:rPr>
          <w:rFonts w:asciiTheme="minorHAnsi" w:hAnsiTheme="minorHAnsi" w:cstheme="minorHAnsi"/>
          <w:sz w:val="24"/>
          <w:szCs w:val="24"/>
        </w:rPr>
      </w:pPr>
      <w:r>
        <w:rPr>
          <w:rFonts w:asciiTheme="minorHAnsi" w:hAnsiTheme="minorHAnsi" w:cstheme="minorHAnsi"/>
          <w:b/>
          <w:sz w:val="24"/>
          <w:szCs w:val="24"/>
        </w:rPr>
        <w:t>Project Title:</w:t>
      </w:r>
      <w:r>
        <w:rPr>
          <w:rFonts w:asciiTheme="minorHAnsi" w:hAnsiTheme="minorHAnsi" w:cstheme="minorHAnsi"/>
          <w:b/>
          <w:sz w:val="24"/>
          <w:szCs w:val="24"/>
        </w:rPr>
        <w:tab/>
      </w:r>
      <w:r>
        <w:rPr>
          <w:rFonts w:asciiTheme="minorHAnsi" w:hAnsiTheme="minorHAnsi" w:cstheme="minorHAnsi"/>
          <w:b/>
          <w:bCs/>
          <w:sz w:val="24"/>
          <w:szCs w:val="24"/>
        </w:rPr>
        <w:t>KATIPUNAN NG DULA</w:t>
      </w:r>
    </w:p>
    <w:p w14:paraId="73B6880B" w14:textId="77777777" w:rsidR="003039C7" w:rsidRDefault="003039C7" w:rsidP="003039C7">
      <w:pPr>
        <w:spacing w:after="0" w:line="240" w:lineRule="auto"/>
        <w:jc w:val="both"/>
        <w:rPr>
          <w:rFonts w:asciiTheme="minorHAnsi" w:hAnsiTheme="minorHAnsi" w:cstheme="minorHAnsi"/>
          <w:b/>
          <w:sz w:val="24"/>
          <w:szCs w:val="24"/>
        </w:rPr>
      </w:pPr>
    </w:p>
    <w:p w14:paraId="3C8E12D8" w14:textId="77777777" w:rsidR="003039C7" w:rsidRDefault="003039C7" w:rsidP="003039C7">
      <w:pPr>
        <w:spacing w:after="0" w:line="240" w:lineRule="auto"/>
        <w:jc w:val="both"/>
        <w:rPr>
          <w:bCs/>
          <w:color w:val="000000"/>
          <w:sz w:val="24"/>
          <w:szCs w:val="24"/>
        </w:rPr>
      </w:pPr>
    </w:p>
    <w:p w14:paraId="3175C442" w14:textId="77777777" w:rsidR="003039C7" w:rsidRDefault="003039C7" w:rsidP="003039C7">
      <w:pPr>
        <w:spacing w:after="0" w:line="240" w:lineRule="auto"/>
        <w:jc w:val="both"/>
        <w:rPr>
          <w:b/>
          <w:color w:val="000000"/>
          <w:sz w:val="24"/>
          <w:szCs w:val="24"/>
        </w:rPr>
      </w:pPr>
      <w:r>
        <w:rPr>
          <w:b/>
          <w:color w:val="000000"/>
          <w:sz w:val="24"/>
          <w:szCs w:val="24"/>
        </w:rPr>
        <w:t>Budget per project:</w:t>
      </w:r>
    </w:p>
    <w:p w14:paraId="0DF6DF03" w14:textId="77777777" w:rsidR="003039C7" w:rsidRDefault="003039C7" w:rsidP="003039C7">
      <w:pPr>
        <w:spacing w:after="0" w:line="240" w:lineRule="auto"/>
        <w:jc w:val="both"/>
        <w:rPr>
          <w:bCs/>
          <w:color w:val="000000"/>
          <w:sz w:val="24"/>
          <w:szCs w:val="24"/>
        </w:rPr>
      </w:pPr>
      <w:r>
        <w:rPr>
          <w:bCs/>
          <w:color w:val="000000"/>
          <w:sz w:val="24"/>
          <w:szCs w:val="24"/>
        </w:rPr>
        <w:t>PhP250,000.00 per project or slot; Slots open for application: 4 slots (1 slot each for Luzon, NCR, Visayas, Mindanao)</w:t>
      </w:r>
    </w:p>
    <w:p w14:paraId="52D6310F" w14:textId="77777777" w:rsidR="003039C7" w:rsidRDefault="003039C7" w:rsidP="003039C7">
      <w:pPr>
        <w:spacing w:after="0" w:line="240" w:lineRule="auto"/>
        <w:jc w:val="both"/>
        <w:rPr>
          <w:bCs/>
          <w:color w:val="000000"/>
          <w:sz w:val="24"/>
          <w:szCs w:val="24"/>
        </w:rPr>
      </w:pPr>
    </w:p>
    <w:p w14:paraId="7E24E469" w14:textId="77777777" w:rsidR="003039C7" w:rsidRDefault="003039C7" w:rsidP="003039C7">
      <w:pPr>
        <w:spacing w:after="0" w:line="240" w:lineRule="auto"/>
        <w:jc w:val="both"/>
        <w:rPr>
          <w:b/>
          <w:color w:val="000000"/>
          <w:sz w:val="24"/>
          <w:szCs w:val="24"/>
        </w:rPr>
      </w:pPr>
      <w:r>
        <w:rPr>
          <w:b/>
          <w:color w:val="000000"/>
          <w:sz w:val="24"/>
          <w:szCs w:val="24"/>
        </w:rPr>
        <w:t xml:space="preserve">Project Description: </w:t>
      </w:r>
    </w:p>
    <w:p w14:paraId="685B99C9" w14:textId="77777777" w:rsidR="003039C7" w:rsidRDefault="003039C7" w:rsidP="003039C7">
      <w:pPr>
        <w:spacing w:after="0" w:line="240" w:lineRule="auto"/>
        <w:jc w:val="both"/>
        <w:rPr>
          <w:bCs/>
          <w:color w:val="000000"/>
          <w:sz w:val="24"/>
          <w:szCs w:val="24"/>
        </w:rPr>
      </w:pPr>
      <w:r>
        <w:rPr>
          <w:bCs/>
          <w:color w:val="000000"/>
          <w:sz w:val="24"/>
          <w:szCs w:val="24"/>
        </w:rPr>
        <w:lastRenderedPageBreak/>
        <w:t xml:space="preserve">Katipunan ng </w:t>
      </w:r>
      <w:proofErr w:type="spellStart"/>
      <w:r>
        <w:rPr>
          <w:bCs/>
          <w:color w:val="000000"/>
          <w:sz w:val="24"/>
          <w:szCs w:val="24"/>
        </w:rPr>
        <w:t>Dula</w:t>
      </w:r>
      <w:proofErr w:type="spellEnd"/>
      <w:r>
        <w:rPr>
          <w:bCs/>
          <w:color w:val="000000"/>
          <w:sz w:val="24"/>
          <w:szCs w:val="24"/>
        </w:rPr>
        <w:t xml:space="preserve"> is a project aimed at strengthening regional theater networks. This project shall culminate in an online regional theater conference to formalize the network. One of the intended outputs is the enrichment of the directory/database of regional theater artists and groups, which will contribute to the long-term goal of developing the Philippine Theater Registry.</w:t>
      </w:r>
    </w:p>
    <w:p w14:paraId="1D27A7C9" w14:textId="77777777" w:rsidR="003039C7" w:rsidRDefault="003039C7" w:rsidP="003039C7">
      <w:pPr>
        <w:spacing w:after="0" w:line="240" w:lineRule="auto"/>
        <w:jc w:val="both"/>
        <w:rPr>
          <w:bCs/>
          <w:color w:val="000000"/>
          <w:sz w:val="24"/>
          <w:szCs w:val="24"/>
        </w:rPr>
      </w:pPr>
      <w:r>
        <w:rPr>
          <w:bCs/>
          <w:color w:val="000000"/>
          <w:sz w:val="24"/>
          <w:szCs w:val="24"/>
        </w:rPr>
        <w:t xml:space="preserve"> </w:t>
      </w:r>
    </w:p>
    <w:p w14:paraId="155C95DA"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1BED78C8" w14:textId="77777777" w:rsidR="003039C7" w:rsidRDefault="003039C7" w:rsidP="003039C7">
      <w:pPr>
        <w:spacing w:after="0" w:line="240" w:lineRule="auto"/>
        <w:jc w:val="both"/>
        <w:rPr>
          <w:bCs/>
          <w:color w:val="000000"/>
          <w:sz w:val="24"/>
          <w:szCs w:val="24"/>
        </w:rPr>
      </w:pPr>
      <w:r>
        <w:rPr>
          <w:bCs/>
          <w:color w:val="000000"/>
          <w:sz w:val="24"/>
          <w:szCs w:val="24"/>
        </w:rPr>
        <w:t xml:space="preserve">Open to Local Government Units (LGUs), People's Organizations (POs), Civil Society Organizations (CSOs), Academic Institutions or recognized individuals with a good track record in implementing arts activities; capacity to conduct online conferences; capacity to provide counterpart to NCCA assistance; and ability to mobilize participants to online conferences/meetings. </w:t>
      </w:r>
    </w:p>
    <w:p w14:paraId="003F470F" w14:textId="77777777" w:rsidR="003039C7" w:rsidRDefault="003039C7" w:rsidP="003039C7">
      <w:pPr>
        <w:spacing w:after="0" w:line="240" w:lineRule="auto"/>
        <w:jc w:val="both"/>
        <w:rPr>
          <w:bCs/>
          <w:color w:val="000000"/>
          <w:sz w:val="24"/>
          <w:szCs w:val="24"/>
        </w:rPr>
      </w:pPr>
    </w:p>
    <w:p w14:paraId="1695B8FC" w14:textId="77777777" w:rsidR="003039C7" w:rsidRDefault="003039C7" w:rsidP="003039C7">
      <w:pPr>
        <w:spacing w:after="0" w:line="240" w:lineRule="auto"/>
        <w:jc w:val="both"/>
        <w:rPr>
          <w:b/>
          <w:color w:val="000000"/>
          <w:sz w:val="24"/>
          <w:szCs w:val="24"/>
        </w:rPr>
      </w:pPr>
      <w:r>
        <w:rPr>
          <w:b/>
          <w:color w:val="000000"/>
          <w:sz w:val="24"/>
          <w:szCs w:val="24"/>
        </w:rPr>
        <w:t>*For individuals, grants will be released through reimbursement.</w:t>
      </w:r>
    </w:p>
    <w:p w14:paraId="08E6474F" w14:textId="77777777" w:rsidR="003039C7" w:rsidRDefault="003039C7" w:rsidP="003039C7">
      <w:pPr>
        <w:spacing w:after="0" w:line="240" w:lineRule="auto"/>
        <w:jc w:val="both"/>
        <w:rPr>
          <w:b/>
          <w:color w:val="000000"/>
          <w:sz w:val="24"/>
          <w:szCs w:val="24"/>
        </w:rPr>
      </w:pPr>
    </w:p>
    <w:p w14:paraId="054A668B" w14:textId="77777777" w:rsidR="003039C7" w:rsidRDefault="003039C7" w:rsidP="003039C7">
      <w:pPr>
        <w:spacing w:after="0" w:line="240" w:lineRule="auto"/>
        <w:jc w:val="both"/>
        <w:rPr>
          <w:b/>
          <w:color w:val="000000"/>
          <w:sz w:val="24"/>
          <w:szCs w:val="24"/>
        </w:rPr>
      </w:pPr>
      <w:r>
        <w:rPr>
          <w:b/>
          <w:color w:val="000000"/>
          <w:sz w:val="24"/>
          <w:szCs w:val="24"/>
        </w:rPr>
        <w:t>Requirements for submission:</w:t>
      </w:r>
    </w:p>
    <w:p w14:paraId="124C9B0D" w14:textId="77777777" w:rsidR="003039C7" w:rsidRDefault="003039C7" w:rsidP="00495D7D">
      <w:pPr>
        <w:pStyle w:val="ListParagraph"/>
        <w:numPr>
          <w:ilvl w:val="0"/>
          <w:numId w:val="308"/>
        </w:numPr>
        <w:spacing w:after="0" w:line="240" w:lineRule="auto"/>
        <w:jc w:val="both"/>
        <w:rPr>
          <w:bCs/>
          <w:color w:val="000000"/>
          <w:sz w:val="24"/>
          <w:szCs w:val="24"/>
        </w:rPr>
      </w:pPr>
      <w:r>
        <w:rPr>
          <w:bCs/>
          <w:color w:val="000000"/>
          <w:sz w:val="24"/>
          <w:szCs w:val="24"/>
        </w:rPr>
        <w:t xml:space="preserve">Accomplished project proposal form with detailed </w:t>
      </w:r>
      <w:proofErr w:type="gramStart"/>
      <w:r>
        <w:rPr>
          <w:bCs/>
          <w:color w:val="000000"/>
          <w:sz w:val="24"/>
          <w:szCs w:val="24"/>
        </w:rPr>
        <w:t>Line Item</w:t>
      </w:r>
      <w:proofErr w:type="gramEnd"/>
      <w:r>
        <w:rPr>
          <w:bCs/>
          <w:color w:val="000000"/>
          <w:sz w:val="24"/>
          <w:szCs w:val="24"/>
        </w:rPr>
        <w:t xml:space="preserve"> Budget, Schedule of Activities, and Work and Financial Plan, duly signed by the Proponent/Head of the Organization on each page;</w:t>
      </w:r>
    </w:p>
    <w:p w14:paraId="1FE5025F" w14:textId="77777777" w:rsidR="003039C7" w:rsidRDefault="003039C7" w:rsidP="00495D7D">
      <w:pPr>
        <w:pStyle w:val="ListParagraph"/>
        <w:numPr>
          <w:ilvl w:val="0"/>
          <w:numId w:val="308"/>
        </w:numPr>
        <w:spacing w:after="0" w:line="240" w:lineRule="auto"/>
        <w:jc w:val="both"/>
        <w:rPr>
          <w:bCs/>
          <w:color w:val="000000"/>
          <w:sz w:val="24"/>
          <w:szCs w:val="24"/>
        </w:rPr>
      </w:pPr>
      <w:r>
        <w:rPr>
          <w:bCs/>
          <w:color w:val="000000"/>
          <w:sz w:val="24"/>
          <w:szCs w:val="24"/>
        </w:rPr>
        <w:t>NCCA Certificate of Accreditation;</w:t>
      </w:r>
    </w:p>
    <w:p w14:paraId="2F98A879" w14:textId="77777777" w:rsidR="003039C7" w:rsidRDefault="003039C7" w:rsidP="00495D7D">
      <w:pPr>
        <w:pStyle w:val="ListParagraph"/>
        <w:numPr>
          <w:ilvl w:val="0"/>
          <w:numId w:val="308"/>
        </w:numPr>
        <w:spacing w:after="0" w:line="240" w:lineRule="auto"/>
        <w:jc w:val="both"/>
        <w:rPr>
          <w:bCs/>
          <w:color w:val="000000"/>
          <w:sz w:val="24"/>
          <w:szCs w:val="24"/>
        </w:rPr>
      </w:pPr>
      <w:r>
        <w:rPr>
          <w:bCs/>
          <w:color w:val="000000"/>
          <w:sz w:val="24"/>
          <w:szCs w:val="24"/>
        </w:rPr>
        <w:t>Profile of the proponent, project organizers, and target participants;</w:t>
      </w:r>
    </w:p>
    <w:p w14:paraId="0E83EB39" w14:textId="77777777" w:rsidR="003039C7" w:rsidRDefault="003039C7" w:rsidP="00495D7D">
      <w:pPr>
        <w:pStyle w:val="ListParagraph"/>
        <w:numPr>
          <w:ilvl w:val="0"/>
          <w:numId w:val="308"/>
        </w:numPr>
        <w:spacing w:after="0" w:line="240" w:lineRule="auto"/>
        <w:jc w:val="both"/>
        <w:rPr>
          <w:bCs/>
          <w:color w:val="000000"/>
          <w:sz w:val="24"/>
          <w:szCs w:val="24"/>
        </w:rPr>
      </w:pPr>
      <w:r>
        <w:rPr>
          <w:bCs/>
          <w:color w:val="000000"/>
          <w:sz w:val="24"/>
          <w:szCs w:val="24"/>
        </w:rPr>
        <w:t>Description of programming, strategy for mobilization of participants, and strategies for sustainability;</w:t>
      </w:r>
    </w:p>
    <w:p w14:paraId="75E3A532" w14:textId="77777777" w:rsidR="003039C7" w:rsidRDefault="003039C7" w:rsidP="00495D7D">
      <w:pPr>
        <w:pStyle w:val="ListParagraph"/>
        <w:numPr>
          <w:ilvl w:val="0"/>
          <w:numId w:val="308"/>
        </w:numPr>
        <w:spacing w:after="0" w:line="240" w:lineRule="auto"/>
        <w:jc w:val="both"/>
        <w:rPr>
          <w:bCs/>
          <w:color w:val="000000"/>
          <w:sz w:val="24"/>
          <w:szCs w:val="24"/>
        </w:rPr>
      </w:pPr>
      <w:r>
        <w:rPr>
          <w:bCs/>
          <w:color w:val="000000"/>
          <w:sz w:val="24"/>
          <w:szCs w:val="24"/>
        </w:rPr>
        <w:t>For Individual Proponents: submission of 2 letters of endorsement from 2 recognized theater groups from the region.</w:t>
      </w:r>
    </w:p>
    <w:p w14:paraId="394577E9" w14:textId="77777777" w:rsidR="003039C7" w:rsidRDefault="003039C7" w:rsidP="003039C7">
      <w:pPr>
        <w:spacing w:after="0" w:line="240" w:lineRule="auto"/>
        <w:jc w:val="both"/>
        <w:rPr>
          <w:bCs/>
          <w:color w:val="000000"/>
          <w:sz w:val="24"/>
          <w:szCs w:val="24"/>
        </w:rPr>
      </w:pPr>
    </w:p>
    <w:p w14:paraId="3915EC27" w14:textId="77777777" w:rsidR="003039C7" w:rsidRDefault="003039C7" w:rsidP="003039C7">
      <w:pPr>
        <w:spacing w:after="0" w:line="240" w:lineRule="auto"/>
        <w:jc w:val="both"/>
        <w:rPr>
          <w:b/>
          <w:color w:val="000000"/>
          <w:sz w:val="24"/>
          <w:szCs w:val="24"/>
        </w:rPr>
      </w:pPr>
      <w:r>
        <w:rPr>
          <w:b/>
          <w:color w:val="000000"/>
          <w:sz w:val="24"/>
          <w:szCs w:val="24"/>
        </w:rPr>
        <w:t>Criteria for evaluation of the proposals:</w:t>
      </w:r>
    </w:p>
    <w:p w14:paraId="19116B16" w14:textId="77777777" w:rsidR="003039C7" w:rsidRDefault="003039C7" w:rsidP="00495D7D">
      <w:pPr>
        <w:pStyle w:val="ListParagraph"/>
        <w:numPr>
          <w:ilvl w:val="0"/>
          <w:numId w:val="309"/>
        </w:numPr>
        <w:spacing w:after="0" w:line="240" w:lineRule="auto"/>
        <w:jc w:val="both"/>
        <w:rPr>
          <w:bCs/>
          <w:color w:val="000000"/>
          <w:sz w:val="24"/>
          <w:szCs w:val="24"/>
        </w:rPr>
      </w:pPr>
      <w:r>
        <w:rPr>
          <w:bCs/>
          <w:color w:val="000000"/>
          <w:sz w:val="24"/>
          <w:szCs w:val="24"/>
        </w:rPr>
        <w:t>Clear presentation of networking concept and design;</w:t>
      </w:r>
    </w:p>
    <w:p w14:paraId="4C45F971" w14:textId="77777777" w:rsidR="003039C7" w:rsidRDefault="003039C7" w:rsidP="00495D7D">
      <w:pPr>
        <w:pStyle w:val="ListParagraph"/>
        <w:numPr>
          <w:ilvl w:val="0"/>
          <w:numId w:val="309"/>
        </w:numPr>
        <w:spacing w:after="0" w:line="240" w:lineRule="auto"/>
        <w:jc w:val="both"/>
        <w:rPr>
          <w:bCs/>
          <w:color w:val="000000"/>
          <w:sz w:val="24"/>
          <w:szCs w:val="24"/>
        </w:rPr>
      </w:pPr>
      <w:r>
        <w:rPr>
          <w:bCs/>
          <w:color w:val="000000"/>
          <w:sz w:val="24"/>
          <w:szCs w:val="24"/>
        </w:rPr>
        <w:t>Expertise of the prospective facilitators and project leaders;</w:t>
      </w:r>
    </w:p>
    <w:p w14:paraId="337F44B6" w14:textId="77777777" w:rsidR="003039C7" w:rsidRDefault="003039C7" w:rsidP="00495D7D">
      <w:pPr>
        <w:pStyle w:val="ListParagraph"/>
        <w:numPr>
          <w:ilvl w:val="0"/>
          <w:numId w:val="309"/>
        </w:numPr>
        <w:spacing w:after="0" w:line="240" w:lineRule="auto"/>
        <w:jc w:val="both"/>
        <w:rPr>
          <w:bCs/>
          <w:color w:val="000000"/>
          <w:sz w:val="24"/>
          <w:szCs w:val="24"/>
        </w:rPr>
      </w:pPr>
      <w:r>
        <w:rPr>
          <w:bCs/>
          <w:color w:val="000000"/>
          <w:sz w:val="24"/>
          <w:szCs w:val="24"/>
        </w:rPr>
        <w:t>Clear strategies and activities;</w:t>
      </w:r>
    </w:p>
    <w:p w14:paraId="347BB9BB" w14:textId="77777777" w:rsidR="003039C7" w:rsidRDefault="003039C7" w:rsidP="00495D7D">
      <w:pPr>
        <w:pStyle w:val="ListParagraph"/>
        <w:numPr>
          <w:ilvl w:val="0"/>
          <w:numId w:val="309"/>
        </w:numPr>
        <w:spacing w:after="0" w:line="240" w:lineRule="auto"/>
        <w:jc w:val="both"/>
        <w:rPr>
          <w:bCs/>
          <w:color w:val="000000"/>
          <w:sz w:val="24"/>
          <w:szCs w:val="24"/>
        </w:rPr>
      </w:pPr>
      <w:r>
        <w:rPr>
          <w:bCs/>
          <w:color w:val="000000"/>
          <w:sz w:val="24"/>
          <w:szCs w:val="24"/>
        </w:rPr>
        <w:t>Clear selection criteria of participants; and</w:t>
      </w:r>
    </w:p>
    <w:p w14:paraId="09911CF2" w14:textId="77777777" w:rsidR="003039C7" w:rsidRDefault="003039C7" w:rsidP="00495D7D">
      <w:pPr>
        <w:pStyle w:val="ListParagraph"/>
        <w:numPr>
          <w:ilvl w:val="0"/>
          <w:numId w:val="309"/>
        </w:numPr>
        <w:spacing w:after="0" w:line="240" w:lineRule="auto"/>
        <w:jc w:val="both"/>
        <w:rPr>
          <w:bCs/>
          <w:color w:val="000000"/>
          <w:sz w:val="24"/>
          <w:szCs w:val="24"/>
        </w:rPr>
      </w:pPr>
      <w:r>
        <w:rPr>
          <w:bCs/>
          <w:color w:val="000000"/>
          <w:sz w:val="24"/>
          <w:szCs w:val="24"/>
        </w:rPr>
        <w:t>Engagement of NCCA-NCDA Committee Members in project development and implementation.</w:t>
      </w:r>
    </w:p>
    <w:p w14:paraId="1F101382" w14:textId="77777777" w:rsidR="003039C7" w:rsidRDefault="003039C7" w:rsidP="003039C7">
      <w:pPr>
        <w:spacing w:after="0" w:line="240" w:lineRule="auto"/>
        <w:jc w:val="both"/>
        <w:rPr>
          <w:bCs/>
          <w:color w:val="000000"/>
          <w:sz w:val="24"/>
          <w:szCs w:val="24"/>
        </w:rPr>
      </w:pPr>
    </w:p>
    <w:p w14:paraId="46C9206B" w14:textId="77777777" w:rsidR="003039C7" w:rsidRDefault="003039C7" w:rsidP="003039C7">
      <w:pPr>
        <w:spacing w:after="0" w:line="240" w:lineRule="auto"/>
        <w:jc w:val="both"/>
        <w:rPr>
          <w:bCs/>
          <w:color w:val="000000"/>
          <w:sz w:val="24"/>
          <w:szCs w:val="24"/>
        </w:rPr>
      </w:pPr>
    </w:p>
    <w:tbl>
      <w:tblPr>
        <w:tblStyle w:val="TableGrid"/>
        <w:tblW w:w="0" w:type="auto"/>
        <w:shd w:val="clear" w:color="auto" w:fill="AEAAAA" w:themeFill="background2" w:themeFillShade="BF"/>
        <w:tblLook w:val="04A0" w:firstRow="1" w:lastRow="0" w:firstColumn="1" w:lastColumn="0" w:noHBand="0" w:noVBand="1"/>
      </w:tblPr>
      <w:tblGrid>
        <w:gridCol w:w="9016"/>
      </w:tblGrid>
      <w:tr w:rsidR="003039C7" w14:paraId="7C0C151C" w14:textId="77777777" w:rsidTr="00384822">
        <w:tc>
          <w:tcPr>
            <w:tcW w:w="901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CED7992" w14:textId="77777777" w:rsidR="003039C7" w:rsidRDefault="003039C7">
            <w:pPr>
              <w:pStyle w:val="ListParagraph"/>
              <w:widowControl w:val="0"/>
              <w:suppressAutoHyphens/>
              <w:spacing w:after="0" w:line="240" w:lineRule="auto"/>
              <w:ind w:left="-18"/>
              <w:jc w:val="center"/>
              <w:rPr>
                <w:rFonts w:cs="Calibri"/>
                <w:b/>
                <w:sz w:val="24"/>
                <w:szCs w:val="24"/>
                <w:lang w:val="en-ID"/>
              </w:rPr>
            </w:pPr>
            <w:proofErr w:type="spellStart"/>
            <w:r>
              <w:rPr>
                <w:rFonts w:cs="Calibri"/>
                <w:b/>
                <w:sz w:val="24"/>
                <w:szCs w:val="24"/>
                <w:lang w:val="en-ID"/>
              </w:rPr>
              <w:t>Subcommission</w:t>
            </w:r>
            <w:proofErr w:type="spellEnd"/>
            <w:r>
              <w:rPr>
                <w:rFonts w:cs="Calibri"/>
                <w:b/>
                <w:sz w:val="24"/>
                <w:szCs w:val="24"/>
                <w:lang w:val="en-ID"/>
              </w:rPr>
              <w:t xml:space="preserve"> on the Arts (SCA)</w:t>
            </w:r>
          </w:p>
          <w:p w14:paraId="2D5DA191" w14:textId="77777777" w:rsidR="003039C7" w:rsidRDefault="003039C7" w:rsidP="00495D7D">
            <w:pPr>
              <w:widowControl w:val="0"/>
              <w:numPr>
                <w:ilvl w:val="0"/>
                <w:numId w:val="126"/>
              </w:numPr>
              <w:suppressAutoHyphens/>
              <w:spacing w:after="0" w:line="240" w:lineRule="auto"/>
              <w:ind w:left="720"/>
              <w:jc w:val="both"/>
              <w:rPr>
                <w:rFonts w:cs="Calibri"/>
                <w:caps/>
                <w:sz w:val="24"/>
                <w:szCs w:val="24"/>
                <w:lang w:val="en-ID"/>
              </w:rPr>
            </w:pPr>
            <w:r>
              <w:rPr>
                <w:rFonts w:cs="Calibri"/>
                <w:b/>
                <w:caps/>
                <w:sz w:val="24"/>
                <w:szCs w:val="24"/>
                <w:lang w:val="en-ID"/>
              </w:rPr>
              <w:t>Literary arts</w:t>
            </w:r>
          </w:p>
        </w:tc>
      </w:tr>
    </w:tbl>
    <w:p w14:paraId="7692C06A" w14:textId="77777777" w:rsidR="003039C7" w:rsidRDefault="003039C7" w:rsidP="003039C7">
      <w:pPr>
        <w:spacing w:after="0" w:line="240" w:lineRule="auto"/>
        <w:jc w:val="both"/>
        <w:rPr>
          <w:bCs/>
          <w:color w:val="000000"/>
          <w:sz w:val="24"/>
          <w:szCs w:val="24"/>
        </w:rPr>
      </w:pPr>
    </w:p>
    <w:p w14:paraId="76EC9C6A" w14:textId="77777777" w:rsidR="003039C7" w:rsidRDefault="003039C7" w:rsidP="003039C7">
      <w:pPr>
        <w:pStyle w:val="style23"/>
        <w:widowControl w:val="0"/>
        <w:suppressAutoHyphens/>
        <w:spacing w:before="0" w:beforeAutospacing="0" w:after="0" w:afterAutospacing="0"/>
        <w:jc w:val="both"/>
        <w:rPr>
          <w:rFonts w:ascii="Calibri" w:hAnsi="Calibri"/>
          <w:sz w:val="24"/>
          <w:szCs w:val="24"/>
        </w:rPr>
      </w:pPr>
    </w:p>
    <w:p w14:paraId="6E397CBA"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bookmarkStart w:id="3" w:name="_Hlk76057429"/>
      <w:r>
        <w:rPr>
          <w:rFonts w:ascii="Calibri" w:hAnsi="Calibri"/>
          <w:b/>
          <w:sz w:val="24"/>
          <w:szCs w:val="24"/>
        </w:rPr>
        <w:t>SCA-Literary-1:</w:t>
      </w:r>
    </w:p>
    <w:p w14:paraId="2E72CCE7"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bCs/>
          <w:sz w:val="24"/>
          <w:szCs w:val="24"/>
        </w:rPr>
      </w:pPr>
      <w:r>
        <w:rPr>
          <w:rFonts w:ascii="Calibri" w:hAnsi="Calibri"/>
          <w:b/>
          <w:sz w:val="24"/>
          <w:szCs w:val="24"/>
        </w:rPr>
        <w:t>Project Title:</w:t>
      </w:r>
      <w:r>
        <w:rPr>
          <w:rFonts w:ascii="Calibri" w:hAnsi="Calibri"/>
          <w:b/>
          <w:sz w:val="24"/>
          <w:szCs w:val="24"/>
        </w:rPr>
        <w:tab/>
      </w:r>
      <w:r>
        <w:rPr>
          <w:rFonts w:ascii="Calibri" w:hAnsi="Calibri"/>
          <w:b/>
          <w:bCs/>
          <w:sz w:val="24"/>
          <w:szCs w:val="24"/>
        </w:rPr>
        <w:t>ONLINE REGIONAL CREATIVE WRITING WORKSHOP</w:t>
      </w:r>
      <w:bookmarkEnd w:id="3"/>
    </w:p>
    <w:p w14:paraId="052B91F6" w14:textId="77777777" w:rsidR="003039C7" w:rsidRDefault="003039C7" w:rsidP="003039C7">
      <w:pPr>
        <w:spacing w:after="0" w:line="240" w:lineRule="auto"/>
        <w:jc w:val="both"/>
        <w:rPr>
          <w:bCs/>
          <w:color w:val="000000"/>
          <w:sz w:val="24"/>
          <w:szCs w:val="24"/>
        </w:rPr>
      </w:pPr>
    </w:p>
    <w:p w14:paraId="738B4E40"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4245DCD2" w14:textId="77777777" w:rsidR="003039C7" w:rsidRDefault="003039C7" w:rsidP="003039C7">
      <w:pPr>
        <w:spacing w:after="0" w:line="240" w:lineRule="auto"/>
        <w:jc w:val="both"/>
        <w:rPr>
          <w:bCs/>
          <w:color w:val="000000"/>
          <w:sz w:val="24"/>
          <w:szCs w:val="24"/>
        </w:rPr>
      </w:pPr>
      <w:r>
        <w:rPr>
          <w:bCs/>
          <w:color w:val="000000"/>
          <w:sz w:val="24"/>
          <w:szCs w:val="24"/>
        </w:rPr>
        <w:t>PhP100,000.00 per project or slot; Slots open for application: 6 slots</w:t>
      </w:r>
    </w:p>
    <w:p w14:paraId="0D35299A" w14:textId="77777777" w:rsidR="003039C7" w:rsidRDefault="003039C7" w:rsidP="003039C7">
      <w:pPr>
        <w:spacing w:after="0" w:line="240" w:lineRule="auto"/>
        <w:jc w:val="both"/>
        <w:rPr>
          <w:bCs/>
          <w:color w:val="000000"/>
          <w:sz w:val="24"/>
          <w:szCs w:val="24"/>
        </w:rPr>
      </w:pPr>
      <w:r>
        <w:rPr>
          <w:bCs/>
          <w:color w:val="000000"/>
          <w:sz w:val="24"/>
          <w:szCs w:val="24"/>
        </w:rPr>
        <w:t xml:space="preserve">Project Description: </w:t>
      </w:r>
    </w:p>
    <w:p w14:paraId="4B89AD18" w14:textId="77777777" w:rsidR="003039C7" w:rsidRDefault="003039C7" w:rsidP="003039C7">
      <w:pPr>
        <w:spacing w:after="0" w:line="240" w:lineRule="auto"/>
        <w:jc w:val="both"/>
        <w:rPr>
          <w:bCs/>
          <w:color w:val="000000"/>
          <w:sz w:val="24"/>
          <w:szCs w:val="24"/>
        </w:rPr>
      </w:pPr>
      <w:r>
        <w:rPr>
          <w:bCs/>
          <w:color w:val="000000"/>
          <w:sz w:val="24"/>
          <w:szCs w:val="24"/>
        </w:rPr>
        <w:t>This is a competitive grant for groups to organize and conduct online regional workshops for writers.</w:t>
      </w:r>
    </w:p>
    <w:p w14:paraId="7BC25BBD" w14:textId="77777777" w:rsidR="003039C7" w:rsidRDefault="003039C7" w:rsidP="003039C7">
      <w:pPr>
        <w:spacing w:after="0" w:line="240" w:lineRule="auto"/>
        <w:jc w:val="both"/>
        <w:rPr>
          <w:bCs/>
          <w:color w:val="000000"/>
          <w:sz w:val="24"/>
          <w:szCs w:val="24"/>
        </w:rPr>
      </w:pPr>
    </w:p>
    <w:p w14:paraId="6A4662AF"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2944CBB0" w14:textId="77777777" w:rsidR="003039C7" w:rsidRDefault="003039C7" w:rsidP="003039C7">
      <w:pPr>
        <w:spacing w:after="0" w:line="240" w:lineRule="auto"/>
        <w:jc w:val="both"/>
        <w:rPr>
          <w:bCs/>
          <w:color w:val="000000"/>
          <w:sz w:val="24"/>
          <w:szCs w:val="24"/>
        </w:rPr>
      </w:pPr>
      <w:r>
        <w:rPr>
          <w:bCs/>
          <w:color w:val="000000"/>
          <w:sz w:val="24"/>
          <w:szCs w:val="24"/>
        </w:rPr>
        <w:t>Open to CSOs, LGUs, SUCs, or Public Schools with counterpart funding and with no ongoing projects/outstanding unliquidated funds with the NCCA.</w:t>
      </w:r>
    </w:p>
    <w:p w14:paraId="4F46D8EE" w14:textId="77777777" w:rsidR="003039C7" w:rsidRDefault="003039C7" w:rsidP="003039C7">
      <w:pPr>
        <w:spacing w:after="0" w:line="240" w:lineRule="auto"/>
        <w:jc w:val="both"/>
        <w:rPr>
          <w:bCs/>
          <w:color w:val="000000"/>
          <w:sz w:val="24"/>
          <w:szCs w:val="24"/>
        </w:rPr>
      </w:pPr>
    </w:p>
    <w:p w14:paraId="6BFD12ED"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66CC0096" w14:textId="77777777" w:rsidR="003039C7" w:rsidRDefault="003039C7" w:rsidP="00495D7D">
      <w:pPr>
        <w:pStyle w:val="ListParagraph"/>
        <w:numPr>
          <w:ilvl w:val="0"/>
          <w:numId w:val="310"/>
        </w:numPr>
        <w:spacing w:after="0" w:line="240" w:lineRule="auto"/>
        <w:jc w:val="both"/>
        <w:rPr>
          <w:bCs/>
          <w:color w:val="000000"/>
          <w:sz w:val="24"/>
          <w:szCs w:val="24"/>
        </w:rPr>
      </w:pPr>
      <w:r>
        <w:rPr>
          <w:bCs/>
          <w:color w:val="000000"/>
          <w:sz w:val="24"/>
          <w:szCs w:val="24"/>
        </w:rPr>
        <w:t>Complete Proponent Eligibility Requirements;</w:t>
      </w:r>
    </w:p>
    <w:p w14:paraId="3B3F6950" w14:textId="77777777" w:rsidR="003039C7" w:rsidRDefault="003039C7" w:rsidP="00495D7D">
      <w:pPr>
        <w:pStyle w:val="ListParagraph"/>
        <w:numPr>
          <w:ilvl w:val="0"/>
          <w:numId w:val="310"/>
        </w:numPr>
        <w:spacing w:after="0" w:line="240" w:lineRule="auto"/>
        <w:jc w:val="both"/>
        <w:rPr>
          <w:bCs/>
          <w:color w:val="000000"/>
          <w:sz w:val="24"/>
          <w:szCs w:val="24"/>
        </w:rPr>
      </w:pPr>
      <w:r>
        <w:rPr>
          <w:bCs/>
          <w:color w:val="000000"/>
          <w:sz w:val="24"/>
          <w:szCs w:val="24"/>
        </w:rPr>
        <w:t>Complete project proposal with a detailed line-item budget, schedule of activities, and work and financial plan duly signed by the Proponent on each proposal page;</w:t>
      </w:r>
    </w:p>
    <w:p w14:paraId="0AB7EE58" w14:textId="77777777" w:rsidR="003039C7" w:rsidRDefault="003039C7" w:rsidP="00495D7D">
      <w:pPr>
        <w:pStyle w:val="ListParagraph"/>
        <w:numPr>
          <w:ilvl w:val="0"/>
          <w:numId w:val="310"/>
        </w:numPr>
        <w:spacing w:after="0" w:line="240" w:lineRule="auto"/>
        <w:jc w:val="both"/>
        <w:rPr>
          <w:bCs/>
          <w:color w:val="000000"/>
          <w:sz w:val="24"/>
          <w:szCs w:val="24"/>
        </w:rPr>
      </w:pPr>
      <w:r>
        <w:rPr>
          <w:bCs/>
          <w:color w:val="000000"/>
          <w:sz w:val="24"/>
          <w:szCs w:val="24"/>
        </w:rPr>
        <w:t>Track record in implementing writing workshops;</w:t>
      </w:r>
    </w:p>
    <w:p w14:paraId="4D3F55FF" w14:textId="77777777" w:rsidR="003039C7" w:rsidRDefault="003039C7" w:rsidP="00495D7D">
      <w:pPr>
        <w:pStyle w:val="ListParagraph"/>
        <w:numPr>
          <w:ilvl w:val="0"/>
          <w:numId w:val="310"/>
        </w:numPr>
        <w:spacing w:after="0" w:line="240" w:lineRule="auto"/>
        <w:jc w:val="both"/>
        <w:rPr>
          <w:bCs/>
          <w:color w:val="000000"/>
          <w:sz w:val="24"/>
          <w:szCs w:val="24"/>
        </w:rPr>
      </w:pPr>
      <w:r>
        <w:rPr>
          <w:bCs/>
          <w:color w:val="000000"/>
          <w:sz w:val="24"/>
          <w:szCs w:val="24"/>
        </w:rPr>
        <w:t>List and profile of panelists;</w:t>
      </w:r>
    </w:p>
    <w:p w14:paraId="11D3020A" w14:textId="77777777" w:rsidR="003039C7" w:rsidRDefault="003039C7" w:rsidP="00495D7D">
      <w:pPr>
        <w:pStyle w:val="ListParagraph"/>
        <w:numPr>
          <w:ilvl w:val="0"/>
          <w:numId w:val="310"/>
        </w:numPr>
        <w:spacing w:after="0" w:line="240" w:lineRule="auto"/>
        <w:jc w:val="both"/>
        <w:rPr>
          <w:bCs/>
          <w:color w:val="000000"/>
          <w:sz w:val="24"/>
          <w:szCs w:val="24"/>
        </w:rPr>
      </w:pPr>
      <w:r>
        <w:rPr>
          <w:bCs/>
          <w:color w:val="000000"/>
          <w:sz w:val="24"/>
          <w:szCs w:val="24"/>
        </w:rPr>
        <w:t>Detailed program of activities and/or modules;</w:t>
      </w:r>
    </w:p>
    <w:p w14:paraId="6701EA69" w14:textId="77777777" w:rsidR="003039C7" w:rsidRDefault="003039C7" w:rsidP="00495D7D">
      <w:pPr>
        <w:pStyle w:val="ListParagraph"/>
        <w:numPr>
          <w:ilvl w:val="0"/>
          <w:numId w:val="310"/>
        </w:numPr>
        <w:spacing w:after="0" w:line="240" w:lineRule="auto"/>
        <w:jc w:val="both"/>
        <w:rPr>
          <w:bCs/>
          <w:color w:val="000000"/>
          <w:sz w:val="24"/>
          <w:szCs w:val="24"/>
        </w:rPr>
      </w:pPr>
      <w:r>
        <w:rPr>
          <w:bCs/>
          <w:color w:val="000000"/>
          <w:sz w:val="24"/>
          <w:szCs w:val="24"/>
        </w:rPr>
        <w:t>Number of fellows to be accepted;</w:t>
      </w:r>
    </w:p>
    <w:p w14:paraId="4F8AA180" w14:textId="77777777" w:rsidR="003039C7" w:rsidRDefault="003039C7" w:rsidP="00495D7D">
      <w:pPr>
        <w:pStyle w:val="ListParagraph"/>
        <w:numPr>
          <w:ilvl w:val="0"/>
          <w:numId w:val="310"/>
        </w:numPr>
        <w:spacing w:after="0" w:line="240" w:lineRule="auto"/>
        <w:jc w:val="both"/>
        <w:rPr>
          <w:bCs/>
          <w:color w:val="000000"/>
          <w:sz w:val="24"/>
          <w:szCs w:val="24"/>
        </w:rPr>
      </w:pPr>
      <w:r>
        <w:rPr>
          <w:bCs/>
          <w:color w:val="000000"/>
          <w:sz w:val="24"/>
          <w:szCs w:val="24"/>
        </w:rPr>
        <w:t>Criteria for the selection of fellows; and</w:t>
      </w:r>
    </w:p>
    <w:p w14:paraId="14627FCC" w14:textId="77777777" w:rsidR="003039C7" w:rsidRDefault="003039C7" w:rsidP="00495D7D">
      <w:pPr>
        <w:pStyle w:val="ListParagraph"/>
        <w:numPr>
          <w:ilvl w:val="0"/>
          <w:numId w:val="310"/>
        </w:numPr>
        <w:spacing w:after="0" w:line="240" w:lineRule="auto"/>
        <w:jc w:val="both"/>
        <w:rPr>
          <w:bCs/>
          <w:color w:val="000000"/>
          <w:sz w:val="24"/>
          <w:szCs w:val="24"/>
        </w:rPr>
      </w:pPr>
      <w:r>
        <w:rPr>
          <w:bCs/>
          <w:color w:val="000000"/>
          <w:sz w:val="24"/>
          <w:szCs w:val="24"/>
        </w:rPr>
        <w:t>List and profile of the screening committee</w:t>
      </w:r>
    </w:p>
    <w:p w14:paraId="21CD75D9" w14:textId="77777777" w:rsidR="003039C7" w:rsidRDefault="003039C7" w:rsidP="003039C7">
      <w:pPr>
        <w:spacing w:after="0" w:line="240" w:lineRule="auto"/>
        <w:jc w:val="both"/>
        <w:rPr>
          <w:bCs/>
          <w:color w:val="000000"/>
          <w:sz w:val="24"/>
          <w:szCs w:val="24"/>
        </w:rPr>
      </w:pPr>
    </w:p>
    <w:p w14:paraId="622EDD46" w14:textId="77777777" w:rsidR="003039C7" w:rsidRDefault="003039C7" w:rsidP="003039C7">
      <w:pPr>
        <w:spacing w:after="0" w:line="240" w:lineRule="auto"/>
        <w:jc w:val="both"/>
        <w:rPr>
          <w:b/>
          <w:color w:val="000000"/>
          <w:sz w:val="24"/>
          <w:szCs w:val="24"/>
        </w:rPr>
      </w:pPr>
      <w:r>
        <w:rPr>
          <w:b/>
          <w:color w:val="000000"/>
          <w:sz w:val="24"/>
          <w:szCs w:val="24"/>
        </w:rPr>
        <w:t xml:space="preserve">Expected Output/ Deliverables: </w:t>
      </w:r>
    </w:p>
    <w:p w14:paraId="3AEB9F4C" w14:textId="77777777" w:rsidR="003039C7" w:rsidRDefault="003039C7" w:rsidP="003039C7">
      <w:pPr>
        <w:spacing w:after="0" w:line="240" w:lineRule="auto"/>
        <w:jc w:val="both"/>
        <w:rPr>
          <w:bCs/>
          <w:color w:val="000000"/>
          <w:sz w:val="24"/>
          <w:szCs w:val="24"/>
        </w:rPr>
      </w:pPr>
      <w:r>
        <w:rPr>
          <w:bCs/>
          <w:color w:val="000000"/>
          <w:sz w:val="24"/>
          <w:szCs w:val="24"/>
        </w:rPr>
        <w:t>Online Regional Writing Workshop</w:t>
      </w:r>
    </w:p>
    <w:p w14:paraId="7C4AEA6B" w14:textId="77777777" w:rsidR="003039C7" w:rsidRDefault="003039C7" w:rsidP="003039C7">
      <w:pPr>
        <w:spacing w:after="0" w:line="240" w:lineRule="auto"/>
        <w:jc w:val="both"/>
        <w:rPr>
          <w:bCs/>
          <w:color w:val="000000"/>
          <w:sz w:val="24"/>
          <w:szCs w:val="24"/>
        </w:rPr>
      </w:pPr>
    </w:p>
    <w:p w14:paraId="610FF378"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3BFC3250" w14:textId="77777777" w:rsidR="003039C7" w:rsidRDefault="003039C7" w:rsidP="003039C7">
      <w:pPr>
        <w:spacing w:after="0" w:line="240" w:lineRule="auto"/>
        <w:jc w:val="both"/>
        <w:rPr>
          <w:bCs/>
          <w:color w:val="000000"/>
          <w:sz w:val="24"/>
          <w:szCs w:val="24"/>
        </w:rPr>
      </w:pPr>
      <w:r>
        <w:rPr>
          <w:bCs/>
          <w:color w:val="000000"/>
          <w:sz w:val="24"/>
          <w:szCs w:val="24"/>
        </w:rPr>
        <w:t>The proponent should make sure that the workshop has regional representation. Participants to be invited must be out of school youth, campus writers, or emergent writers not affiliated with academic institutions. The workshop is expected to be conducted remotely/ online, hence organizers should consider increasing the number of participant-beneficiaries as there are no travel or accommodation costs to be incurred.</w:t>
      </w:r>
    </w:p>
    <w:p w14:paraId="5522FA3B" w14:textId="77777777" w:rsidR="003039C7" w:rsidRDefault="003039C7" w:rsidP="003039C7">
      <w:pPr>
        <w:spacing w:after="0" w:line="240" w:lineRule="auto"/>
        <w:jc w:val="both"/>
        <w:rPr>
          <w:bCs/>
          <w:color w:val="000000"/>
          <w:sz w:val="24"/>
          <w:szCs w:val="24"/>
        </w:rPr>
      </w:pPr>
    </w:p>
    <w:p w14:paraId="39E69B1A"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SCA-Literary-2:</w:t>
      </w:r>
    </w:p>
    <w:p w14:paraId="5ED8FCF9"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sz w:val="24"/>
          <w:szCs w:val="24"/>
        </w:rPr>
      </w:pPr>
      <w:r>
        <w:rPr>
          <w:rFonts w:ascii="Calibri" w:hAnsi="Calibri"/>
          <w:b/>
          <w:sz w:val="24"/>
          <w:szCs w:val="24"/>
        </w:rPr>
        <w:t>Project Title:</w:t>
      </w:r>
      <w:r>
        <w:rPr>
          <w:rFonts w:ascii="Calibri" w:hAnsi="Calibri"/>
          <w:b/>
          <w:sz w:val="24"/>
          <w:szCs w:val="24"/>
        </w:rPr>
        <w:tab/>
        <w:t>ONLINE NATIONAL WRITERS WORKSHOP</w:t>
      </w:r>
    </w:p>
    <w:p w14:paraId="456DD611" w14:textId="77777777" w:rsidR="003039C7" w:rsidRDefault="003039C7" w:rsidP="003039C7">
      <w:pPr>
        <w:pStyle w:val="style23"/>
        <w:widowControl w:val="0"/>
        <w:suppressAutoHyphens/>
        <w:spacing w:before="0" w:beforeAutospacing="0" w:after="0" w:afterAutospacing="0"/>
        <w:jc w:val="both"/>
        <w:rPr>
          <w:rFonts w:ascii="Calibri" w:hAnsi="Calibri"/>
          <w:b/>
          <w:sz w:val="24"/>
          <w:szCs w:val="24"/>
        </w:rPr>
      </w:pPr>
    </w:p>
    <w:p w14:paraId="21BA1C73"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7BE22C2F" w14:textId="77777777" w:rsidR="003039C7" w:rsidRDefault="003039C7" w:rsidP="003039C7">
      <w:pPr>
        <w:spacing w:after="0" w:line="240" w:lineRule="auto"/>
        <w:jc w:val="both"/>
        <w:rPr>
          <w:bCs/>
          <w:color w:val="000000"/>
          <w:sz w:val="24"/>
          <w:szCs w:val="24"/>
        </w:rPr>
      </w:pPr>
      <w:r>
        <w:rPr>
          <w:bCs/>
          <w:color w:val="000000"/>
          <w:sz w:val="24"/>
          <w:szCs w:val="24"/>
        </w:rPr>
        <w:t>PhP250,000.00 per project or slot; Slots open for application: 4 slots</w:t>
      </w:r>
    </w:p>
    <w:p w14:paraId="2EC6010F" w14:textId="77777777" w:rsidR="003039C7" w:rsidRDefault="003039C7" w:rsidP="003039C7">
      <w:pPr>
        <w:spacing w:after="0" w:line="240" w:lineRule="auto"/>
        <w:jc w:val="both"/>
        <w:rPr>
          <w:bCs/>
          <w:color w:val="000000"/>
          <w:sz w:val="24"/>
          <w:szCs w:val="24"/>
        </w:rPr>
      </w:pPr>
    </w:p>
    <w:p w14:paraId="7D236B32"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52D459B2" w14:textId="77777777" w:rsidR="003039C7" w:rsidRDefault="003039C7" w:rsidP="003039C7">
      <w:pPr>
        <w:spacing w:after="0" w:line="240" w:lineRule="auto"/>
        <w:jc w:val="both"/>
        <w:rPr>
          <w:bCs/>
          <w:color w:val="000000"/>
          <w:sz w:val="24"/>
          <w:szCs w:val="24"/>
        </w:rPr>
      </w:pPr>
      <w:r>
        <w:rPr>
          <w:bCs/>
          <w:color w:val="000000"/>
          <w:sz w:val="24"/>
          <w:szCs w:val="24"/>
        </w:rPr>
        <w:t>This is a competitive grant for groups to organize and conduct online national workshops for writers.</w:t>
      </w:r>
    </w:p>
    <w:p w14:paraId="3781D74F" w14:textId="77777777" w:rsidR="003039C7" w:rsidRDefault="003039C7" w:rsidP="003039C7">
      <w:pPr>
        <w:spacing w:after="0" w:line="240" w:lineRule="auto"/>
        <w:jc w:val="both"/>
        <w:rPr>
          <w:b/>
          <w:color w:val="000000"/>
          <w:sz w:val="24"/>
          <w:szCs w:val="24"/>
        </w:rPr>
      </w:pPr>
    </w:p>
    <w:p w14:paraId="0B2DBCC8"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74AFF847" w14:textId="77777777" w:rsidR="003039C7" w:rsidRDefault="003039C7" w:rsidP="003039C7">
      <w:pPr>
        <w:spacing w:after="0" w:line="240" w:lineRule="auto"/>
        <w:jc w:val="both"/>
        <w:rPr>
          <w:bCs/>
          <w:color w:val="000000"/>
          <w:sz w:val="24"/>
          <w:szCs w:val="24"/>
        </w:rPr>
      </w:pPr>
      <w:r>
        <w:rPr>
          <w:bCs/>
          <w:color w:val="000000"/>
          <w:sz w:val="24"/>
          <w:szCs w:val="24"/>
        </w:rPr>
        <w:t xml:space="preserve">Open to CSOs, SUCs, or academic institutions handling </w:t>
      </w:r>
      <w:proofErr w:type="gramStart"/>
      <w:r>
        <w:rPr>
          <w:bCs/>
          <w:color w:val="000000"/>
          <w:sz w:val="24"/>
          <w:szCs w:val="24"/>
        </w:rPr>
        <w:t>writers</w:t>
      </w:r>
      <w:proofErr w:type="gramEnd"/>
      <w:r>
        <w:rPr>
          <w:bCs/>
          <w:color w:val="000000"/>
          <w:sz w:val="24"/>
          <w:szCs w:val="24"/>
        </w:rPr>
        <w:t xml:space="preserve"> workshop; With counterpart funding and with no ongoing projects/outstanding unliquidated fund with the NCCA.</w:t>
      </w:r>
    </w:p>
    <w:p w14:paraId="1DD4C1C4" w14:textId="77777777" w:rsidR="003039C7" w:rsidRDefault="003039C7" w:rsidP="003039C7">
      <w:pPr>
        <w:spacing w:after="0" w:line="240" w:lineRule="auto"/>
        <w:jc w:val="both"/>
        <w:rPr>
          <w:bCs/>
          <w:color w:val="000000"/>
          <w:sz w:val="24"/>
          <w:szCs w:val="24"/>
        </w:rPr>
      </w:pPr>
    </w:p>
    <w:p w14:paraId="061A4D5B"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3A1644AC" w14:textId="77777777" w:rsidR="003039C7" w:rsidRDefault="003039C7" w:rsidP="00495D7D">
      <w:pPr>
        <w:pStyle w:val="ListParagraph"/>
        <w:numPr>
          <w:ilvl w:val="0"/>
          <w:numId w:val="311"/>
        </w:numPr>
        <w:spacing w:after="0" w:line="240" w:lineRule="auto"/>
        <w:jc w:val="both"/>
        <w:rPr>
          <w:bCs/>
          <w:color w:val="000000"/>
          <w:sz w:val="24"/>
          <w:szCs w:val="24"/>
        </w:rPr>
      </w:pPr>
      <w:r>
        <w:rPr>
          <w:bCs/>
          <w:color w:val="000000"/>
          <w:sz w:val="24"/>
          <w:szCs w:val="24"/>
        </w:rPr>
        <w:t>Complete Proponent Eligibility Requirements;</w:t>
      </w:r>
    </w:p>
    <w:p w14:paraId="03553F33" w14:textId="77777777" w:rsidR="003039C7" w:rsidRDefault="003039C7" w:rsidP="00495D7D">
      <w:pPr>
        <w:pStyle w:val="ListParagraph"/>
        <w:numPr>
          <w:ilvl w:val="0"/>
          <w:numId w:val="311"/>
        </w:numPr>
        <w:spacing w:after="0" w:line="240" w:lineRule="auto"/>
        <w:jc w:val="both"/>
        <w:rPr>
          <w:bCs/>
          <w:color w:val="000000"/>
          <w:sz w:val="24"/>
          <w:szCs w:val="24"/>
        </w:rPr>
      </w:pPr>
      <w:r>
        <w:rPr>
          <w:bCs/>
          <w:color w:val="000000"/>
          <w:sz w:val="24"/>
          <w:szCs w:val="24"/>
        </w:rPr>
        <w:t>Complete project proposal with a detailed line-item budget, schedule of activities, and work and financial plan duly signed by the Proponent on each proposal page;</w:t>
      </w:r>
    </w:p>
    <w:p w14:paraId="78662A4A" w14:textId="77777777" w:rsidR="003039C7" w:rsidRDefault="003039C7" w:rsidP="00495D7D">
      <w:pPr>
        <w:pStyle w:val="ListParagraph"/>
        <w:numPr>
          <w:ilvl w:val="0"/>
          <w:numId w:val="311"/>
        </w:numPr>
        <w:spacing w:after="0" w:line="240" w:lineRule="auto"/>
        <w:jc w:val="both"/>
        <w:rPr>
          <w:bCs/>
          <w:color w:val="000000"/>
          <w:sz w:val="24"/>
          <w:szCs w:val="24"/>
        </w:rPr>
      </w:pPr>
      <w:r>
        <w:rPr>
          <w:bCs/>
          <w:color w:val="000000"/>
          <w:sz w:val="24"/>
          <w:szCs w:val="24"/>
        </w:rPr>
        <w:t>Track record in implementing writing workshops;</w:t>
      </w:r>
    </w:p>
    <w:p w14:paraId="027163E2" w14:textId="77777777" w:rsidR="003039C7" w:rsidRDefault="003039C7" w:rsidP="00495D7D">
      <w:pPr>
        <w:pStyle w:val="ListParagraph"/>
        <w:numPr>
          <w:ilvl w:val="0"/>
          <w:numId w:val="311"/>
        </w:numPr>
        <w:spacing w:after="0" w:line="240" w:lineRule="auto"/>
        <w:jc w:val="both"/>
        <w:rPr>
          <w:bCs/>
          <w:color w:val="000000"/>
          <w:sz w:val="24"/>
          <w:szCs w:val="24"/>
        </w:rPr>
      </w:pPr>
      <w:r>
        <w:rPr>
          <w:bCs/>
          <w:color w:val="000000"/>
          <w:sz w:val="24"/>
          <w:szCs w:val="24"/>
        </w:rPr>
        <w:t>List and profile of panelists;</w:t>
      </w:r>
    </w:p>
    <w:p w14:paraId="5311770B" w14:textId="77777777" w:rsidR="003039C7" w:rsidRDefault="003039C7" w:rsidP="00495D7D">
      <w:pPr>
        <w:pStyle w:val="ListParagraph"/>
        <w:numPr>
          <w:ilvl w:val="0"/>
          <w:numId w:val="311"/>
        </w:numPr>
        <w:spacing w:after="0" w:line="240" w:lineRule="auto"/>
        <w:jc w:val="both"/>
        <w:rPr>
          <w:bCs/>
          <w:color w:val="000000"/>
          <w:sz w:val="24"/>
          <w:szCs w:val="24"/>
        </w:rPr>
      </w:pPr>
      <w:r>
        <w:rPr>
          <w:bCs/>
          <w:color w:val="000000"/>
          <w:sz w:val="24"/>
          <w:szCs w:val="24"/>
        </w:rPr>
        <w:t>Detailed program of activities and/or modules;</w:t>
      </w:r>
    </w:p>
    <w:p w14:paraId="6010C5B3" w14:textId="77777777" w:rsidR="003039C7" w:rsidRDefault="003039C7" w:rsidP="00495D7D">
      <w:pPr>
        <w:pStyle w:val="ListParagraph"/>
        <w:numPr>
          <w:ilvl w:val="0"/>
          <w:numId w:val="311"/>
        </w:numPr>
        <w:spacing w:after="0" w:line="240" w:lineRule="auto"/>
        <w:jc w:val="both"/>
        <w:rPr>
          <w:bCs/>
          <w:color w:val="000000"/>
          <w:sz w:val="24"/>
          <w:szCs w:val="24"/>
        </w:rPr>
      </w:pPr>
      <w:r>
        <w:rPr>
          <w:bCs/>
          <w:color w:val="000000"/>
          <w:sz w:val="24"/>
          <w:szCs w:val="24"/>
        </w:rPr>
        <w:lastRenderedPageBreak/>
        <w:t>Number of fellows to be accepted;</w:t>
      </w:r>
    </w:p>
    <w:p w14:paraId="7E7D59A9" w14:textId="77777777" w:rsidR="003039C7" w:rsidRDefault="003039C7" w:rsidP="00495D7D">
      <w:pPr>
        <w:pStyle w:val="ListParagraph"/>
        <w:numPr>
          <w:ilvl w:val="0"/>
          <w:numId w:val="311"/>
        </w:numPr>
        <w:spacing w:after="0" w:line="240" w:lineRule="auto"/>
        <w:jc w:val="both"/>
        <w:rPr>
          <w:bCs/>
          <w:color w:val="000000"/>
          <w:sz w:val="24"/>
          <w:szCs w:val="24"/>
        </w:rPr>
      </w:pPr>
      <w:r>
        <w:rPr>
          <w:bCs/>
          <w:color w:val="000000"/>
          <w:sz w:val="24"/>
          <w:szCs w:val="24"/>
        </w:rPr>
        <w:t>Criteria for the selection of fellows; and</w:t>
      </w:r>
    </w:p>
    <w:p w14:paraId="29E5AF58" w14:textId="77777777" w:rsidR="003039C7" w:rsidRDefault="003039C7" w:rsidP="00495D7D">
      <w:pPr>
        <w:pStyle w:val="ListParagraph"/>
        <w:numPr>
          <w:ilvl w:val="0"/>
          <w:numId w:val="311"/>
        </w:numPr>
        <w:spacing w:after="0" w:line="240" w:lineRule="auto"/>
        <w:jc w:val="both"/>
        <w:rPr>
          <w:bCs/>
          <w:color w:val="000000"/>
          <w:sz w:val="24"/>
          <w:szCs w:val="24"/>
        </w:rPr>
      </w:pPr>
      <w:r>
        <w:rPr>
          <w:bCs/>
          <w:color w:val="000000"/>
          <w:sz w:val="24"/>
          <w:szCs w:val="24"/>
        </w:rPr>
        <w:t>List and profile of the screening committee.</w:t>
      </w:r>
    </w:p>
    <w:p w14:paraId="6B847BB0" w14:textId="77777777" w:rsidR="003039C7" w:rsidRDefault="003039C7" w:rsidP="003039C7">
      <w:pPr>
        <w:spacing w:after="0" w:line="240" w:lineRule="auto"/>
        <w:jc w:val="both"/>
        <w:rPr>
          <w:bCs/>
          <w:color w:val="000000"/>
          <w:sz w:val="24"/>
          <w:szCs w:val="24"/>
        </w:rPr>
      </w:pPr>
    </w:p>
    <w:p w14:paraId="5489FC08" w14:textId="77777777" w:rsidR="003039C7" w:rsidRDefault="003039C7" w:rsidP="003039C7">
      <w:pPr>
        <w:spacing w:after="0" w:line="240" w:lineRule="auto"/>
        <w:jc w:val="both"/>
        <w:rPr>
          <w:b/>
          <w:color w:val="000000"/>
          <w:sz w:val="24"/>
          <w:szCs w:val="24"/>
        </w:rPr>
      </w:pPr>
      <w:r>
        <w:rPr>
          <w:b/>
          <w:color w:val="000000"/>
          <w:sz w:val="24"/>
          <w:szCs w:val="24"/>
        </w:rPr>
        <w:t xml:space="preserve">Expected Output/ Deliverables: </w:t>
      </w:r>
    </w:p>
    <w:p w14:paraId="4C96AABA" w14:textId="77777777" w:rsidR="003039C7" w:rsidRDefault="003039C7" w:rsidP="003039C7">
      <w:pPr>
        <w:spacing w:after="0" w:line="240" w:lineRule="auto"/>
        <w:jc w:val="both"/>
        <w:rPr>
          <w:bCs/>
          <w:color w:val="000000"/>
          <w:sz w:val="24"/>
          <w:szCs w:val="24"/>
        </w:rPr>
      </w:pPr>
      <w:r>
        <w:rPr>
          <w:bCs/>
          <w:color w:val="000000"/>
          <w:sz w:val="24"/>
          <w:szCs w:val="24"/>
        </w:rPr>
        <w:t>Online National Writers Workshop with at least 15 fellows (with at least 2 fellows each from Luzon, Visayas, and Mindanao).</w:t>
      </w:r>
    </w:p>
    <w:p w14:paraId="4B208A05" w14:textId="77777777" w:rsidR="003039C7" w:rsidRDefault="003039C7" w:rsidP="003039C7">
      <w:pPr>
        <w:spacing w:after="0" w:line="240" w:lineRule="auto"/>
        <w:jc w:val="both"/>
        <w:rPr>
          <w:bCs/>
          <w:color w:val="000000"/>
          <w:sz w:val="24"/>
          <w:szCs w:val="24"/>
        </w:rPr>
      </w:pPr>
    </w:p>
    <w:p w14:paraId="3A5BC399"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6D6B9FFE" w14:textId="77777777" w:rsidR="003039C7" w:rsidRDefault="003039C7" w:rsidP="003039C7">
      <w:pPr>
        <w:spacing w:after="0" w:line="240" w:lineRule="auto"/>
        <w:jc w:val="both"/>
        <w:rPr>
          <w:bCs/>
          <w:color w:val="000000"/>
          <w:sz w:val="24"/>
          <w:szCs w:val="24"/>
        </w:rPr>
      </w:pPr>
      <w:r>
        <w:rPr>
          <w:bCs/>
          <w:color w:val="000000"/>
          <w:sz w:val="24"/>
          <w:szCs w:val="24"/>
        </w:rPr>
        <w:t>The proponent should have a clear literary agenda. The workshop should: invite at least 15 fellows, with at least 2 fellows each from Luzon, Visayas, and Mindanao as points of origin; encourage the study of regional literary forms; and utilize the regional languages, aside from Filipino and English. The workshop is expected to be conducted remotely/ online, hence organizers should consider increasing the number of participant-beneficiaries as there are no travel or accommodation costs to be incurred.</w:t>
      </w:r>
    </w:p>
    <w:p w14:paraId="54E5C430" w14:textId="77777777" w:rsidR="003039C7" w:rsidRDefault="003039C7" w:rsidP="003039C7">
      <w:pPr>
        <w:spacing w:after="0" w:line="240" w:lineRule="auto"/>
        <w:jc w:val="both"/>
        <w:rPr>
          <w:bCs/>
          <w:color w:val="000000"/>
          <w:sz w:val="24"/>
          <w:szCs w:val="24"/>
        </w:rPr>
      </w:pPr>
    </w:p>
    <w:p w14:paraId="0DA45B74" w14:textId="77777777" w:rsidR="003039C7" w:rsidRDefault="003039C7" w:rsidP="003039C7">
      <w:pPr>
        <w:pStyle w:val="NoSpacing"/>
        <w:jc w:val="both"/>
        <w:rPr>
          <w:sz w:val="24"/>
        </w:rPr>
      </w:pPr>
    </w:p>
    <w:p w14:paraId="755527D6"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SCA-Literary-3:</w:t>
      </w:r>
    </w:p>
    <w:p w14:paraId="5EE62D82"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pPr>
      <w:r>
        <w:rPr>
          <w:rFonts w:ascii="Calibri" w:hAnsi="Calibri"/>
          <w:b/>
          <w:sz w:val="24"/>
          <w:szCs w:val="24"/>
        </w:rPr>
        <w:t>Project Title:</w:t>
      </w:r>
      <w:r>
        <w:rPr>
          <w:rFonts w:ascii="Calibri" w:hAnsi="Calibri"/>
          <w:b/>
          <w:sz w:val="24"/>
          <w:szCs w:val="24"/>
        </w:rPr>
        <w:tab/>
        <w:t>WEBINAR ON TRADITIONAL LITERARY OR ORAL FORMS</w:t>
      </w:r>
    </w:p>
    <w:p w14:paraId="3F6CBC4D" w14:textId="77777777" w:rsidR="003039C7" w:rsidRDefault="003039C7" w:rsidP="003039C7">
      <w:pPr>
        <w:pStyle w:val="style23"/>
        <w:widowControl w:val="0"/>
        <w:suppressAutoHyphens/>
        <w:spacing w:before="0" w:beforeAutospacing="0" w:after="0" w:afterAutospacing="0"/>
        <w:jc w:val="both"/>
        <w:rPr>
          <w:rFonts w:ascii="Calibri" w:hAnsi="Calibri"/>
          <w:b/>
          <w:sz w:val="24"/>
          <w:szCs w:val="24"/>
        </w:rPr>
      </w:pPr>
    </w:p>
    <w:p w14:paraId="4980BB47"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6A9D5C72" w14:textId="77777777" w:rsidR="003039C7" w:rsidRDefault="003039C7" w:rsidP="003039C7">
      <w:pPr>
        <w:spacing w:after="0" w:line="240" w:lineRule="auto"/>
        <w:jc w:val="both"/>
        <w:rPr>
          <w:bCs/>
          <w:color w:val="000000"/>
          <w:sz w:val="24"/>
          <w:szCs w:val="24"/>
        </w:rPr>
      </w:pPr>
      <w:r>
        <w:rPr>
          <w:bCs/>
          <w:color w:val="000000"/>
          <w:sz w:val="24"/>
          <w:szCs w:val="24"/>
        </w:rPr>
        <w:t>PhP100,000.00 per project or slot; Slots open for application: 5 slots</w:t>
      </w:r>
    </w:p>
    <w:p w14:paraId="31F07075" w14:textId="77777777" w:rsidR="003039C7" w:rsidRDefault="003039C7" w:rsidP="003039C7">
      <w:pPr>
        <w:spacing w:after="0" w:line="240" w:lineRule="auto"/>
        <w:jc w:val="both"/>
        <w:rPr>
          <w:bCs/>
          <w:color w:val="000000"/>
          <w:sz w:val="24"/>
          <w:szCs w:val="24"/>
        </w:rPr>
      </w:pPr>
    </w:p>
    <w:p w14:paraId="701719AF"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41413EF8" w14:textId="77777777" w:rsidR="003039C7" w:rsidRDefault="003039C7" w:rsidP="003039C7">
      <w:pPr>
        <w:spacing w:after="0" w:line="240" w:lineRule="auto"/>
        <w:jc w:val="both"/>
        <w:rPr>
          <w:bCs/>
          <w:color w:val="000000"/>
          <w:sz w:val="24"/>
          <w:szCs w:val="24"/>
        </w:rPr>
      </w:pPr>
      <w:r>
        <w:rPr>
          <w:bCs/>
          <w:color w:val="000000"/>
          <w:sz w:val="24"/>
          <w:szCs w:val="24"/>
        </w:rPr>
        <w:t>This is a competitive grant for projects that will feature online craft lectures on different traditional literary or oral forms with sample demonstrations. The traditional literary or oral forms will respond to the objective of heritage preservation. A webinar may feature 1 or more speakers.</w:t>
      </w:r>
    </w:p>
    <w:p w14:paraId="7F197540" w14:textId="77777777" w:rsidR="003039C7" w:rsidRDefault="003039C7" w:rsidP="003039C7">
      <w:pPr>
        <w:spacing w:after="0" w:line="240" w:lineRule="auto"/>
        <w:jc w:val="both"/>
        <w:rPr>
          <w:bCs/>
          <w:color w:val="000000"/>
          <w:sz w:val="24"/>
          <w:szCs w:val="24"/>
        </w:rPr>
      </w:pPr>
    </w:p>
    <w:p w14:paraId="0EB40B31"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2C1E22DB" w14:textId="77777777" w:rsidR="003039C7" w:rsidRDefault="003039C7" w:rsidP="003039C7">
      <w:pPr>
        <w:spacing w:after="0" w:line="240" w:lineRule="auto"/>
        <w:jc w:val="both"/>
        <w:rPr>
          <w:bCs/>
          <w:color w:val="000000"/>
          <w:sz w:val="24"/>
          <w:szCs w:val="24"/>
        </w:rPr>
      </w:pPr>
      <w:r>
        <w:rPr>
          <w:bCs/>
          <w:color w:val="000000"/>
          <w:sz w:val="24"/>
          <w:szCs w:val="24"/>
        </w:rPr>
        <w:t>Open to literary organizations, writer groups, CSOs, SUCs, or academic institutions; With counterpart funding and with no ongoing projects/outstanding unliquidated funds with the NCCA.</w:t>
      </w:r>
    </w:p>
    <w:p w14:paraId="1B2BED0C" w14:textId="77777777" w:rsidR="003039C7" w:rsidRDefault="003039C7" w:rsidP="003039C7">
      <w:pPr>
        <w:spacing w:after="0" w:line="240" w:lineRule="auto"/>
        <w:jc w:val="both"/>
        <w:rPr>
          <w:bCs/>
          <w:color w:val="000000"/>
          <w:sz w:val="24"/>
          <w:szCs w:val="24"/>
        </w:rPr>
      </w:pPr>
    </w:p>
    <w:p w14:paraId="7F31B5C1"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3116A97F"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Complete Proponent Eligibility Requirements;</w:t>
      </w:r>
    </w:p>
    <w:p w14:paraId="4D7134B1"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Complete Project Proposal with a detailed line-item budget, schedule of flow/work, and financial plan duly signed by Proponent on each proposal page;</w:t>
      </w:r>
    </w:p>
    <w:p w14:paraId="0AFF560D"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Track record in implementing seminars or talks;</w:t>
      </w:r>
    </w:p>
    <w:p w14:paraId="0094EBD8"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List and profile of Resource Speakers/Moderator;</w:t>
      </w:r>
    </w:p>
    <w:p w14:paraId="6C287D01"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Detailed Program;</w:t>
      </w:r>
    </w:p>
    <w:p w14:paraId="685090C3"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Outline and Hard/Soft Copy of lectures/talks;</w:t>
      </w:r>
    </w:p>
    <w:p w14:paraId="75CE88E4"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Number of participants allowed;</w:t>
      </w:r>
    </w:p>
    <w:p w14:paraId="0F667CEE"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Criteria for the selection of participants;</w:t>
      </w:r>
    </w:p>
    <w:p w14:paraId="69D371BA"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List of potential participants and their general profile; and</w:t>
      </w:r>
    </w:p>
    <w:p w14:paraId="6FBEE068" w14:textId="77777777" w:rsidR="003039C7" w:rsidRDefault="003039C7" w:rsidP="00495D7D">
      <w:pPr>
        <w:pStyle w:val="ListParagraph"/>
        <w:numPr>
          <w:ilvl w:val="0"/>
          <w:numId w:val="312"/>
        </w:numPr>
        <w:spacing w:after="0" w:line="240" w:lineRule="auto"/>
        <w:jc w:val="both"/>
        <w:rPr>
          <w:bCs/>
          <w:color w:val="000000"/>
          <w:sz w:val="24"/>
          <w:szCs w:val="24"/>
        </w:rPr>
      </w:pPr>
      <w:r>
        <w:rPr>
          <w:bCs/>
          <w:color w:val="000000"/>
          <w:sz w:val="24"/>
          <w:szCs w:val="24"/>
        </w:rPr>
        <w:t>Brief Concept Paper on Potential Output that can be generated from the Webinar.</w:t>
      </w:r>
    </w:p>
    <w:p w14:paraId="08B3EEF2" w14:textId="77777777" w:rsidR="003039C7" w:rsidRDefault="003039C7" w:rsidP="003039C7">
      <w:pPr>
        <w:spacing w:after="0" w:line="240" w:lineRule="auto"/>
        <w:jc w:val="both"/>
        <w:rPr>
          <w:bCs/>
          <w:color w:val="000000"/>
          <w:sz w:val="24"/>
          <w:szCs w:val="24"/>
        </w:rPr>
      </w:pPr>
    </w:p>
    <w:p w14:paraId="79E26272" w14:textId="77777777" w:rsidR="003039C7" w:rsidRDefault="003039C7" w:rsidP="003039C7">
      <w:pPr>
        <w:spacing w:after="0" w:line="240" w:lineRule="auto"/>
        <w:jc w:val="both"/>
        <w:rPr>
          <w:bCs/>
          <w:color w:val="000000"/>
          <w:sz w:val="24"/>
          <w:szCs w:val="24"/>
        </w:rPr>
      </w:pPr>
      <w:r>
        <w:rPr>
          <w:bCs/>
          <w:color w:val="000000"/>
          <w:sz w:val="24"/>
          <w:szCs w:val="24"/>
        </w:rPr>
        <w:lastRenderedPageBreak/>
        <w:t xml:space="preserve">Expected Output/ Deliverables: </w:t>
      </w:r>
    </w:p>
    <w:p w14:paraId="7CE7B9E1" w14:textId="77777777" w:rsidR="003039C7" w:rsidRDefault="003039C7" w:rsidP="003039C7">
      <w:pPr>
        <w:spacing w:after="0" w:line="240" w:lineRule="auto"/>
        <w:jc w:val="both"/>
        <w:rPr>
          <w:bCs/>
          <w:color w:val="000000"/>
          <w:sz w:val="24"/>
          <w:szCs w:val="24"/>
        </w:rPr>
      </w:pPr>
      <w:r>
        <w:rPr>
          <w:bCs/>
          <w:color w:val="000000"/>
          <w:sz w:val="24"/>
          <w:szCs w:val="24"/>
        </w:rPr>
        <w:t>Webinar with at least 1 speaker.</w:t>
      </w:r>
    </w:p>
    <w:p w14:paraId="60D2E05A" w14:textId="77777777" w:rsidR="003039C7" w:rsidRDefault="003039C7" w:rsidP="003039C7">
      <w:pPr>
        <w:spacing w:after="0" w:line="240" w:lineRule="auto"/>
        <w:jc w:val="both"/>
        <w:rPr>
          <w:bCs/>
          <w:color w:val="000000"/>
          <w:sz w:val="24"/>
          <w:szCs w:val="24"/>
        </w:rPr>
      </w:pPr>
    </w:p>
    <w:p w14:paraId="14F5C107"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32FAE556" w14:textId="77777777" w:rsidR="003039C7" w:rsidRDefault="003039C7" w:rsidP="003039C7">
      <w:pPr>
        <w:spacing w:after="0" w:line="240" w:lineRule="auto"/>
        <w:jc w:val="both"/>
        <w:rPr>
          <w:bCs/>
          <w:color w:val="000000"/>
          <w:sz w:val="24"/>
          <w:szCs w:val="24"/>
        </w:rPr>
      </w:pPr>
      <w:r>
        <w:rPr>
          <w:bCs/>
          <w:color w:val="000000"/>
          <w:sz w:val="24"/>
          <w:szCs w:val="24"/>
        </w:rPr>
        <w:t xml:space="preserve">The proponent should have a particular topic related to traditional literary or oral forms, such as the </w:t>
      </w:r>
      <w:proofErr w:type="spellStart"/>
      <w:r>
        <w:rPr>
          <w:bCs/>
          <w:color w:val="000000"/>
          <w:sz w:val="24"/>
          <w:szCs w:val="24"/>
        </w:rPr>
        <w:t>balitaw</w:t>
      </w:r>
      <w:proofErr w:type="spellEnd"/>
      <w:r>
        <w:rPr>
          <w:bCs/>
          <w:color w:val="000000"/>
          <w:sz w:val="24"/>
          <w:szCs w:val="24"/>
        </w:rPr>
        <w:t xml:space="preserve">, </w:t>
      </w:r>
      <w:proofErr w:type="spellStart"/>
      <w:r>
        <w:rPr>
          <w:bCs/>
          <w:color w:val="000000"/>
          <w:sz w:val="24"/>
          <w:szCs w:val="24"/>
        </w:rPr>
        <w:t>leleng</w:t>
      </w:r>
      <w:proofErr w:type="spellEnd"/>
      <w:r>
        <w:rPr>
          <w:bCs/>
          <w:color w:val="000000"/>
          <w:sz w:val="24"/>
          <w:szCs w:val="24"/>
        </w:rPr>
        <w:t xml:space="preserve">, </w:t>
      </w:r>
      <w:proofErr w:type="spellStart"/>
      <w:r>
        <w:rPr>
          <w:bCs/>
          <w:color w:val="000000"/>
          <w:sz w:val="24"/>
          <w:szCs w:val="24"/>
        </w:rPr>
        <w:t>laji</w:t>
      </w:r>
      <w:proofErr w:type="spellEnd"/>
      <w:r>
        <w:rPr>
          <w:bCs/>
          <w:color w:val="000000"/>
          <w:sz w:val="24"/>
          <w:szCs w:val="24"/>
        </w:rPr>
        <w:t>, etc. The project includes demonstrations and performances as samples of the form. The webinar should be designed to benefit mostly writers, students, and teachers. Preferably, the scope or topic is to be conducted interactively, is capable of being echoed or replicated, and could generate a future literary output from the participants.</w:t>
      </w:r>
    </w:p>
    <w:p w14:paraId="5E3CEC22" w14:textId="77777777" w:rsidR="003039C7" w:rsidRDefault="003039C7" w:rsidP="003039C7">
      <w:pPr>
        <w:pStyle w:val="style23"/>
        <w:widowControl w:val="0"/>
        <w:suppressAutoHyphens/>
        <w:spacing w:before="0" w:beforeAutospacing="0" w:after="0" w:afterAutospacing="0"/>
        <w:jc w:val="both"/>
        <w:rPr>
          <w:rFonts w:ascii="Calibri" w:hAnsi="Calibri"/>
          <w:sz w:val="24"/>
          <w:szCs w:val="24"/>
        </w:rPr>
      </w:pPr>
    </w:p>
    <w:p w14:paraId="623BB0A9"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SCA-Literary-4:</w:t>
      </w:r>
    </w:p>
    <w:p w14:paraId="26F53B35" w14:textId="77777777" w:rsidR="003039C7" w:rsidRDefault="003039C7" w:rsidP="003039C7">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b/>
          <w:bCs/>
          <w:sz w:val="24"/>
          <w:szCs w:val="24"/>
        </w:rPr>
      </w:pPr>
      <w:r>
        <w:rPr>
          <w:rFonts w:ascii="Calibri" w:hAnsi="Calibri"/>
          <w:b/>
          <w:sz w:val="24"/>
          <w:szCs w:val="24"/>
        </w:rPr>
        <w:t>Project Title:</w:t>
      </w:r>
      <w:r>
        <w:rPr>
          <w:rFonts w:ascii="Calibri" w:hAnsi="Calibri"/>
          <w:b/>
          <w:sz w:val="24"/>
          <w:szCs w:val="24"/>
        </w:rPr>
        <w:tab/>
        <w:t>BINHI: SAYSAY NG SALAYSAY SA LARAWAN AT SALITA (RETELLING AND ADAPTATION OF PHILIPPINE FOLKLORE)</w:t>
      </w:r>
    </w:p>
    <w:p w14:paraId="28ED24BD" w14:textId="77777777" w:rsidR="003039C7" w:rsidRDefault="003039C7" w:rsidP="003039C7">
      <w:pPr>
        <w:pStyle w:val="NoSpacing"/>
        <w:jc w:val="both"/>
      </w:pPr>
    </w:p>
    <w:p w14:paraId="2CA74140"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277EFEE1" w14:textId="77777777" w:rsidR="003039C7" w:rsidRDefault="003039C7" w:rsidP="003039C7">
      <w:pPr>
        <w:spacing w:after="0" w:line="240" w:lineRule="auto"/>
        <w:jc w:val="both"/>
        <w:rPr>
          <w:bCs/>
          <w:color w:val="000000"/>
          <w:sz w:val="24"/>
          <w:szCs w:val="24"/>
        </w:rPr>
      </w:pPr>
      <w:r>
        <w:rPr>
          <w:bCs/>
          <w:color w:val="000000"/>
          <w:sz w:val="24"/>
          <w:szCs w:val="24"/>
        </w:rPr>
        <w:t>PhP100,000.00 per project or slot; Slots open for application: 5 slots</w:t>
      </w:r>
    </w:p>
    <w:p w14:paraId="4E04D448" w14:textId="77777777" w:rsidR="003039C7" w:rsidRDefault="003039C7" w:rsidP="003039C7">
      <w:pPr>
        <w:spacing w:after="0" w:line="240" w:lineRule="auto"/>
        <w:jc w:val="both"/>
        <w:rPr>
          <w:bCs/>
          <w:color w:val="000000"/>
          <w:sz w:val="24"/>
          <w:szCs w:val="24"/>
        </w:rPr>
      </w:pPr>
    </w:p>
    <w:p w14:paraId="2A50A021"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721BE0E3" w14:textId="77777777" w:rsidR="003039C7" w:rsidRDefault="003039C7" w:rsidP="003039C7">
      <w:pPr>
        <w:spacing w:after="0" w:line="240" w:lineRule="auto"/>
        <w:jc w:val="both"/>
        <w:rPr>
          <w:bCs/>
          <w:color w:val="000000"/>
          <w:sz w:val="24"/>
          <w:szCs w:val="24"/>
        </w:rPr>
      </w:pPr>
      <w:r>
        <w:rPr>
          <w:bCs/>
          <w:color w:val="000000"/>
          <w:sz w:val="24"/>
          <w:szCs w:val="24"/>
        </w:rPr>
        <w:t>This competitive grant is for materials that will recognize Philippine folklore as a vital part of our culture. The transmission of these materials can be tenuous and difficult in these times due to the pandemic, limited access to digital libraries, and the link to the nation's various indigenous groups. Through re-telling, we remind our younger generation that we have our narratives about epic heroes, trickster tales, mythic lands, origin stories, numskull stories, and a pantheon of gods and goddesses that defy binary categories of good and evil. These stories remind us that they need to be passed from one generation to the next, not necessarily in their old forms, but in re-inventions that may suit our times, our questions, and our ongoing dialogue with the past. Through adaptations into the video format, the materials can be used as a teaching tool, by teachers, parents, and other advocates of cultural literacy. The project is envisioned to enable reading as an essential right for younger citizens. It recognizes the lack, despite the proliferation of these re-</w:t>
      </w:r>
      <w:proofErr w:type="spellStart"/>
      <w:r>
        <w:rPr>
          <w:bCs/>
          <w:color w:val="000000"/>
          <w:sz w:val="24"/>
          <w:szCs w:val="24"/>
        </w:rPr>
        <w:t>tellings</w:t>
      </w:r>
      <w:proofErr w:type="spellEnd"/>
      <w:r>
        <w:rPr>
          <w:bCs/>
          <w:color w:val="000000"/>
          <w:sz w:val="24"/>
          <w:szCs w:val="24"/>
        </w:rPr>
        <w:t xml:space="preserve"> and adaptations on the internet. Its implementation may provide a better alternative in terms of storytelling, video/cinematic expertise, and an overall vision of why folklore and oral traditions matter.</w:t>
      </w:r>
    </w:p>
    <w:p w14:paraId="328F4892" w14:textId="77777777" w:rsidR="003039C7" w:rsidRDefault="003039C7" w:rsidP="003039C7">
      <w:pPr>
        <w:spacing w:after="0" w:line="240" w:lineRule="auto"/>
        <w:jc w:val="both"/>
        <w:rPr>
          <w:bCs/>
          <w:color w:val="000000"/>
          <w:sz w:val="24"/>
          <w:szCs w:val="24"/>
        </w:rPr>
      </w:pPr>
    </w:p>
    <w:p w14:paraId="3DDFD64A"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4F2CB923" w14:textId="77777777" w:rsidR="003039C7" w:rsidRDefault="003039C7" w:rsidP="003039C7">
      <w:pPr>
        <w:spacing w:after="0" w:line="240" w:lineRule="auto"/>
        <w:jc w:val="both"/>
        <w:rPr>
          <w:bCs/>
          <w:color w:val="000000"/>
          <w:sz w:val="24"/>
          <w:szCs w:val="24"/>
        </w:rPr>
      </w:pPr>
      <w:r>
        <w:rPr>
          <w:bCs/>
          <w:color w:val="000000"/>
          <w:sz w:val="24"/>
          <w:szCs w:val="24"/>
        </w:rPr>
        <w:t>Open to literary organizations, writer groups, CSOs, SUCs, or academic institutions; With counterpart funding and with no ongoing projects/outstanding unliquidated funds with the NCCA.</w:t>
      </w:r>
    </w:p>
    <w:p w14:paraId="01C74EE8" w14:textId="77777777" w:rsidR="003039C7" w:rsidRDefault="003039C7" w:rsidP="003039C7">
      <w:pPr>
        <w:spacing w:after="0" w:line="240" w:lineRule="auto"/>
        <w:jc w:val="both"/>
        <w:rPr>
          <w:bCs/>
          <w:color w:val="000000"/>
          <w:sz w:val="24"/>
          <w:szCs w:val="24"/>
        </w:rPr>
      </w:pPr>
    </w:p>
    <w:p w14:paraId="562ACFEE"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4377B967" w14:textId="77777777" w:rsidR="003039C7" w:rsidRDefault="003039C7" w:rsidP="00495D7D">
      <w:pPr>
        <w:pStyle w:val="ListParagraph"/>
        <w:numPr>
          <w:ilvl w:val="0"/>
          <w:numId w:val="313"/>
        </w:numPr>
        <w:spacing w:after="0" w:line="240" w:lineRule="auto"/>
        <w:jc w:val="both"/>
        <w:rPr>
          <w:bCs/>
          <w:color w:val="000000"/>
          <w:sz w:val="24"/>
          <w:szCs w:val="24"/>
        </w:rPr>
      </w:pPr>
      <w:r>
        <w:rPr>
          <w:bCs/>
          <w:color w:val="000000"/>
          <w:sz w:val="24"/>
          <w:szCs w:val="24"/>
        </w:rPr>
        <w:t>Complete Proponent Eligibility Requirements;</w:t>
      </w:r>
    </w:p>
    <w:p w14:paraId="63106A06" w14:textId="77777777" w:rsidR="003039C7" w:rsidRDefault="003039C7" w:rsidP="00495D7D">
      <w:pPr>
        <w:pStyle w:val="ListParagraph"/>
        <w:numPr>
          <w:ilvl w:val="0"/>
          <w:numId w:val="313"/>
        </w:numPr>
        <w:spacing w:after="0" w:line="240" w:lineRule="auto"/>
        <w:jc w:val="both"/>
        <w:rPr>
          <w:bCs/>
          <w:color w:val="000000"/>
          <w:sz w:val="24"/>
          <w:szCs w:val="24"/>
        </w:rPr>
      </w:pPr>
      <w:r>
        <w:rPr>
          <w:bCs/>
          <w:color w:val="000000"/>
          <w:sz w:val="24"/>
          <w:szCs w:val="24"/>
        </w:rPr>
        <w:t>Complete Project Proposal with a detailed line-item budget, schedule of flow/work, and financial plan duly signed by Proponent on each proposal page;</w:t>
      </w:r>
    </w:p>
    <w:p w14:paraId="07C05E92" w14:textId="77777777" w:rsidR="003039C7" w:rsidRDefault="003039C7" w:rsidP="00495D7D">
      <w:pPr>
        <w:pStyle w:val="ListParagraph"/>
        <w:numPr>
          <w:ilvl w:val="0"/>
          <w:numId w:val="313"/>
        </w:numPr>
        <w:spacing w:after="0" w:line="240" w:lineRule="auto"/>
        <w:jc w:val="both"/>
        <w:rPr>
          <w:bCs/>
          <w:color w:val="000000"/>
          <w:sz w:val="24"/>
          <w:szCs w:val="24"/>
        </w:rPr>
      </w:pPr>
      <w:r>
        <w:rPr>
          <w:bCs/>
          <w:color w:val="000000"/>
          <w:sz w:val="24"/>
          <w:szCs w:val="24"/>
        </w:rPr>
        <w:t>Two versions of their output: one is the source (ex. Title of the folklore material, compiler/anthologist/author(s), year, location of material if applicable, publication details) and the other is the sample of translated and retold text. Footnotes and glossaries can be attached as well, especially if they are necessary for the evaluation process; and</w:t>
      </w:r>
    </w:p>
    <w:p w14:paraId="79F8BA36" w14:textId="77777777" w:rsidR="003039C7" w:rsidRDefault="003039C7" w:rsidP="00495D7D">
      <w:pPr>
        <w:pStyle w:val="ListParagraph"/>
        <w:numPr>
          <w:ilvl w:val="0"/>
          <w:numId w:val="313"/>
        </w:numPr>
        <w:spacing w:after="0" w:line="240" w:lineRule="auto"/>
        <w:jc w:val="both"/>
        <w:rPr>
          <w:bCs/>
          <w:color w:val="000000"/>
          <w:sz w:val="24"/>
          <w:szCs w:val="24"/>
        </w:rPr>
      </w:pPr>
      <w:r>
        <w:rPr>
          <w:bCs/>
          <w:color w:val="000000"/>
          <w:sz w:val="24"/>
          <w:szCs w:val="24"/>
        </w:rPr>
        <w:lastRenderedPageBreak/>
        <w:t>A bibliography and short profile of the indigenous community.</w:t>
      </w:r>
    </w:p>
    <w:p w14:paraId="560CAC24" w14:textId="77777777" w:rsidR="003039C7" w:rsidRDefault="003039C7" w:rsidP="003039C7">
      <w:pPr>
        <w:spacing w:after="0" w:line="240" w:lineRule="auto"/>
        <w:jc w:val="both"/>
        <w:rPr>
          <w:bCs/>
          <w:color w:val="000000"/>
          <w:sz w:val="24"/>
          <w:szCs w:val="24"/>
        </w:rPr>
      </w:pPr>
    </w:p>
    <w:p w14:paraId="3F34CB1A" w14:textId="77777777" w:rsidR="003039C7" w:rsidRDefault="003039C7" w:rsidP="003039C7">
      <w:pPr>
        <w:spacing w:after="0" w:line="240" w:lineRule="auto"/>
        <w:jc w:val="both"/>
        <w:rPr>
          <w:b/>
          <w:color w:val="000000"/>
          <w:sz w:val="24"/>
          <w:szCs w:val="24"/>
        </w:rPr>
      </w:pPr>
      <w:r>
        <w:rPr>
          <w:b/>
          <w:color w:val="000000"/>
          <w:sz w:val="24"/>
          <w:szCs w:val="24"/>
        </w:rPr>
        <w:t xml:space="preserve">Expected Output/ Deliverables: </w:t>
      </w:r>
    </w:p>
    <w:p w14:paraId="67607F1B" w14:textId="77777777" w:rsidR="003039C7" w:rsidRDefault="003039C7" w:rsidP="003039C7">
      <w:pPr>
        <w:spacing w:after="0" w:line="240" w:lineRule="auto"/>
        <w:jc w:val="both"/>
        <w:rPr>
          <w:bCs/>
          <w:color w:val="000000"/>
          <w:sz w:val="24"/>
          <w:szCs w:val="24"/>
        </w:rPr>
      </w:pPr>
      <w:r>
        <w:rPr>
          <w:bCs/>
          <w:color w:val="000000"/>
          <w:sz w:val="24"/>
          <w:szCs w:val="24"/>
        </w:rPr>
        <w:t>Text or video format adaptation of regional folklore</w:t>
      </w:r>
    </w:p>
    <w:p w14:paraId="7BF926C4" w14:textId="77777777" w:rsidR="003039C7" w:rsidRDefault="003039C7" w:rsidP="003039C7">
      <w:pPr>
        <w:spacing w:after="0" w:line="240" w:lineRule="auto"/>
        <w:jc w:val="both"/>
        <w:rPr>
          <w:bCs/>
          <w:color w:val="000000"/>
          <w:sz w:val="24"/>
          <w:szCs w:val="24"/>
        </w:rPr>
      </w:pPr>
    </w:p>
    <w:p w14:paraId="205125FD"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642B2D41" w14:textId="77777777" w:rsidR="003039C7" w:rsidRDefault="003039C7" w:rsidP="003039C7">
      <w:pPr>
        <w:spacing w:after="0" w:line="240" w:lineRule="auto"/>
        <w:jc w:val="both"/>
        <w:rPr>
          <w:bCs/>
          <w:color w:val="000000"/>
          <w:sz w:val="24"/>
          <w:szCs w:val="24"/>
        </w:rPr>
      </w:pPr>
      <w:r>
        <w:rPr>
          <w:bCs/>
          <w:color w:val="000000"/>
          <w:sz w:val="24"/>
          <w:szCs w:val="24"/>
        </w:rPr>
        <w:t xml:space="preserve">The proponent should be able to retell adaptations towards the popularization of some folklore materials from different regions. Two forms are recommended: textual and video formats. The video should be at least 25 minutes long. It could be in English or Filipino and subtitles may be provided. The submitted materials will come from local sources. </w:t>
      </w:r>
    </w:p>
    <w:p w14:paraId="6774085A" w14:textId="77777777" w:rsidR="003039C7" w:rsidRDefault="003039C7" w:rsidP="003039C7">
      <w:pPr>
        <w:spacing w:after="0" w:line="240" w:lineRule="auto"/>
        <w:jc w:val="both"/>
        <w:rPr>
          <w:bCs/>
          <w:color w:val="000000"/>
          <w:sz w:val="24"/>
          <w:szCs w:val="24"/>
        </w:rPr>
      </w:pPr>
    </w:p>
    <w:p w14:paraId="69715A8E" w14:textId="77777777" w:rsidR="003039C7" w:rsidRDefault="003039C7" w:rsidP="003039C7">
      <w:pPr>
        <w:spacing w:after="0" w:line="240" w:lineRule="auto"/>
        <w:jc w:val="both"/>
        <w:rPr>
          <w:bCs/>
          <w:color w:val="000000"/>
          <w:sz w:val="24"/>
          <w:szCs w:val="24"/>
        </w:rPr>
      </w:pPr>
      <w:r>
        <w:rPr>
          <w:bCs/>
          <w:color w:val="000000"/>
          <w:sz w:val="24"/>
          <w:szCs w:val="24"/>
        </w:rPr>
        <w:t>The submitted materials must:</w:t>
      </w:r>
    </w:p>
    <w:p w14:paraId="3CABEF13" w14:textId="77777777" w:rsidR="003039C7" w:rsidRDefault="003039C7" w:rsidP="00495D7D">
      <w:pPr>
        <w:pStyle w:val="ListParagraph"/>
        <w:numPr>
          <w:ilvl w:val="0"/>
          <w:numId w:val="314"/>
        </w:numPr>
        <w:spacing w:after="0" w:line="240" w:lineRule="auto"/>
        <w:jc w:val="both"/>
        <w:rPr>
          <w:bCs/>
          <w:color w:val="000000"/>
          <w:sz w:val="24"/>
          <w:szCs w:val="24"/>
        </w:rPr>
      </w:pPr>
      <w:r>
        <w:rPr>
          <w:bCs/>
          <w:color w:val="000000"/>
          <w:sz w:val="24"/>
          <w:szCs w:val="24"/>
        </w:rPr>
        <w:t>show that folklore is a source of rootedness in Philippine culture;</w:t>
      </w:r>
    </w:p>
    <w:p w14:paraId="2AFF7E8D" w14:textId="77777777" w:rsidR="003039C7" w:rsidRDefault="003039C7" w:rsidP="00495D7D">
      <w:pPr>
        <w:pStyle w:val="ListParagraph"/>
        <w:numPr>
          <w:ilvl w:val="0"/>
          <w:numId w:val="314"/>
        </w:numPr>
        <w:spacing w:after="0" w:line="240" w:lineRule="auto"/>
        <w:jc w:val="both"/>
        <w:rPr>
          <w:bCs/>
          <w:color w:val="000000"/>
          <w:sz w:val="24"/>
          <w:szCs w:val="24"/>
        </w:rPr>
      </w:pPr>
      <w:r>
        <w:rPr>
          <w:bCs/>
          <w:color w:val="000000"/>
          <w:sz w:val="24"/>
          <w:szCs w:val="24"/>
        </w:rPr>
        <w:t>celebrate the positive traits that can be found in Filipinos – not only the often invoked "resilience", humor, wit, pluck, and gentle nature, but other traits of emotional and moral intelligence;</w:t>
      </w:r>
    </w:p>
    <w:p w14:paraId="26A6A81D" w14:textId="77777777" w:rsidR="003039C7" w:rsidRDefault="003039C7" w:rsidP="00495D7D">
      <w:pPr>
        <w:pStyle w:val="ListParagraph"/>
        <w:numPr>
          <w:ilvl w:val="0"/>
          <w:numId w:val="314"/>
        </w:numPr>
        <w:spacing w:after="0" w:line="240" w:lineRule="auto"/>
        <w:jc w:val="both"/>
        <w:rPr>
          <w:bCs/>
          <w:color w:val="000000"/>
          <w:sz w:val="24"/>
          <w:szCs w:val="24"/>
        </w:rPr>
      </w:pPr>
      <w:r>
        <w:rPr>
          <w:bCs/>
          <w:color w:val="000000"/>
          <w:sz w:val="24"/>
          <w:szCs w:val="24"/>
        </w:rPr>
        <w:t>provide representations of things, animals, plants, and natural terrain that are recognizable as Filipino/existing in the Philippines, to enhance their appreciation;</w:t>
      </w:r>
    </w:p>
    <w:p w14:paraId="628C1F8C" w14:textId="77777777" w:rsidR="003039C7" w:rsidRDefault="003039C7" w:rsidP="00495D7D">
      <w:pPr>
        <w:pStyle w:val="ListParagraph"/>
        <w:numPr>
          <w:ilvl w:val="0"/>
          <w:numId w:val="314"/>
        </w:numPr>
        <w:spacing w:after="0" w:line="240" w:lineRule="auto"/>
        <w:jc w:val="both"/>
        <w:rPr>
          <w:bCs/>
          <w:color w:val="000000"/>
          <w:sz w:val="24"/>
          <w:szCs w:val="24"/>
        </w:rPr>
      </w:pPr>
      <w:r>
        <w:rPr>
          <w:bCs/>
          <w:color w:val="000000"/>
          <w:sz w:val="24"/>
          <w:szCs w:val="24"/>
        </w:rPr>
        <w:t>celebrate diversity in perception of crafts/trades/jobs that are not immediately seen as worthy, or lucrative. Examples can be metalcraft workers, weavers, faith or spiritual healers, tattoo artists, potters, hunters, fishermen/women, and farmers.</w:t>
      </w:r>
    </w:p>
    <w:p w14:paraId="34A334D9" w14:textId="77777777" w:rsidR="003039C7" w:rsidRDefault="003039C7" w:rsidP="00495D7D">
      <w:pPr>
        <w:pStyle w:val="ListParagraph"/>
        <w:numPr>
          <w:ilvl w:val="0"/>
          <w:numId w:val="314"/>
        </w:numPr>
        <w:spacing w:after="0" w:line="240" w:lineRule="auto"/>
        <w:jc w:val="both"/>
        <w:rPr>
          <w:bCs/>
          <w:color w:val="000000"/>
          <w:sz w:val="24"/>
          <w:szCs w:val="24"/>
        </w:rPr>
      </w:pPr>
      <w:r>
        <w:rPr>
          <w:bCs/>
          <w:color w:val="000000"/>
          <w:sz w:val="24"/>
          <w:szCs w:val="24"/>
        </w:rPr>
        <w:t xml:space="preserve">not be limited to one </w:t>
      </w:r>
      <w:proofErr w:type="gramStart"/>
      <w:r>
        <w:rPr>
          <w:bCs/>
          <w:color w:val="000000"/>
          <w:sz w:val="24"/>
          <w:szCs w:val="24"/>
        </w:rPr>
        <w:t>religious</w:t>
      </w:r>
      <w:proofErr w:type="gramEnd"/>
      <w:r>
        <w:rPr>
          <w:bCs/>
          <w:color w:val="000000"/>
          <w:sz w:val="24"/>
          <w:szCs w:val="24"/>
        </w:rPr>
        <w:t xml:space="preserve"> representation, and must be respectful of these diversities;</w:t>
      </w:r>
    </w:p>
    <w:p w14:paraId="742F2D63" w14:textId="77777777" w:rsidR="003039C7" w:rsidRDefault="003039C7" w:rsidP="00495D7D">
      <w:pPr>
        <w:pStyle w:val="ListParagraph"/>
        <w:numPr>
          <w:ilvl w:val="0"/>
          <w:numId w:val="314"/>
        </w:numPr>
        <w:spacing w:after="0" w:line="240" w:lineRule="auto"/>
        <w:jc w:val="both"/>
        <w:rPr>
          <w:bCs/>
          <w:color w:val="000000"/>
          <w:sz w:val="24"/>
          <w:szCs w:val="24"/>
        </w:rPr>
      </w:pPr>
      <w:r>
        <w:rPr>
          <w:bCs/>
          <w:color w:val="000000"/>
          <w:sz w:val="24"/>
          <w:szCs w:val="24"/>
        </w:rPr>
        <w:t xml:space="preserve">not discriminate the representation of other racial ethnicities; </w:t>
      </w:r>
    </w:p>
    <w:p w14:paraId="50ED36E2" w14:textId="77777777" w:rsidR="003039C7" w:rsidRDefault="003039C7" w:rsidP="00495D7D">
      <w:pPr>
        <w:pStyle w:val="ListParagraph"/>
        <w:numPr>
          <w:ilvl w:val="0"/>
          <w:numId w:val="314"/>
        </w:numPr>
        <w:spacing w:after="0" w:line="240" w:lineRule="auto"/>
        <w:jc w:val="both"/>
        <w:rPr>
          <w:bCs/>
          <w:color w:val="000000"/>
          <w:sz w:val="24"/>
          <w:szCs w:val="24"/>
        </w:rPr>
      </w:pPr>
      <w:r>
        <w:rPr>
          <w:bCs/>
          <w:color w:val="000000"/>
          <w:sz w:val="24"/>
          <w:szCs w:val="24"/>
        </w:rPr>
        <w:t>exhibit adaptation/re-telling exhibits literariness and originality;</w:t>
      </w:r>
    </w:p>
    <w:p w14:paraId="375F6920" w14:textId="77777777" w:rsidR="003039C7" w:rsidRDefault="003039C7" w:rsidP="00495D7D">
      <w:pPr>
        <w:pStyle w:val="ListParagraph"/>
        <w:numPr>
          <w:ilvl w:val="0"/>
          <w:numId w:val="314"/>
        </w:numPr>
        <w:spacing w:after="0" w:line="240" w:lineRule="auto"/>
        <w:jc w:val="both"/>
        <w:rPr>
          <w:bCs/>
          <w:color w:val="000000"/>
          <w:sz w:val="24"/>
          <w:szCs w:val="24"/>
        </w:rPr>
      </w:pPr>
      <w:r>
        <w:rPr>
          <w:bCs/>
          <w:color w:val="000000"/>
          <w:sz w:val="24"/>
          <w:szCs w:val="24"/>
        </w:rPr>
        <w:t>have a proper acknowledgment of sources.</w:t>
      </w:r>
    </w:p>
    <w:p w14:paraId="6250AF1D" w14:textId="77777777" w:rsidR="003039C7" w:rsidRDefault="003039C7" w:rsidP="003039C7">
      <w:pPr>
        <w:spacing w:after="0" w:line="240" w:lineRule="auto"/>
        <w:jc w:val="both"/>
        <w:rPr>
          <w:bCs/>
          <w:color w:val="000000"/>
          <w:sz w:val="24"/>
          <w:szCs w:val="24"/>
        </w:rPr>
      </w:pPr>
    </w:p>
    <w:p w14:paraId="4C5AD81B" w14:textId="77777777" w:rsidR="003039C7" w:rsidRDefault="003039C7" w:rsidP="003039C7">
      <w:pPr>
        <w:pStyle w:val="NoSpacing"/>
        <w:ind w:left="720"/>
        <w:jc w:val="both"/>
        <w:rPr>
          <w:sz w:val="24"/>
        </w:rPr>
      </w:pPr>
    </w:p>
    <w:p w14:paraId="54216537"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SCA-Literary-5:</w:t>
      </w:r>
    </w:p>
    <w:p w14:paraId="2034CDEB" w14:textId="77777777" w:rsidR="003039C7" w:rsidRDefault="003039C7" w:rsidP="003039C7">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b/>
          <w:bCs/>
          <w:sz w:val="24"/>
          <w:szCs w:val="24"/>
        </w:rPr>
      </w:pPr>
      <w:r>
        <w:rPr>
          <w:rFonts w:ascii="Calibri" w:hAnsi="Calibri"/>
          <w:b/>
          <w:sz w:val="24"/>
          <w:szCs w:val="24"/>
        </w:rPr>
        <w:t>Project Title:</w:t>
      </w:r>
      <w:r>
        <w:rPr>
          <w:rFonts w:ascii="Calibri" w:hAnsi="Calibri"/>
          <w:b/>
          <w:sz w:val="24"/>
          <w:szCs w:val="24"/>
        </w:rPr>
        <w:tab/>
        <w:t>LITERARY AND CULTURAL STUDIES PUBLICATION GRANT ON LITERARY AND CULTURAL HISTORY</w:t>
      </w:r>
    </w:p>
    <w:p w14:paraId="24CC692B" w14:textId="77777777" w:rsidR="003039C7" w:rsidRDefault="003039C7" w:rsidP="003039C7">
      <w:pPr>
        <w:pStyle w:val="NoSpacing"/>
        <w:jc w:val="both"/>
      </w:pPr>
    </w:p>
    <w:p w14:paraId="50EB6452"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7174857D" w14:textId="77777777" w:rsidR="003039C7" w:rsidRDefault="003039C7" w:rsidP="003039C7">
      <w:pPr>
        <w:spacing w:after="0" w:line="240" w:lineRule="auto"/>
        <w:jc w:val="both"/>
        <w:rPr>
          <w:bCs/>
          <w:color w:val="000000"/>
          <w:sz w:val="24"/>
          <w:szCs w:val="24"/>
        </w:rPr>
      </w:pPr>
      <w:r>
        <w:rPr>
          <w:bCs/>
          <w:color w:val="000000"/>
          <w:sz w:val="24"/>
          <w:szCs w:val="24"/>
        </w:rPr>
        <w:t>PhP200,000.00 per project or slot; Slots open for application: 2 slots</w:t>
      </w:r>
    </w:p>
    <w:p w14:paraId="1E31F53D" w14:textId="77777777" w:rsidR="003039C7" w:rsidRDefault="003039C7" w:rsidP="003039C7">
      <w:pPr>
        <w:spacing w:after="0" w:line="240" w:lineRule="auto"/>
        <w:jc w:val="both"/>
        <w:rPr>
          <w:bCs/>
          <w:color w:val="000000"/>
          <w:sz w:val="24"/>
          <w:szCs w:val="24"/>
        </w:rPr>
      </w:pPr>
    </w:p>
    <w:p w14:paraId="7D99DD21"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12C52F21" w14:textId="77777777" w:rsidR="003039C7" w:rsidRDefault="003039C7" w:rsidP="003039C7">
      <w:pPr>
        <w:spacing w:after="0" w:line="240" w:lineRule="auto"/>
        <w:jc w:val="both"/>
        <w:rPr>
          <w:bCs/>
          <w:color w:val="000000"/>
          <w:sz w:val="24"/>
          <w:szCs w:val="24"/>
        </w:rPr>
      </w:pPr>
      <w:r>
        <w:rPr>
          <w:bCs/>
          <w:color w:val="000000"/>
          <w:sz w:val="24"/>
          <w:szCs w:val="24"/>
        </w:rPr>
        <w:t>This is a competitive grant for competitive papers on literary history or cultural history. The manuscript should be at least 200 pages, ready for publication, and not a work in progress. The grant shall cover expenses for printing/publication production.</w:t>
      </w:r>
    </w:p>
    <w:p w14:paraId="31ADCD72" w14:textId="77777777" w:rsidR="003039C7" w:rsidRDefault="003039C7" w:rsidP="003039C7">
      <w:pPr>
        <w:spacing w:after="0" w:line="240" w:lineRule="auto"/>
        <w:jc w:val="both"/>
        <w:rPr>
          <w:bCs/>
          <w:color w:val="000000"/>
          <w:sz w:val="24"/>
          <w:szCs w:val="24"/>
        </w:rPr>
      </w:pPr>
    </w:p>
    <w:p w14:paraId="73AF5AB0"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29370EB2" w14:textId="77777777" w:rsidR="003039C7" w:rsidRDefault="003039C7" w:rsidP="003039C7">
      <w:pPr>
        <w:spacing w:after="0" w:line="240" w:lineRule="auto"/>
        <w:jc w:val="both"/>
        <w:rPr>
          <w:bCs/>
          <w:color w:val="000000"/>
          <w:sz w:val="24"/>
          <w:szCs w:val="24"/>
        </w:rPr>
      </w:pPr>
      <w:r>
        <w:rPr>
          <w:bCs/>
          <w:color w:val="000000"/>
          <w:sz w:val="24"/>
          <w:szCs w:val="24"/>
        </w:rPr>
        <w:t>Open to individuals with no ongoing projects/outstanding unliquidated funds with the NCCA.</w:t>
      </w:r>
    </w:p>
    <w:p w14:paraId="403B86C6" w14:textId="77777777" w:rsidR="003039C7" w:rsidRDefault="003039C7" w:rsidP="003039C7">
      <w:pPr>
        <w:spacing w:after="0" w:line="240" w:lineRule="auto"/>
        <w:jc w:val="both"/>
        <w:rPr>
          <w:bCs/>
          <w:color w:val="000000"/>
          <w:sz w:val="24"/>
          <w:szCs w:val="24"/>
        </w:rPr>
      </w:pPr>
    </w:p>
    <w:p w14:paraId="46AE380A"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24A8B6DE" w14:textId="77777777" w:rsidR="003039C7" w:rsidRDefault="003039C7" w:rsidP="00495D7D">
      <w:pPr>
        <w:pStyle w:val="ListParagraph"/>
        <w:numPr>
          <w:ilvl w:val="0"/>
          <w:numId w:val="315"/>
        </w:numPr>
        <w:spacing w:after="0" w:line="240" w:lineRule="auto"/>
        <w:jc w:val="both"/>
        <w:rPr>
          <w:bCs/>
          <w:color w:val="000000"/>
          <w:sz w:val="24"/>
          <w:szCs w:val="24"/>
        </w:rPr>
      </w:pPr>
      <w:r>
        <w:rPr>
          <w:bCs/>
          <w:color w:val="000000"/>
          <w:sz w:val="24"/>
          <w:szCs w:val="24"/>
        </w:rPr>
        <w:t>Complete Proponent Eligibility Requirements;</w:t>
      </w:r>
    </w:p>
    <w:p w14:paraId="777C3750" w14:textId="77777777" w:rsidR="003039C7" w:rsidRDefault="003039C7" w:rsidP="00495D7D">
      <w:pPr>
        <w:pStyle w:val="ListParagraph"/>
        <w:numPr>
          <w:ilvl w:val="0"/>
          <w:numId w:val="315"/>
        </w:numPr>
        <w:spacing w:after="0" w:line="240" w:lineRule="auto"/>
        <w:jc w:val="both"/>
        <w:rPr>
          <w:bCs/>
          <w:color w:val="000000"/>
          <w:sz w:val="24"/>
          <w:szCs w:val="24"/>
        </w:rPr>
      </w:pPr>
      <w:r>
        <w:rPr>
          <w:bCs/>
          <w:color w:val="000000"/>
          <w:sz w:val="24"/>
          <w:szCs w:val="24"/>
        </w:rPr>
        <w:t>Complete project proposal with a detailed line-item budget, schedule of activities, and work and financial plan duly signed by the Proponent on each proposal page;</w:t>
      </w:r>
    </w:p>
    <w:p w14:paraId="73630201" w14:textId="77777777" w:rsidR="003039C7" w:rsidRDefault="003039C7" w:rsidP="00495D7D">
      <w:pPr>
        <w:pStyle w:val="ListParagraph"/>
        <w:numPr>
          <w:ilvl w:val="0"/>
          <w:numId w:val="315"/>
        </w:numPr>
        <w:spacing w:after="0" w:line="240" w:lineRule="auto"/>
        <w:jc w:val="both"/>
        <w:rPr>
          <w:bCs/>
          <w:color w:val="000000"/>
          <w:sz w:val="24"/>
          <w:szCs w:val="24"/>
        </w:rPr>
      </w:pPr>
      <w:r>
        <w:rPr>
          <w:bCs/>
          <w:color w:val="000000"/>
          <w:sz w:val="24"/>
          <w:szCs w:val="24"/>
        </w:rPr>
        <w:lastRenderedPageBreak/>
        <w:t>Abstract or Synopsis;</w:t>
      </w:r>
    </w:p>
    <w:p w14:paraId="3850C9A3" w14:textId="77777777" w:rsidR="003039C7" w:rsidRDefault="003039C7" w:rsidP="00495D7D">
      <w:pPr>
        <w:pStyle w:val="ListParagraph"/>
        <w:numPr>
          <w:ilvl w:val="0"/>
          <w:numId w:val="315"/>
        </w:numPr>
        <w:spacing w:after="0" w:line="240" w:lineRule="auto"/>
        <w:jc w:val="both"/>
        <w:rPr>
          <w:bCs/>
          <w:color w:val="000000"/>
          <w:sz w:val="24"/>
          <w:szCs w:val="24"/>
        </w:rPr>
      </w:pPr>
      <w:r>
        <w:rPr>
          <w:bCs/>
          <w:color w:val="000000"/>
          <w:sz w:val="24"/>
          <w:szCs w:val="24"/>
        </w:rPr>
        <w:t>Three (3) copy sets of manuscript;</w:t>
      </w:r>
    </w:p>
    <w:p w14:paraId="0E545400" w14:textId="77777777" w:rsidR="003039C7" w:rsidRDefault="003039C7" w:rsidP="00495D7D">
      <w:pPr>
        <w:pStyle w:val="ListParagraph"/>
        <w:numPr>
          <w:ilvl w:val="0"/>
          <w:numId w:val="315"/>
        </w:numPr>
        <w:spacing w:after="0" w:line="240" w:lineRule="auto"/>
        <w:jc w:val="both"/>
        <w:rPr>
          <w:bCs/>
          <w:color w:val="000000"/>
          <w:sz w:val="24"/>
          <w:szCs w:val="24"/>
        </w:rPr>
      </w:pPr>
      <w:r>
        <w:rPr>
          <w:bCs/>
          <w:color w:val="000000"/>
          <w:sz w:val="24"/>
          <w:szCs w:val="24"/>
        </w:rPr>
        <w:t>Three (3) printing quotations from publishing houses/ printers; and</w:t>
      </w:r>
    </w:p>
    <w:p w14:paraId="5427390C" w14:textId="77777777" w:rsidR="003039C7" w:rsidRDefault="003039C7" w:rsidP="00495D7D">
      <w:pPr>
        <w:pStyle w:val="ListParagraph"/>
        <w:numPr>
          <w:ilvl w:val="0"/>
          <w:numId w:val="315"/>
        </w:numPr>
        <w:spacing w:after="0" w:line="240" w:lineRule="auto"/>
        <w:jc w:val="both"/>
        <w:rPr>
          <w:bCs/>
          <w:color w:val="000000"/>
          <w:sz w:val="24"/>
          <w:szCs w:val="24"/>
        </w:rPr>
      </w:pPr>
      <w:r>
        <w:rPr>
          <w:bCs/>
          <w:color w:val="000000"/>
          <w:sz w:val="24"/>
          <w:szCs w:val="24"/>
        </w:rPr>
        <w:t>Proposed distribution and marketing scheme.</w:t>
      </w:r>
    </w:p>
    <w:p w14:paraId="7FC47246" w14:textId="77777777" w:rsidR="003039C7" w:rsidRDefault="003039C7" w:rsidP="003039C7">
      <w:pPr>
        <w:spacing w:after="0" w:line="240" w:lineRule="auto"/>
        <w:jc w:val="both"/>
        <w:rPr>
          <w:bCs/>
          <w:color w:val="000000"/>
          <w:sz w:val="24"/>
          <w:szCs w:val="24"/>
        </w:rPr>
      </w:pPr>
    </w:p>
    <w:p w14:paraId="2E60DD5E" w14:textId="77777777" w:rsidR="003039C7" w:rsidRDefault="003039C7" w:rsidP="003039C7">
      <w:pPr>
        <w:spacing w:after="0" w:line="240" w:lineRule="auto"/>
        <w:jc w:val="both"/>
        <w:rPr>
          <w:b/>
          <w:color w:val="000000"/>
          <w:sz w:val="24"/>
          <w:szCs w:val="24"/>
        </w:rPr>
      </w:pPr>
      <w:r>
        <w:rPr>
          <w:b/>
          <w:color w:val="000000"/>
          <w:sz w:val="24"/>
          <w:szCs w:val="24"/>
        </w:rPr>
        <w:t xml:space="preserve">Expected Output/ Deliverables: </w:t>
      </w:r>
    </w:p>
    <w:p w14:paraId="55193564" w14:textId="77777777" w:rsidR="003039C7" w:rsidRDefault="003039C7" w:rsidP="003039C7">
      <w:pPr>
        <w:spacing w:after="0" w:line="240" w:lineRule="auto"/>
        <w:jc w:val="both"/>
        <w:rPr>
          <w:bCs/>
          <w:color w:val="000000"/>
          <w:sz w:val="24"/>
          <w:szCs w:val="24"/>
        </w:rPr>
      </w:pPr>
      <w:r>
        <w:rPr>
          <w:bCs/>
          <w:color w:val="000000"/>
          <w:sz w:val="24"/>
          <w:szCs w:val="24"/>
        </w:rPr>
        <w:t xml:space="preserve">Five hundred (500) copies of a book with at least 200 pages </w:t>
      </w:r>
    </w:p>
    <w:p w14:paraId="432219CA" w14:textId="77777777" w:rsidR="003039C7" w:rsidRDefault="003039C7" w:rsidP="003039C7">
      <w:pPr>
        <w:spacing w:after="0" w:line="240" w:lineRule="auto"/>
        <w:jc w:val="both"/>
        <w:rPr>
          <w:bCs/>
          <w:color w:val="000000"/>
          <w:sz w:val="24"/>
          <w:szCs w:val="24"/>
        </w:rPr>
      </w:pPr>
    </w:p>
    <w:p w14:paraId="0E4439C5"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6A68F6CE" w14:textId="77777777" w:rsidR="003039C7" w:rsidRDefault="003039C7" w:rsidP="003039C7">
      <w:pPr>
        <w:spacing w:after="0" w:line="240" w:lineRule="auto"/>
        <w:jc w:val="both"/>
        <w:rPr>
          <w:bCs/>
          <w:color w:val="000000"/>
          <w:sz w:val="24"/>
          <w:szCs w:val="24"/>
        </w:rPr>
      </w:pPr>
      <w:r>
        <w:rPr>
          <w:bCs/>
          <w:color w:val="000000"/>
          <w:sz w:val="24"/>
          <w:szCs w:val="24"/>
        </w:rPr>
        <w:t>The proponent should have a manuscript of at least 200 pages ready to print for 500 copies. All manuscripts must follow proper annotations in the arts and humanities. If the proponent chooses literary history, s/he should consider the relationship between Philippine literature (authors, movements, periods, etc.) and the aspect of the literary history being discussed. Expected Output: A book on literary history or cultural history.</w:t>
      </w:r>
    </w:p>
    <w:p w14:paraId="57D13E89" w14:textId="77777777" w:rsidR="003039C7" w:rsidRDefault="003039C7" w:rsidP="003039C7">
      <w:pPr>
        <w:spacing w:after="0" w:line="240" w:lineRule="auto"/>
        <w:jc w:val="both"/>
        <w:rPr>
          <w:bCs/>
          <w:color w:val="000000"/>
          <w:sz w:val="24"/>
          <w:szCs w:val="24"/>
        </w:rPr>
      </w:pPr>
    </w:p>
    <w:p w14:paraId="1158F7B9" w14:textId="77777777" w:rsidR="003039C7" w:rsidRDefault="003039C7" w:rsidP="003039C7">
      <w:pPr>
        <w:pStyle w:val="NoSpacing"/>
        <w:jc w:val="both"/>
      </w:pPr>
    </w:p>
    <w:p w14:paraId="1D24218B"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SCA-Literary-6:</w:t>
      </w:r>
    </w:p>
    <w:p w14:paraId="0E2780DB" w14:textId="77777777" w:rsidR="003039C7" w:rsidRDefault="003039C7" w:rsidP="003039C7">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jc w:val="both"/>
        <w:rPr>
          <w:rFonts w:ascii="Calibri" w:hAnsi="Calibri"/>
          <w:b/>
          <w:bCs/>
          <w:sz w:val="24"/>
          <w:szCs w:val="24"/>
        </w:rPr>
      </w:pPr>
      <w:r>
        <w:rPr>
          <w:rFonts w:ascii="Calibri" w:hAnsi="Calibri"/>
          <w:b/>
          <w:sz w:val="24"/>
          <w:szCs w:val="24"/>
        </w:rPr>
        <w:t>Project Title:</w:t>
      </w:r>
      <w:r>
        <w:rPr>
          <w:rFonts w:ascii="Calibri" w:hAnsi="Calibri"/>
          <w:b/>
          <w:sz w:val="24"/>
          <w:szCs w:val="24"/>
        </w:rPr>
        <w:tab/>
      </w:r>
      <w:proofErr w:type="spellStart"/>
      <w:r>
        <w:rPr>
          <w:rFonts w:ascii="Calibri" w:hAnsi="Calibri"/>
          <w:b/>
          <w:sz w:val="24"/>
          <w:szCs w:val="24"/>
        </w:rPr>
        <w:t>ManunULAT</w:t>
      </w:r>
      <w:proofErr w:type="spellEnd"/>
      <w:r>
        <w:rPr>
          <w:rFonts w:ascii="Calibri" w:hAnsi="Calibri"/>
          <w:b/>
          <w:sz w:val="24"/>
          <w:szCs w:val="24"/>
        </w:rPr>
        <w:t>: DOCUMENTATION OF WRITERS/LITERARY GROUPS</w:t>
      </w:r>
    </w:p>
    <w:p w14:paraId="1C86FD3F" w14:textId="77777777" w:rsidR="003039C7" w:rsidRDefault="003039C7" w:rsidP="003039C7">
      <w:pPr>
        <w:pStyle w:val="NoSpacing"/>
        <w:jc w:val="both"/>
      </w:pPr>
    </w:p>
    <w:p w14:paraId="01AE0965"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0CAB2151" w14:textId="77777777" w:rsidR="003039C7" w:rsidRDefault="003039C7" w:rsidP="003039C7">
      <w:pPr>
        <w:spacing w:after="0" w:line="240" w:lineRule="auto"/>
        <w:jc w:val="both"/>
        <w:rPr>
          <w:bCs/>
          <w:color w:val="000000"/>
          <w:sz w:val="24"/>
          <w:szCs w:val="24"/>
        </w:rPr>
      </w:pPr>
      <w:r>
        <w:rPr>
          <w:bCs/>
          <w:color w:val="000000"/>
          <w:sz w:val="24"/>
          <w:szCs w:val="24"/>
        </w:rPr>
        <w:t>PhP200,000.00 per project or slot; Slots open for application: 4 slots</w:t>
      </w:r>
    </w:p>
    <w:p w14:paraId="1C29C7B1" w14:textId="77777777" w:rsidR="003039C7" w:rsidRDefault="003039C7" w:rsidP="003039C7">
      <w:pPr>
        <w:spacing w:after="0" w:line="240" w:lineRule="auto"/>
        <w:jc w:val="both"/>
        <w:rPr>
          <w:bCs/>
          <w:color w:val="000000"/>
          <w:sz w:val="24"/>
          <w:szCs w:val="24"/>
        </w:rPr>
      </w:pPr>
    </w:p>
    <w:p w14:paraId="09DEA2AB"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3D132864" w14:textId="77777777" w:rsidR="003039C7" w:rsidRDefault="003039C7" w:rsidP="003039C7">
      <w:pPr>
        <w:spacing w:after="0" w:line="240" w:lineRule="auto"/>
        <w:jc w:val="both"/>
        <w:rPr>
          <w:bCs/>
          <w:color w:val="000000"/>
          <w:sz w:val="24"/>
          <w:szCs w:val="24"/>
        </w:rPr>
      </w:pPr>
      <w:r>
        <w:rPr>
          <w:bCs/>
          <w:color w:val="000000"/>
          <w:sz w:val="24"/>
          <w:szCs w:val="24"/>
        </w:rPr>
        <w:t>This is a competitive grant for an individual or group to produce a series documenting the life and works of authors.</w:t>
      </w:r>
    </w:p>
    <w:p w14:paraId="2301513E" w14:textId="77777777" w:rsidR="003039C7" w:rsidRDefault="003039C7" w:rsidP="003039C7">
      <w:pPr>
        <w:spacing w:after="0" w:line="240" w:lineRule="auto"/>
        <w:jc w:val="both"/>
        <w:rPr>
          <w:bCs/>
          <w:color w:val="000000"/>
          <w:sz w:val="24"/>
          <w:szCs w:val="24"/>
        </w:rPr>
      </w:pPr>
    </w:p>
    <w:p w14:paraId="04968FA5"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1F11516F" w14:textId="77777777" w:rsidR="003039C7" w:rsidRDefault="003039C7" w:rsidP="003039C7">
      <w:pPr>
        <w:spacing w:after="0" w:line="240" w:lineRule="auto"/>
        <w:jc w:val="both"/>
        <w:rPr>
          <w:bCs/>
          <w:color w:val="000000"/>
          <w:sz w:val="24"/>
          <w:szCs w:val="24"/>
        </w:rPr>
      </w:pPr>
      <w:r>
        <w:rPr>
          <w:bCs/>
          <w:color w:val="000000"/>
          <w:sz w:val="24"/>
          <w:szCs w:val="24"/>
        </w:rPr>
        <w:t>Open to individuals, literary organizations, writer groups, CSOs, SUCs, or academic institutions; With counterpart funding and with no ongoing projects/outstanding unliquidated funds with the NCCA.</w:t>
      </w:r>
    </w:p>
    <w:p w14:paraId="766DD468" w14:textId="77777777" w:rsidR="003039C7" w:rsidRDefault="003039C7" w:rsidP="003039C7">
      <w:pPr>
        <w:spacing w:after="0" w:line="240" w:lineRule="auto"/>
        <w:jc w:val="both"/>
        <w:rPr>
          <w:bCs/>
          <w:color w:val="000000"/>
          <w:sz w:val="24"/>
          <w:szCs w:val="24"/>
        </w:rPr>
      </w:pPr>
    </w:p>
    <w:p w14:paraId="6E7A85C0"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6D6A0D36" w14:textId="77777777" w:rsidR="003039C7" w:rsidRDefault="003039C7" w:rsidP="00495D7D">
      <w:pPr>
        <w:pStyle w:val="ListParagraph"/>
        <w:numPr>
          <w:ilvl w:val="0"/>
          <w:numId w:val="316"/>
        </w:numPr>
        <w:spacing w:after="0" w:line="240" w:lineRule="auto"/>
        <w:jc w:val="both"/>
        <w:rPr>
          <w:bCs/>
          <w:color w:val="000000"/>
          <w:sz w:val="24"/>
          <w:szCs w:val="24"/>
        </w:rPr>
      </w:pPr>
      <w:r>
        <w:rPr>
          <w:bCs/>
          <w:color w:val="000000"/>
          <w:sz w:val="24"/>
          <w:szCs w:val="24"/>
        </w:rPr>
        <w:t>Complete Proponent Eligibility Requirements;</w:t>
      </w:r>
    </w:p>
    <w:p w14:paraId="1889B134" w14:textId="77777777" w:rsidR="003039C7" w:rsidRDefault="003039C7" w:rsidP="00495D7D">
      <w:pPr>
        <w:pStyle w:val="ListParagraph"/>
        <w:numPr>
          <w:ilvl w:val="0"/>
          <w:numId w:val="316"/>
        </w:numPr>
        <w:spacing w:after="0" w:line="240" w:lineRule="auto"/>
        <w:jc w:val="both"/>
        <w:rPr>
          <w:bCs/>
          <w:color w:val="000000"/>
          <w:sz w:val="24"/>
          <w:szCs w:val="24"/>
        </w:rPr>
      </w:pPr>
      <w:r>
        <w:rPr>
          <w:bCs/>
          <w:color w:val="000000"/>
          <w:sz w:val="24"/>
          <w:szCs w:val="24"/>
        </w:rPr>
        <w:t>Complete project proposal with a detailed line-item budget, schedule of activities, and work and financial plan duly signed by the Proponent on each proposal page;</w:t>
      </w:r>
    </w:p>
    <w:p w14:paraId="755FD09C" w14:textId="77777777" w:rsidR="003039C7" w:rsidRDefault="003039C7" w:rsidP="00495D7D">
      <w:pPr>
        <w:pStyle w:val="ListParagraph"/>
        <w:numPr>
          <w:ilvl w:val="0"/>
          <w:numId w:val="316"/>
        </w:numPr>
        <w:spacing w:after="0" w:line="240" w:lineRule="auto"/>
        <w:jc w:val="both"/>
        <w:rPr>
          <w:bCs/>
          <w:color w:val="000000"/>
          <w:sz w:val="24"/>
          <w:szCs w:val="24"/>
        </w:rPr>
      </w:pPr>
      <w:r>
        <w:rPr>
          <w:bCs/>
          <w:color w:val="000000"/>
          <w:sz w:val="24"/>
          <w:szCs w:val="24"/>
        </w:rPr>
        <w:t>Outline/sequence treatment;</w:t>
      </w:r>
    </w:p>
    <w:p w14:paraId="77D2DDC4" w14:textId="77777777" w:rsidR="003039C7" w:rsidRDefault="003039C7" w:rsidP="00495D7D">
      <w:pPr>
        <w:pStyle w:val="ListParagraph"/>
        <w:numPr>
          <w:ilvl w:val="0"/>
          <w:numId w:val="316"/>
        </w:numPr>
        <w:spacing w:after="0" w:line="240" w:lineRule="auto"/>
        <w:jc w:val="both"/>
        <w:rPr>
          <w:bCs/>
          <w:color w:val="000000"/>
          <w:sz w:val="24"/>
          <w:szCs w:val="24"/>
        </w:rPr>
      </w:pPr>
      <w:r>
        <w:rPr>
          <w:bCs/>
          <w:color w:val="000000"/>
          <w:sz w:val="24"/>
          <w:szCs w:val="24"/>
        </w:rPr>
        <w:t>Track record of videographer and sample works;</w:t>
      </w:r>
    </w:p>
    <w:p w14:paraId="6F929406" w14:textId="77777777" w:rsidR="003039C7" w:rsidRDefault="003039C7" w:rsidP="00495D7D">
      <w:pPr>
        <w:pStyle w:val="ListParagraph"/>
        <w:numPr>
          <w:ilvl w:val="0"/>
          <w:numId w:val="316"/>
        </w:numPr>
        <w:spacing w:after="0" w:line="240" w:lineRule="auto"/>
        <w:jc w:val="both"/>
        <w:rPr>
          <w:bCs/>
          <w:color w:val="000000"/>
          <w:sz w:val="24"/>
          <w:szCs w:val="24"/>
        </w:rPr>
      </w:pPr>
      <w:r>
        <w:rPr>
          <w:bCs/>
          <w:color w:val="000000"/>
          <w:sz w:val="24"/>
          <w:szCs w:val="24"/>
        </w:rPr>
        <w:t>Track record of proponent on literary research/ documentation; and</w:t>
      </w:r>
    </w:p>
    <w:p w14:paraId="654592B4" w14:textId="77777777" w:rsidR="003039C7" w:rsidRDefault="003039C7" w:rsidP="00495D7D">
      <w:pPr>
        <w:pStyle w:val="ListParagraph"/>
        <w:numPr>
          <w:ilvl w:val="0"/>
          <w:numId w:val="316"/>
        </w:numPr>
        <w:spacing w:after="0" w:line="240" w:lineRule="auto"/>
        <w:jc w:val="both"/>
        <w:rPr>
          <w:bCs/>
          <w:color w:val="000000"/>
          <w:sz w:val="24"/>
          <w:szCs w:val="24"/>
        </w:rPr>
      </w:pPr>
      <w:r>
        <w:rPr>
          <w:bCs/>
          <w:color w:val="000000"/>
          <w:sz w:val="24"/>
          <w:szCs w:val="24"/>
        </w:rPr>
        <w:t>List of writers/storytellers to be documented.</w:t>
      </w:r>
    </w:p>
    <w:p w14:paraId="3919EC37" w14:textId="77777777" w:rsidR="003039C7" w:rsidRDefault="003039C7" w:rsidP="003039C7">
      <w:pPr>
        <w:spacing w:after="0" w:line="240" w:lineRule="auto"/>
        <w:jc w:val="both"/>
        <w:rPr>
          <w:bCs/>
          <w:color w:val="000000"/>
          <w:sz w:val="24"/>
          <w:szCs w:val="24"/>
        </w:rPr>
      </w:pPr>
    </w:p>
    <w:p w14:paraId="3287D83E" w14:textId="77777777" w:rsidR="003039C7" w:rsidRDefault="003039C7" w:rsidP="003039C7">
      <w:pPr>
        <w:spacing w:after="0" w:line="240" w:lineRule="auto"/>
        <w:jc w:val="both"/>
        <w:rPr>
          <w:bCs/>
          <w:color w:val="000000"/>
          <w:sz w:val="24"/>
          <w:szCs w:val="24"/>
        </w:rPr>
      </w:pPr>
      <w:r>
        <w:rPr>
          <w:bCs/>
          <w:color w:val="000000"/>
          <w:sz w:val="24"/>
          <w:szCs w:val="24"/>
        </w:rPr>
        <w:t xml:space="preserve">Expected Output/ Deliverables: </w:t>
      </w:r>
    </w:p>
    <w:p w14:paraId="207F8955" w14:textId="77777777" w:rsidR="003039C7" w:rsidRDefault="003039C7" w:rsidP="003039C7">
      <w:pPr>
        <w:spacing w:after="0" w:line="240" w:lineRule="auto"/>
        <w:jc w:val="both"/>
        <w:rPr>
          <w:bCs/>
          <w:color w:val="000000"/>
          <w:sz w:val="24"/>
          <w:szCs w:val="24"/>
        </w:rPr>
      </w:pPr>
      <w:r>
        <w:rPr>
          <w:bCs/>
          <w:color w:val="000000"/>
          <w:sz w:val="24"/>
          <w:szCs w:val="24"/>
        </w:rPr>
        <w:t>Biographical output either as book (at least 200 pages) or video documentary format (at least 1 hour).</w:t>
      </w:r>
    </w:p>
    <w:p w14:paraId="57C44E4E" w14:textId="77777777" w:rsidR="003039C7" w:rsidRDefault="003039C7" w:rsidP="003039C7">
      <w:pPr>
        <w:spacing w:after="0" w:line="240" w:lineRule="auto"/>
        <w:jc w:val="both"/>
        <w:rPr>
          <w:bCs/>
          <w:color w:val="000000"/>
          <w:sz w:val="24"/>
          <w:szCs w:val="24"/>
        </w:rPr>
      </w:pPr>
    </w:p>
    <w:p w14:paraId="20FCEAAB"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21C35DEB" w14:textId="77777777" w:rsidR="003039C7" w:rsidRDefault="003039C7" w:rsidP="003039C7">
      <w:pPr>
        <w:spacing w:after="0" w:line="240" w:lineRule="auto"/>
        <w:jc w:val="both"/>
        <w:rPr>
          <w:bCs/>
          <w:color w:val="000000"/>
          <w:sz w:val="24"/>
          <w:szCs w:val="24"/>
        </w:rPr>
      </w:pPr>
      <w:r>
        <w:rPr>
          <w:bCs/>
          <w:color w:val="000000"/>
          <w:sz w:val="24"/>
          <w:szCs w:val="24"/>
        </w:rPr>
        <w:t xml:space="preserve">Proponents must prioritize writers/storytellers about whom there is dearth of documentation. The video documentary should be at least 1 hour. If the output is a book, it </w:t>
      </w:r>
      <w:r>
        <w:rPr>
          <w:bCs/>
          <w:color w:val="000000"/>
          <w:sz w:val="24"/>
          <w:szCs w:val="24"/>
        </w:rPr>
        <w:lastRenderedPageBreak/>
        <w:t>should be at least 200 pages. The submitted materials must have a proper acknowledgment of sources.</w:t>
      </w:r>
    </w:p>
    <w:p w14:paraId="5EF6B1E6" w14:textId="77777777" w:rsidR="003039C7" w:rsidRDefault="003039C7" w:rsidP="003039C7">
      <w:pPr>
        <w:spacing w:after="0" w:line="240" w:lineRule="auto"/>
        <w:jc w:val="both"/>
        <w:rPr>
          <w:bCs/>
          <w:color w:val="000000"/>
          <w:sz w:val="24"/>
          <w:szCs w:val="24"/>
        </w:rPr>
      </w:pPr>
    </w:p>
    <w:p w14:paraId="3913A0DE" w14:textId="77777777" w:rsidR="003039C7" w:rsidRDefault="003039C7" w:rsidP="003039C7">
      <w:pPr>
        <w:pStyle w:val="style23"/>
        <w:widowControl w:val="0"/>
        <w:suppressAutoHyphens/>
        <w:spacing w:before="0" w:beforeAutospacing="0" w:after="0" w:afterAutospacing="0"/>
        <w:jc w:val="both"/>
        <w:rPr>
          <w:rFonts w:ascii="Calibri" w:hAnsi="Calibri"/>
          <w:sz w:val="24"/>
          <w:szCs w:val="24"/>
        </w:rPr>
      </w:pPr>
    </w:p>
    <w:p w14:paraId="410F3619"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SCA-Literary-7:</w:t>
      </w:r>
    </w:p>
    <w:p w14:paraId="7F9B2190" w14:textId="77777777" w:rsidR="003039C7" w:rsidRDefault="003039C7" w:rsidP="003039C7">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jc w:val="both"/>
        <w:rPr>
          <w:rFonts w:ascii="Calibri" w:hAnsi="Calibri"/>
          <w:b/>
          <w:sz w:val="24"/>
          <w:szCs w:val="24"/>
        </w:rPr>
      </w:pPr>
      <w:r>
        <w:rPr>
          <w:rFonts w:ascii="Calibri" w:hAnsi="Calibri"/>
          <w:b/>
          <w:sz w:val="24"/>
          <w:szCs w:val="24"/>
        </w:rPr>
        <w:t>Project Title:</w:t>
      </w:r>
      <w:r>
        <w:rPr>
          <w:rFonts w:ascii="Calibri" w:hAnsi="Calibri"/>
          <w:b/>
          <w:sz w:val="24"/>
          <w:szCs w:val="24"/>
        </w:rPr>
        <w:tab/>
        <w:t xml:space="preserve">ALTERNATIVE LEARNING MATERIALS AND ONLINE DISTANCE LEARNING </w:t>
      </w:r>
    </w:p>
    <w:p w14:paraId="7D639243" w14:textId="77777777" w:rsidR="003039C7" w:rsidRDefault="003039C7" w:rsidP="003039C7">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jc w:val="both"/>
      </w:pPr>
      <w:r>
        <w:rPr>
          <w:rFonts w:ascii="Calibri" w:hAnsi="Calibri"/>
          <w:b/>
          <w:sz w:val="24"/>
          <w:szCs w:val="24"/>
        </w:rPr>
        <w:tab/>
        <w:t xml:space="preserve">             MODULES</w:t>
      </w:r>
    </w:p>
    <w:p w14:paraId="6FEF0567" w14:textId="77777777" w:rsidR="003039C7" w:rsidRDefault="003039C7" w:rsidP="003039C7">
      <w:pPr>
        <w:pStyle w:val="style23"/>
        <w:widowControl w:val="0"/>
        <w:suppressAutoHyphens/>
        <w:spacing w:before="0" w:beforeAutospacing="0" w:after="0" w:afterAutospacing="0"/>
        <w:jc w:val="both"/>
        <w:rPr>
          <w:rFonts w:ascii="Calibri" w:hAnsi="Calibri"/>
          <w:b/>
          <w:sz w:val="24"/>
          <w:szCs w:val="24"/>
        </w:rPr>
      </w:pPr>
    </w:p>
    <w:p w14:paraId="3FAF445E"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41DE9F0B" w14:textId="77777777" w:rsidR="003039C7" w:rsidRDefault="003039C7" w:rsidP="003039C7">
      <w:pPr>
        <w:spacing w:after="0" w:line="240" w:lineRule="auto"/>
        <w:jc w:val="both"/>
        <w:rPr>
          <w:bCs/>
          <w:color w:val="000000"/>
          <w:sz w:val="24"/>
          <w:szCs w:val="24"/>
        </w:rPr>
      </w:pPr>
      <w:r>
        <w:rPr>
          <w:bCs/>
          <w:color w:val="000000"/>
          <w:sz w:val="24"/>
          <w:szCs w:val="24"/>
        </w:rPr>
        <w:t>PhP50,000.00 per project or slot; Slots open for application: 16 slots</w:t>
      </w:r>
    </w:p>
    <w:p w14:paraId="14883B1F" w14:textId="77777777" w:rsidR="003039C7" w:rsidRDefault="003039C7" w:rsidP="003039C7">
      <w:pPr>
        <w:spacing w:after="0" w:line="240" w:lineRule="auto"/>
        <w:jc w:val="both"/>
        <w:rPr>
          <w:bCs/>
          <w:color w:val="000000"/>
          <w:sz w:val="24"/>
          <w:szCs w:val="24"/>
        </w:rPr>
      </w:pPr>
    </w:p>
    <w:p w14:paraId="4950CABC"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3B7E6A29" w14:textId="77777777" w:rsidR="003039C7" w:rsidRDefault="003039C7" w:rsidP="003039C7">
      <w:pPr>
        <w:spacing w:after="0" w:line="240" w:lineRule="auto"/>
        <w:jc w:val="both"/>
        <w:rPr>
          <w:bCs/>
          <w:color w:val="000000"/>
          <w:sz w:val="24"/>
          <w:szCs w:val="24"/>
        </w:rPr>
      </w:pPr>
      <w:r>
        <w:rPr>
          <w:bCs/>
          <w:color w:val="000000"/>
          <w:sz w:val="24"/>
          <w:szCs w:val="24"/>
        </w:rPr>
        <w:t>This is a competitive grant for projects that will produce alternative learning materials and online distance learning modules. Materials may be in the form of but are not limited to, short videos, podcast episodes, a webcomics adaptation of short stories or plays, digital poetry, and other alternative learning materials that teachers of literature and writing may use in a distance learning setup. Modules with a study guide and references should be provided for every learning material produced.</w:t>
      </w:r>
    </w:p>
    <w:p w14:paraId="7BBB74E4" w14:textId="77777777" w:rsidR="003039C7" w:rsidRDefault="003039C7" w:rsidP="003039C7">
      <w:pPr>
        <w:spacing w:after="0" w:line="240" w:lineRule="auto"/>
        <w:jc w:val="both"/>
        <w:rPr>
          <w:b/>
          <w:color w:val="000000"/>
          <w:sz w:val="24"/>
          <w:szCs w:val="24"/>
        </w:rPr>
      </w:pPr>
    </w:p>
    <w:p w14:paraId="61805267"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12E611C3" w14:textId="77777777" w:rsidR="003039C7" w:rsidRDefault="003039C7" w:rsidP="003039C7">
      <w:pPr>
        <w:spacing w:after="0" w:line="240" w:lineRule="auto"/>
        <w:jc w:val="both"/>
        <w:rPr>
          <w:bCs/>
          <w:color w:val="000000"/>
          <w:sz w:val="24"/>
          <w:szCs w:val="24"/>
        </w:rPr>
      </w:pPr>
      <w:r>
        <w:rPr>
          <w:bCs/>
          <w:color w:val="000000"/>
          <w:sz w:val="24"/>
          <w:szCs w:val="24"/>
        </w:rPr>
        <w:t>Open to individuals with no ongoing projects/outstanding unliquidated funds with the NCCA.</w:t>
      </w:r>
    </w:p>
    <w:p w14:paraId="1F441F3D" w14:textId="77777777" w:rsidR="003039C7" w:rsidRDefault="003039C7" w:rsidP="003039C7">
      <w:pPr>
        <w:spacing w:after="0" w:line="240" w:lineRule="auto"/>
        <w:jc w:val="both"/>
        <w:rPr>
          <w:bCs/>
          <w:color w:val="000000"/>
          <w:sz w:val="24"/>
          <w:szCs w:val="24"/>
        </w:rPr>
      </w:pPr>
    </w:p>
    <w:p w14:paraId="136F1FE2"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2926E7D6" w14:textId="77777777" w:rsidR="003039C7" w:rsidRDefault="003039C7" w:rsidP="00495D7D">
      <w:pPr>
        <w:pStyle w:val="ListParagraph"/>
        <w:numPr>
          <w:ilvl w:val="0"/>
          <w:numId w:val="317"/>
        </w:numPr>
        <w:spacing w:after="0" w:line="240" w:lineRule="auto"/>
        <w:jc w:val="both"/>
        <w:rPr>
          <w:bCs/>
          <w:color w:val="000000"/>
          <w:sz w:val="24"/>
          <w:szCs w:val="24"/>
        </w:rPr>
      </w:pPr>
      <w:r>
        <w:rPr>
          <w:bCs/>
          <w:color w:val="000000"/>
          <w:sz w:val="24"/>
          <w:szCs w:val="24"/>
        </w:rPr>
        <w:t>Complete Proponent Eligibility Requirements;</w:t>
      </w:r>
    </w:p>
    <w:p w14:paraId="5498C233" w14:textId="77777777" w:rsidR="003039C7" w:rsidRDefault="003039C7" w:rsidP="00495D7D">
      <w:pPr>
        <w:pStyle w:val="ListParagraph"/>
        <w:numPr>
          <w:ilvl w:val="0"/>
          <w:numId w:val="317"/>
        </w:numPr>
        <w:spacing w:after="0" w:line="240" w:lineRule="auto"/>
        <w:jc w:val="both"/>
        <w:rPr>
          <w:bCs/>
          <w:color w:val="000000"/>
          <w:sz w:val="24"/>
          <w:szCs w:val="24"/>
        </w:rPr>
      </w:pPr>
      <w:r>
        <w:rPr>
          <w:bCs/>
          <w:color w:val="000000"/>
          <w:sz w:val="24"/>
          <w:szCs w:val="24"/>
        </w:rPr>
        <w:t>Complete Project Proposal with a detailed line-item budget, schedule of flow/work, and financial plan duly signed by Proponent on each proposal page;</w:t>
      </w:r>
    </w:p>
    <w:p w14:paraId="035F06FB" w14:textId="77777777" w:rsidR="003039C7" w:rsidRDefault="003039C7" w:rsidP="00495D7D">
      <w:pPr>
        <w:pStyle w:val="ListParagraph"/>
        <w:numPr>
          <w:ilvl w:val="0"/>
          <w:numId w:val="317"/>
        </w:numPr>
        <w:spacing w:after="0" w:line="240" w:lineRule="auto"/>
        <w:jc w:val="both"/>
        <w:rPr>
          <w:bCs/>
          <w:color w:val="000000"/>
          <w:sz w:val="24"/>
          <w:szCs w:val="24"/>
        </w:rPr>
      </w:pPr>
      <w:r>
        <w:rPr>
          <w:bCs/>
          <w:color w:val="000000"/>
          <w:sz w:val="24"/>
          <w:szCs w:val="24"/>
        </w:rPr>
        <w:t>Track record in producing learning materials or other alternative learning and literary works;</w:t>
      </w:r>
    </w:p>
    <w:p w14:paraId="6F9B8699" w14:textId="77777777" w:rsidR="003039C7" w:rsidRDefault="003039C7" w:rsidP="00495D7D">
      <w:pPr>
        <w:pStyle w:val="ListParagraph"/>
        <w:numPr>
          <w:ilvl w:val="0"/>
          <w:numId w:val="317"/>
        </w:numPr>
        <w:spacing w:after="0" w:line="240" w:lineRule="auto"/>
        <w:jc w:val="both"/>
        <w:rPr>
          <w:bCs/>
          <w:color w:val="000000"/>
          <w:sz w:val="24"/>
          <w:szCs w:val="24"/>
        </w:rPr>
      </w:pPr>
      <w:r>
        <w:rPr>
          <w:bCs/>
          <w:color w:val="000000"/>
          <w:sz w:val="24"/>
          <w:szCs w:val="24"/>
        </w:rPr>
        <w:t>Outline and Hard/Soft Copy of modules; and</w:t>
      </w:r>
    </w:p>
    <w:p w14:paraId="3C879D5C" w14:textId="77777777" w:rsidR="003039C7" w:rsidRDefault="003039C7" w:rsidP="00495D7D">
      <w:pPr>
        <w:pStyle w:val="ListParagraph"/>
        <w:numPr>
          <w:ilvl w:val="0"/>
          <w:numId w:val="317"/>
        </w:numPr>
        <w:spacing w:after="0" w:line="240" w:lineRule="auto"/>
        <w:jc w:val="both"/>
        <w:rPr>
          <w:bCs/>
          <w:color w:val="000000"/>
          <w:sz w:val="24"/>
          <w:szCs w:val="24"/>
        </w:rPr>
      </w:pPr>
      <w:r>
        <w:rPr>
          <w:bCs/>
          <w:color w:val="000000"/>
          <w:sz w:val="24"/>
          <w:szCs w:val="24"/>
        </w:rPr>
        <w:t>Brief Concept Paper on Potential Output that can be generated from the material/module.</w:t>
      </w:r>
    </w:p>
    <w:p w14:paraId="39AC9CFA" w14:textId="77777777" w:rsidR="003039C7" w:rsidRDefault="003039C7" w:rsidP="003039C7">
      <w:pPr>
        <w:spacing w:after="0" w:line="240" w:lineRule="auto"/>
        <w:jc w:val="both"/>
        <w:rPr>
          <w:bCs/>
          <w:color w:val="000000"/>
          <w:sz w:val="24"/>
          <w:szCs w:val="24"/>
        </w:rPr>
      </w:pPr>
    </w:p>
    <w:p w14:paraId="2E0EF265" w14:textId="77777777" w:rsidR="003039C7" w:rsidRDefault="003039C7" w:rsidP="003039C7">
      <w:pPr>
        <w:spacing w:after="0" w:line="240" w:lineRule="auto"/>
        <w:jc w:val="both"/>
        <w:rPr>
          <w:bCs/>
          <w:color w:val="000000"/>
          <w:sz w:val="24"/>
          <w:szCs w:val="24"/>
        </w:rPr>
      </w:pPr>
      <w:r>
        <w:rPr>
          <w:bCs/>
          <w:color w:val="000000"/>
          <w:sz w:val="24"/>
          <w:szCs w:val="24"/>
        </w:rPr>
        <w:t xml:space="preserve">Expected Output/ Deliverables: </w:t>
      </w:r>
    </w:p>
    <w:p w14:paraId="0E75E2CA" w14:textId="77777777" w:rsidR="003039C7" w:rsidRDefault="003039C7" w:rsidP="003039C7">
      <w:pPr>
        <w:spacing w:after="0" w:line="240" w:lineRule="auto"/>
        <w:jc w:val="both"/>
        <w:rPr>
          <w:bCs/>
          <w:color w:val="000000"/>
          <w:sz w:val="24"/>
          <w:szCs w:val="24"/>
        </w:rPr>
      </w:pPr>
      <w:r>
        <w:rPr>
          <w:bCs/>
          <w:color w:val="000000"/>
          <w:sz w:val="24"/>
          <w:szCs w:val="24"/>
        </w:rPr>
        <w:t>Alternative learning materials or online learning modules in the form of short videos, podcast episodes, webcomics adaptation, digital poetry, and others.</w:t>
      </w:r>
    </w:p>
    <w:p w14:paraId="5B8A078B" w14:textId="77777777" w:rsidR="003039C7" w:rsidRDefault="003039C7" w:rsidP="003039C7">
      <w:pPr>
        <w:spacing w:after="0" w:line="240" w:lineRule="auto"/>
        <w:jc w:val="both"/>
        <w:rPr>
          <w:b/>
          <w:color w:val="000000"/>
          <w:sz w:val="24"/>
          <w:szCs w:val="24"/>
        </w:rPr>
      </w:pPr>
    </w:p>
    <w:p w14:paraId="5950471F"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77C5521D" w14:textId="77777777" w:rsidR="003039C7" w:rsidRDefault="003039C7" w:rsidP="003039C7">
      <w:pPr>
        <w:spacing w:after="0" w:line="240" w:lineRule="auto"/>
        <w:jc w:val="both"/>
        <w:rPr>
          <w:bCs/>
          <w:color w:val="000000"/>
          <w:sz w:val="24"/>
          <w:szCs w:val="24"/>
        </w:rPr>
      </w:pPr>
      <w:r>
        <w:rPr>
          <w:bCs/>
          <w:color w:val="000000"/>
          <w:sz w:val="24"/>
          <w:szCs w:val="24"/>
        </w:rPr>
        <w:t>The proponent should have a particular topic pertinent to an aspect of literary arts designed to benefit mostly writers, students, and teachers. Preferably, the scope or topic is to be conducted interactively, is capable of being echoed or replicated, and could generate a future literary output from the participants.</w:t>
      </w:r>
    </w:p>
    <w:p w14:paraId="67EC2B47" w14:textId="77777777" w:rsidR="003039C7" w:rsidRDefault="003039C7" w:rsidP="003039C7">
      <w:pPr>
        <w:spacing w:after="0" w:line="240" w:lineRule="auto"/>
        <w:jc w:val="both"/>
        <w:rPr>
          <w:bCs/>
          <w:color w:val="000000"/>
          <w:sz w:val="24"/>
          <w:szCs w:val="24"/>
        </w:rPr>
      </w:pPr>
    </w:p>
    <w:p w14:paraId="6A452FA9" w14:textId="77777777" w:rsidR="003039C7" w:rsidRDefault="003039C7" w:rsidP="003039C7">
      <w:pPr>
        <w:pStyle w:val="style23"/>
        <w:widowControl w:val="0"/>
        <w:suppressAutoHyphens/>
        <w:spacing w:before="0" w:beforeAutospacing="0" w:after="0" w:afterAutospacing="0"/>
        <w:jc w:val="both"/>
        <w:rPr>
          <w:rFonts w:ascii="Calibri" w:hAnsi="Calibri"/>
          <w:sz w:val="24"/>
          <w:szCs w:val="24"/>
        </w:rPr>
      </w:pPr>
    </w:p>
    <w:p w14:paraId="7B4263AC" w14:textId="77777777" w:rsidR="003039C7" w:rsidRDefault="003039C7" w:rsidP="003039C7">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b/>
          <w:sz w:val="24"/>
          <w:szCs w:val="24"/>
        </w:rPr>
      </w:pPr>
      <w:r>
        <w:rPr>
          <w:rFonts w:ascii="Calibri" w:hAnsi="Calibri"/>
          <w:b/>
          <w:sz w:val="24"/>
          <w:szCs w:val="24"/>
        </w:rPr>
        <w:t>SCA-Literary-8:</w:t>
      </w:r>
    </w:p>
    <w:p w14:paraId="3CF6B24C" w14:textId="77777777" w:rsidR="003039C7" w:rsidRDefault="003039C7" w:rsidP="003039C7">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jc w:val="both"/>
        <w:rPr>
          <w:rFonts w:ascii="Calibri" w:hAnsi="Calibri"/>
          <w:b/>
          <w:sz w:val="24"/>
          <w:szCs w:val="24"/>
        </w:rPr>
      </w:pPr>
      <w:r>
        <w:rPr>
          <w:rFonts w:ascii="Calibri" w:hAnsi="Calibri"/>
          <w:b/>
          <w:sz w:val="24"/>
          <w:szCs w:val="24"/>
        </w:rPr>
        <w:t>Project Title:</w:t>
      </w:r>
      <w:r>
        <w:rPr>
          <w:rFonts w:ascii="Calibri" w:hAnsi="Calibri"/>
          <w:b/>
          <w:sz w:val="24"/>
          <w:szCs w:val="24"/>
        </w:rPr>
        <w:tab/>
        <w:t>TIMAAN (PHILIPPINE POETRY IN SIGN LANGUAGE)</w:t>
      </w:r>
    </w:p>
    <w:p w14:paraId="5F22EE57" w14:textId="77777777" w:rsidR="003039C7" w:rsidRDefault="003039C7" w:rsidP="003039C7">
      <w:pPr>
        <w:pStyle w:val="style23"/>
        <w:widowControl w:val="0"/>
        <w:suppressAutoHyphens/>
        <w:spacing w:before="0" w:beforeAutospacing="0" w:after="0" w:afterAutospacing="0"/>
        <w:jc w:val="both"/>
        <w:rPr>
          <w:rFonts w:ascii="Calibri" w:hAnsi="Calibri"/>
          <w:b/>
          <w:sz w:val="24"/>
          <w:szCs w:val="24"/>
        </w:rPr>
      </w:pPr>
    </w:p>
    <w:p w14:paraId="5A1E6C8D" w14:textId="77777777" w:rsidR="003039C7" w:rsidRDefault="003039C7" w:rsidP="003039C7">
      <w:pPr>
        <w:spacing w:after="0" w:line="240" w:lineRule="auto"/>
        <w:jc w:val="both"/>
        <w:rPr>
          <w:b/>
          <w:color w:val="000000"/>
          <w:sz w:val="24"/>
          <w:szCs w:val="24"/>
        </w:rPr>
      </w:pPr>
      <w:r>
        <w:rPr>
          <w:b/>
          <w:color w:val="000000"/>
          <w:sz w:val="24"/>
          <w:szCs w:val="24"/>
        </w:rPr>
        <w:t xml:space="preserve">Budget per project: </w:t>
      </w:r>
    </w:p>
    <w:p w14:paraId="5C373B1B" w14:textId="77777777" w:rsidR="003039C7" w:rsidRDefault="003039C7" w:rsidP="003039C7">
      <w:pPr>
        <w:spacing w:after="0" w:line="240" w:lineRule="auto"/>
        <w:jc w:val="both"/>
        <w:rPr>
          <w:bCs/>
          <w:color w:val="000000"/>
          <w:sz w:val="24"/>
          <w:szCs w:val="24"/>
        </w:rPr>
      </w:pPr>
      <w:r>
        <w:rPr>
          <w:bCs/>
          <w:color w:val="000000"/>
          <w:sz w:val="24"/>
          <w:szCs w:val="24"/>
        </w:rPr>
        <w:lastRenderedPageBreak/>
        <w:t>PhP100,000.00 per project or slot; Slots open for application: 3 slots</w:t>
      </w:r>
    </w:p>
    <w:p w14:paraId="4DE36B80" w14:textId="77777777" w:rsidR="003039C7" w:rsidRDefault="003039C7" w:rsidP="003039C7">
      <w:pPr>
        <w:spacing w:after="0" w:line="240" w:lineRule="auto"/>
        <w:jc w:val="both"/>
        <w:rPr>
          <w:bCs/>
          <w:color w:val="000000"/>
          <w:sz w:val="24"/>
          <w:szCs w:val="24"/>
        </w:rPr>
      </w:pPr>
    </w:p>
    <w:p w14:paraId="289FEE89" w14:textId="77777777" w:rsidR="003039C7" w:rsidRDefault="003039C7" w:rsidP="003039C7">
      <w:pPr>
        <w:spacing w:after="0" w:line="240" w:lineRule="auto"/>
        <w:jc w:val="both"/>
        <w:rPr>
          <w:b/>
          <w:color w:val="000000"/>
          <w:sz w:val="24"/>
          <w:szCs w:val="24"/>
        </w:rPr>
      </w:pPr>
      <w:r>
        <w:rPr>
          <w:b/>
          <w:color w:val="000000"/>
          <w:sz w:val="24"/>
          <w:szCs w:val="24"/>
        </w:rPr>
        <w:t>Project Description:</w:t>
      </w:r>
    </w:p>
    <w:p w14:paraId="1A8EB9DD" w14:textId="77777777" w:rsidR="003039C7" w:rsidRDefault="003039C7" w:rsidP="003039C7">
      <w:pPr>
        <w:spacing w:after="0" w:line="240" w:lineRule="auto"/>
        <w:jc w:val="both"/>
        <w:rPr>
          <w:bCs/>
          <w:color w:val="000000"/>
          <w:sz w:val="24"/>
          <w:szCs w:val="24"/>
        </w:rPr>
      </w:pPr>
      <w:r>
        <w:rPr>
          <w:bCs/>
          <w:color w:val="000000"/>
          <w:sz w:val="24"/>
          <w:szCs w:val="24"/>
        </w:rPr>
        <w:t>This is a competitive grant for projects that will promote and ensure access, expression, and participation of the numerous and varied Deaf and Mute communities in the Philippines through the interpretation of Philippine poetry into sign languages in collaboration with cultural communities and the education sectors. It shall also help promote wider dissemination and deepened appreciation of Philippine poetry and literature, rendering space for conversation and collaborations among the deaf and mute communities and the larger milieu. Finally, it also promotes the use of sign languages in accordance to Republic Act No. 11106 in "embodying the specific cultural and linguistic identity of the Filipino deaf" as well as to "promote, protect, and ensure the full and equal enjoyment of all human rights and fundamental freedoms of persons with disabilities".</w:t>
      </w:r>
    </w:p>
    <w:p w14:paraId="707D20AF" w14:textId="77777777" w:rsidR="003039C7" w:rsidRDefault="003039C7" w:rsidP="003039C7">
      <w:pPr>
        <w:spacing w:after="0" w:line="240" w:lineRule="auto"/>
        <w:jc w:val="both"/>
        <w:rPr>
          <w:bCs/>
          <w:color w:val="000000"/>
          <w:sz w:val="24"/>
          <w:szCs w:val="24"/>
        </w:rPr>
      </w:pPr>
    </w:p>
    <w:p w14:paraId="0B5BCBC5" w14:textId="77777777" w:rsidR="003039C7" w:rsidRDefault="003039C7" w:rsidP="003039C7">
      <w:pPr>
        <w:spacing w:after="0" w:line="240" w:lineRule="auto"/>
        <w:jc w:val="both"/>
        <w:rPr>
          <w:b/>
          <w:color w:val="000000"/>
          <w:sz w:val="24"/>
          <w:szCs w:val="24"/>
        </w:rPr>
      </w:pPr>
      <w:r>
        <w:rPr>
          <w:b/>
          <w:color w:val="000000"/>
          <w:sz w:val="24"/>
          <w:szCs w:val="24"/>
        </w:rPr>
        <w:t xml:space="preserve">Qualification of the Proponent: </w:t>
      </w:r>
    </w:p>
    <w:p w14:paraId="5BA4F126" w14:textId="77777777" w:rsidR="003039C7" w:rsidRDefault="003039C7" w:rsidP="003039C7">
      <w:pPr>
        <w:spacing w:after="0" w:line="240" w:lineRule="auto"/>
        <w:jc w:val="both"/>
        <w:rPr>
          <w:bCs/>
          <w:color w:val="000000"/>
          <w:sz w:val="24"/>
          <w:szCs w:val="24"/>
        </w:rPr>
      </w:pPr>
      <w:r>
        <w:rPr>
          <w:bCs/>
          <w:color w:val="000000"/>
          <w:sz w:val="24"/>
          <w:szCs w:val="24"/>
        </w:rPr>
        <w:t>Open to organizations, Special Education units/schools, private or public educational institutions, literary organizations, or writers' groups with Deaf and Mute members and constituents and with no ongoing projects/outstanding unliquidated funds with the NCCA.</w:t>
      </w:r>
    </w:p>
    <w:p w14:paraId="61C41B90" w14:textId="77777777" w:rsidR="003039C7" w:rsidRDefault="003039C7" w:rsidP="003039C7">
      <w:pPr>
        <w:spacing w:after="0" w:line="240" w:lineRule="auto"/>
        <w:jc w:val="both"/>
        <w:rPr>
          <w:b/>
          <w:color w:val="000000"/>
          <w:sz w:val="24"/>
          <w:szCs w:val="24"/>
        </w:rPr>
      </w:pPr>
    </w:p>
    <w:p w14:paraId="3B625E92" w14:textId="77777777" w:rsidR="003039C7" w:rsidRDefault="003039C7" w:rsidP="003039C7">
      <w:pPr>
        <w:spacing w:after="0" w:line="240" w:lineRule="auto"/>
        <w:jc w:val="both"/>
        <w:rPr>
          <w:b/>
          <w:color w:val="000000"/>
          <w:sz w:val="24"/>
          <w:szCs w:val="24"/>
        </w:rPr>
      </w:pPr>
      <w:r>
        <w:rPr>
          <w:b/>
          <w:color w:val="000000"/>
          <w:sz w:val="24"/>
          <w:szCs w:val="24"/>
        </w:rPr>
        <w:t xml:space="preserve">Requirements for submission: </w:t>
      </w:r>
    </w:p>
    <w:p w14:paraId="47D2D929" w14:textId="77777777" w:rsidR="003039C7" w:rsidRDefault="003039C7" w:rsidP="00495D7D">
      <w:pPr>
        <w:pStyle w:val="ListParagraph"/>
        <w:numPr>
          <w:ilvl w:val="0"/>
          <w:numId w:val="318"/>
        </w:numPr>
        <w:spacing w:after="0" w:line="240" w:lineRule="auto"/>
        <w:jc w:val="both"/>
        <w:rPr>
          <w:bCs/>
          <w:color w:val="000000"/>
          <w:sz w:val="24"/>
          <w:szCs w:val="24"/>
        </w:rPr>
      </w:pPr>
      <w:r>
        <w:rPr>
          <w:bCs/>
          <w:color w:val="000000"/>
          <w:sz w:val="24"/>
          <w:szCs w:val="24"/>
        </w:rPr>
        <w:t>Complete Proponent Eligibility Requirements</w:t>
      </w:r>
    </w:p>
    <w:p w14:paraId="7EE1D6BA" w14:textId="77777777" w:rsidR="003039C7" w:rsidRDefault="003039C7" w:rsidP="00495D7D">
      <w:pPr>
        <w:pStyle w:val="ListParagraph"/>
        <w:numPr>
          <w:ilvl w:val="0"/>
          <w:numId w:val="318"/>
        </w:numPr>
        <w:spacing w:after="0" w:line="240" w:lineRule="auto"/>
        <w:jc w:val="both"/>
        <w:rPr>
          <w:bCs/>
          <w:color w:val="000000"/>
          <w:sz w:val="24"/>
          <w:szCs w:val="24"/>
        </w:rPr>
      </w:pPr>
      <w:r>
        <w:rPr>
          <w:bCs/>
          <w:color w:val="000000"/>
          <w:sz w:val="24"/>
          <w:szCs w:val="24"/>
        </w:rPr>
        <w:t>Signed project proposal with itemized budget and detailed timeline;</w:t>
      </w:r>
    </w:p>
    <w:p w14:paraId="38F79FCC" w14:textId="77777777" w:rsidR="003039C7" w:rsidRDefault="003039C7" w:rsidP="00495D7D">
      <w:pPr>
        <w:pStyle w:val="ListParagraph"/>
        <w:numPr>
          <w:ilvl w:val="0"/>
          <w:numId w:val="318"/>
        </w:numPr>
        <w:spacing w:after="0" w:line="240" w:lineRule="auto"/>
        <w:jc w:val="both"/>
        <w:rPr>
          <w:bCs/>
          <w:color w:val="000000"/>
          <w:sz w:val="24"/>
          <w:szCs w:val="24"/>
        </w:rPr>
      </w:pPr>
      <w:r>
        <w:rPr>
          <w:bCs/>
          <w:color w:val="000000"/>
          <w:sz w:val="24"/>
          <w:szCs w:val="24"/>
        </w:rPr>
        <w:t>Proposal must also indicate plans for usage, posting, dissemination, and archiving of files (either via the Facebook page of NCCA, NCLA as well as other channels; either for educational purposes as in literature and language classrooms for basic and tertiary education as well as ALS);</w:t>
      </w:r>
    </w:p>
    <w:p w14:paraId="0EBA2343" w14:textId="77777777" w:rsidR="003039C7" w:rsidRDefault="003039C7" w:rsidP="00495D7D">
      <w:pPr>
        <w:pStyle w:val="ListParagraph"/>
        <w:numPr>
          <w:ilvl w:val="0"/>
          <w:numId w:val="318"/>
        </w:numPr>
        <w:spacing w:after="0" w:line="240" w:lineRule="auto"/>
        <w:jc w:val="both"/>
        <w:rPr>
          <w:bCs/>
          <w:color w:val="000000"/>
          <w:sz w:val="24"/>
          <w:szCs w:val="24"/>
        </w:rPr>
      </w:pPr>
      <w:r>
        <w:rPr>
          <w:bCs/>
          <w:color w:val="000000"/>
          <w:sz w:val="24"/>
          <w:szCs w:val="24"/>
        </w:rPr>
        <w:t xml:space="preserve">List of interpreters and poems to be interpreted (in any Philippine language); As well as designated readers, </w:t>
      </w:r>
      <w:proofErr w:type="spellStart"/>
      <w:r>
        <w:rPr>
          <w:bCs/>
          <w:color w:val="000000"/>
          <w:sz w:val="24"/>
          <w:szCs w:val="24"/>
        </w:rPr>
        <w:t>subtitlers</w:t>
      </w:r>
      <w:proofErr w:type="spellEnd"/>
      <w:r>
        <w:rPr>
          <w:bCs/>
          <w:color w:val="000000"/>
          <w:sz w:val="24"/>
          <w:szCs w:val="24"/>
        </w:rPr>
        <w:t>, videographers, and video editors.</w:t>
      </w:r>
    </w:p>
    <w:p w14:paraId="15E78620" w14:textId="77777777" w:rsidR="003039C7" w:rsidRDefault="003039C7" w:rsidP="00495D7D">
      <w:pPr>
        <w:pStyle w:val="ListParagraph"/>
        <w:numPr>
          <w:ilvl w:val="0"/>
          <w:numId w:val="318"/>
        </w:numPr>
        <w:spacing w:after="0" w:line="240" w:lineRule="auto"/>
        <w:jc w:val="both"/>
        <w:rPr>
          <w:bCs/>
          <w:color w:val="000000"/>
          <w:sz w:val="24"/>
          <w:szCs w:val="24"/>
        </w:rPr>
      </w:pPr>
      <w:r>
        <w:rPr>
          <w:bCs/>
          <w:color w:val="000000"/>
          <w:sz w:val="24"/>
          <w:szCs w:val="24"/>
        </w:rPr>
        <w:t>Organization/Institutional profile.</w:t>
      </w:r>
    </w:p>
    <w:p w14:paraId="6E1149B9" w14:textId="77777777" w:rsidR="003039C7" w:rsidRDefault="003039C7" w:rsidP="003039C7">
      <w:pPr>
        <w:spacing w:after="0" w:line="240" w:lineRule="auto"/>
        <w:jc w:val="both"/>
        <w:rPr>
          <w:bCs/>
          <w:color w:val="000000"/>
          <w:sz w:val="24"/>
          <w:szCs w:val="24"/>
        </w:rPr>
      </w:pPr>
    </w:p>
    <w:p w14:paraId="28461EB7" w14:textId="77777777" w:rsidR="003039C7" w:rsidRDefault="003039C7" w:rsidP="003039C7">
      <w:pPr>
        <w:spacing w:after="0" w:line="240" w:lineRule="auto"/>
        <w:jc w:val="both"/>
        <w:rPr>
          <w:b/>
          <w:color w:val="000000"/>
          <w:sz w:val="24"/>
          <w:szCs w:val="24"/>
        </w:rPr>
      </w:pPr>
      <w:r>
        <w:rPr>
          <w:b/>
          <w:color w:val="000000"/>
          <w:sz w:val="24"/>
          <w:szCs w:val="24"/>
        </w:rPr>
        <w:t xml:space="preserve">Expected Output/ Deliverables: </w:t>
      </w:r>
    </w:p>
    <w:p w14:paraId="25152A86" w14:textId="77777777" w:rsidR="003039C7" w:rsidRDefault="003039C7" w:rsidP="003039C7">
      <w:pPr>
        <w:spacing w:after="0" w:line="240" w:lineRule="auto"/>
        <w:jc w:val="both"/>
        <w:rPr>
          <w:bCs/>
          <w:color w:val="000000"/>
          <w:sz w:val="24"/>
          <w:szCs w:val="24"/>
        </w:rPr>
      </w:pPr>
      <w:r>
        <w:rPr>
          <w:bCs/>
          <w:color w:val="000000"/>
          <w:sz w:val="24"/>
          <w:szCs w:val="24"/>
        </w:rPr>
        <w:t>At least 10 video outputs of 10 selected Philippine poetry pieces; At least 500 to 2000 viewers in social media.</w:t>
      </w:r>
    </w:p>
    <w:p w14:paraId="380D1A91" w14:textId="77777777" w:rsidR="003039C7" w:rsidRDefault="003039C7" w:rsidP="003039C7">
      <w:pPr>
        <w:spacing w:after="0" w:line="240" w:lineRule="auto"/>
        <w:jc w:val="both"/>
        <w:rPr>
          <w:bCs/>
          <w:color w:val="000000"/>
          <w:sz w:val="24"/>
          <w:szCs w:val="24"/>
        </w:rPr>
      </w:pPr>
    </w:p>
    <w:p w14:paraId="69C0F5E1" w14:textId="77777777" w:rsidR="003039C7" w:rsidRDefault="003039C7" w:rsidP="003039C7">
      <w:pPr>
        <w:spacing w:after="0" w:line="240" w:lineRule="auto"/>
        <w:jc w:val="both"/>
        <w:rPr>
          <w:b/>
          <w:color w:val="000000"/>
          <w:sz w:val="24"/>
          <w:szCs w:val="24"/>
        </w:rPr>
      </w:pPr>
      <w:r>
        <w:rPr>
          <w:b/>
          <w:color w:val="000000"/>
          <w:sz w:val="24"/>
          <w:szCs w:val="24"/>
        </w:rPr>
        <w:t xml:space="preserve">Criteria for evaluation of the proposals: </w:t>
      </w:r>
    </w:p>
    <w:p w14:paraId="2AA5A456" w14:textId="77777777" w:rsidR="003039C7" w:rsidRDefault="003039C7" w:rsidP="003039C7">
      <w:pPr>
        <w:spacing w:after="0" w:line="240" w:lineRule="auto"/>
        <w:jc w:val="both"/>
        <w:rPr>
          <w:bCs/>
          <w:color w:val="000000"/>
          <w:sz w:val="24"/>
          <w:szCs w:val="24"/>
        </w:rPr>
      </w:pPr>
      <w:r>
        <w:rPr>
          <w:bCs/>
          <w:color w:val="000000"/>
          <w:sz w:val="24"/>
          <w:szCs w:val="24"/>
        </w:rPr>
        <w:t>The proponent should have a clear timeline of activities to accomplish the number of specified audiovisual outputs. The proponent/implementer must be from the local community where the project will be done. There should be a clear presentation of the project timeline, budget, and plans as indicated under stipulated project requirements. The implementers must be organizations or institutions with at least 50% to 70% members of the Deaf and Mute in their population to ensure that the project will be by them and for them.</w:t>
      </w:r>
    </w:p>
    <w:p w14:paraId="2F9E4ACA" w14:textId="6DAB4F1F" w:rsidR="00384822" w:rsidRDefault="00384822">
      <w:pPr>
        <w:spacing w:after="0" w:line="240" w:lineRule="auto"/>
        <w:rPr>
          <w:bCs/>
          <w:color w:val="000000"/>
          <w:sz w:val="24"/>
          <w:szCs w:val="24"/>
        </w:rPr>
      </w:pPr>
      <w:r>
        <w:rPr>
          <w:bCs/>
          <w:color w:val="000000"/>
          <w:sz w:val="24"/>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1"/>
      </w:tblGrid>
      <w:tr w:rsidR="004F310B" w:rsidRPr="004F310B" w14:paraId="58C8A66D" w14:textId="77777777" w:rsidTr="00384822">
        <w:trPr>
          <w:trHeight w:val="683"/>
        </w:trPr>
        <w:tc>
          <w:tcPr>
            <w:tcW w:w="9021" w:type="dxa"/>
            <w:tcBorders>
              <w:top w:val="single" w:sz="4" w:space="0" w:color="auto"/>
              <w:left w:val="single" w:sz="4" w:space="0" w:color="auto"/>
              <w:bottom w:val="single" w:sz="4" w:space="0" w:color="auto"/>
              <w:right w:val="single" w:sz="4" w:space="0" w:color="auto"/>
            </w:tcBorders>
            <w:shd w:val="clear" w:color="auto" w:fill="D9D9D9"/>
            <w:hideMark/>
          </w:tcPr>
          <w:p w14:paraId="45EA5161" w14:textId="77777777" w:rsidR="004F310B" w:rsidRPr="004F310B" w:rsidRDefault="004F310B" w:rsidP="004F310B">
            <w:pPr>
              <w:pStyle w:val="ListParagraph"/>
              <w:widowControl w:val="0"/>
              <w:suppressAutoHyphens/>
              <w:spacing w:after="0" w:line="240" w:lineRule="auto"/>
              <w:ind w:left="-18"/>
              <w:jc w:val="both"/>
              <w:rPr>
                <w:rFonts w:cs="Calibri"/>
                <w:b/>
                <w:sz w:val="24"/>
                <w:szCs w:val="24"/>
              </w:rPr>
            </w:pPr>
            <w:proofErr w:type="spellStart"/>
            <w:r w:rsidRPr="004F310B">
              <w:rPr>
                <w:rFonts w:cs="Calibri"/>
                <w:b/>
                <w:sz w:val="24"/>
                <w:szCs w:val="24"/>
              </w:rPr>
              <w:lastRenderedPageBreak/>
              <w:t>Subcommission</w:t>
            </w:r>
            <w:proofErr w:type="spellEnd"/>
            <w:r w:rsidRPr="004F310B">
              <w:rPr>
                <w:rFonts w:cs="Calibri"/>
                <w:b/>
                <w:sz w:val="24"/>
                <w:szCs w:val="24"/>
              </w:rPr>
              <w:t xml:space="preserve"> on the Arts (SCA)</w:t>
            </w:r>
          </w:p>
          <w:p w14:paraId="4940DF70" w14:textId="77777777" w:rsidR="004F310B" w:rsidRPr="004F310B" w:rsidRDefault="004F310B" w:rsidP="00495D7D">
            <w:pPr>
              <w:widowControl w:val="0"/>
              <w:numPr>
                <w:ilvl w:val="0"/>
                <w:numId w:val="126"/>
              </w:numPr>
              <w:suppressAutoHyphens/>
              <w:spacing w:after="0" w:line="240" w:lineRule="auto"/>
              <w:jc w:val="both"/>
              <w:rPr>
                <w:rFonts w:cs="Calibri"/>
                <w:caps/>
                <w:sz w:val="24"/>
                <w:szCs w:val="24"/>
              </w:rPr>
            </w:pPr>
            <w:r w:rsidRPr="004F310B">
              <w:rPr>
                <w:rFonts w:cs="Calibri"/>
                <w:b/>
                <w:caps/>
                <w:sz w:val="24"/>
                <w:szCs w:val="24"/>
              </w:rPr>
              <w:t>MUSIC</w:t>
            </w:r>
          </w:p>
        </w:tc>
      </w:tr>
    </w:tbl>
    <w:p w14:paraId="24A57C2A"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p>
    <w:p w14:paraId="7B99258E"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SCA-Music-1:</w:t>
      </w:r>
    </w:p>
    <w:p w14:paraId="3D42B1AC"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b/>
          <w:sz w:val="24"/>
          <w:szCs w:val="24"/>
        </w:rPr>
      </w:pPr>
      <w:r w:rsidRPr="004F310B">
        <w:rPr>
          <w:rFonts w:ascii="Calibri" w:hAnsi="Calibri" w:cs="Calibri"/>
          <w:b/>
          <w:sz w:val="24"/>
          <w:szCs w:val="24"/>
        </w:rPr>
        <w:t>Project Title:</w:t>
      </w:r>
      <w:r w:rsidRPr="004F310B">
        <w:rPr>
          <w:rFonts w:ascii="Calibri" w:hAnsi="Calibri" w:cs="Calibri"/>
          <w:b/>
          <w:sz w:val="24"/>
          <w:szCs w:val="24"/>
        </w:rPr>
        <w:tab/>
        <w:t>TRAINING (ICT FOR MUSICIANS, MUSIC EVENTS MARKETING/ PROMOTION, AND MANAGEMENT, MUSIC EDUCATION)</w:t>
      </w:r>
    </w:p>
    <w:p w14:paraId="42A6DB57" w14:textId="77777777" w:rsidR="004F310B" w:rsidRPr="004F310B" w:rsidRDefault="004F310B" w:rsidP="004F310B">
      <w:pPr>
        <w:spacing w:after="0" w:line="240" w:lineRule="auto"/>
        <w:jc w:val="both"/>
        <w:rPr>
          <w:rFonts w:cs="Calibri"/>
          <w:sz w:val="24"/>
          <w:szCs w:val="24"/>
        </w:rPr>
      </w:pPr>
    </w:p>
    <w:p w14:paraId="163979DE" w14:textId="77777777" w:rsidR="004F310B" w:rsidRPr="004F310B" w:rsidRDefault="004F310B" w:rsidP="004F310B">
      <w:pPr>
        <w:pStyle w:val="ListParagraph"/>
        <w:spacing w:after="0" w:line="240" w:lineRule="auto"/>
        <w:ind w:left="0"/>
        <w:jc w:val="both"/>
        <w:rPr>
          <w:rStyle w:val="Strong"/>
          <w:rFonts w:cs="Calibri"/>
        </w:rPr>
      </w:pPr>
      <w:r w:rsidRPr="004F310B">
        <w:rPr>
          <w:rStyle w:val="Strong"/>
          <w:rFonts w:cs="Calibri"/>
          <w:sz w:val="24"/>
          <w:szCs w:val="24"/>
        </w:rPr>
        <w:t>Budget per project:</w:t>
      </w:r>
    </w:p>
    <w:p w14:paraId="3604E449" w14:textId="77777777" w:rsidR="004F310B" w:rsidRPr="004F310B" w:rsidRDefault="004F310B" w:rsidP="004F310B">
      <w:pPr>
        <w:pStyle w:val="ListParagraph"/>
        <w:spacing w:after="0" w:line="240" w:lineRule="auto"/>
        <w:ind w:left="0"/>
        <w:jc w:val="both"/>
        <w:rPr>
          <w:rFonts w:cs="Calibri"/>
        </w:rPr>
      </w:pPr>
      <w:r w:rsidRPr="004F310B">
        <w:rPr>
          <w:rFonts w:cs="Calibri"/>
          <w:sz w:val="24"/>
          <w:szCs w:val="24"/>
        </w:rPr>
        <w:t>PhP350,000.00 per slot</w:t>
      </w:r>
      <w:r w:rsidRPr="004F310B">
        <w:rPr>
          <w:rFonts w:cs="Calibri"/>
          <w:b/>
          <w:bCs/>
          <w:sz w:val="24"/>
          <w:szCs w:val="24"/>
        </w:rPr>
        <w:t xml:space="preserve">; </w:t>
      </w:r>
      <w:r w:rsidRPr="004F310B">
        <w:rPr>
          <w:rStyle w:val="Strong"/>
          <w:rFonts w:cs="Calibri"/>
          <w:sz w:val="24"/>
          <w:szCs w:val="24"/>
        </w:rPr>
        <w:t xml:space="preserve">Slot open for application: </w:t>
      </w:r>
      <w:r w:rsidRPr="004F310B">
        <w:rPr>
          <w:rFonts w:cs="Calibri"/>
          <w:b/>
          <w:sz w:val="24"/>
          <w:szCs w:val="24"/>
        </w:rPr>
        <w:t>3 slots</w:t>
      </w:r>
    </w:p>
    <w:p w14:paraId="74B6858E" w14:textId="77777777" w:rsidR="004F310B" w:rsidRPr="004F310B" w:rsidRDefault="004F310B" w:rsidP="004F310B">
      <w:pPr>
        <w:pStyle w:val="ListParagraph"/>
        <w:spacing w:after="0" w:line="240" w:lineRule="auto"/>
        <w:ind w:left="0"/>
        <w:jc w:val="both"/>
        <w:rPr>
          <w:rStyle w:val="Strong"/>
          <w:rFonts w:cs="Calibri"/>
        </w:rPr>
      </w:pPr>
    </w:p>
    <w:p w14:paraId="192E8BE7" w14:textId="77777777" w:rsidR="004F310B" w:rsidRPr="004F310B" w:rsidRDefault="004F310B" w:rsidP="004F310B">
      <w:pPr>
        <w:pStyle w:val="ListParagraph"/>
        <w:spacing w:after="0" w:line="240" w:lineRule="auto"/>
        <w:ind w:left="0"/>
        <w:jc w:val="both"/>
        <w:rPr>
          <w:rStyle w:val="Strong"/>
          <w:rFonts w:cs="Calibri"/>
          <w:sz w:val="24"/>
          <w:szCs w:val="24"/>
        </w:rPr>
      </w:pPr>
      <w:r w:rsidRPr="004F310B">
        <w:rPr>
          <w:rStyle w:val="Strong"/>
          <w:rFonts w:cs="Calibri"/>
          <w:sz w:val="24"/>
          <w:szCs w:val="24"/>
        </w:rPr>
        <w:t>Project Description:</w:t>
      </w:r>
    </w:p>
    <w:p w14:paraId="29B9E560" w14:textId="77777777" w:rsidR="004F310B" w:rsidRPr="004F310B" w:rsidRDefault="004F310B" w:rsidP="004F310B">
      <w:pPr>
        <w:pStyle w:val="ListParagraph"/>
        <w:spacing w:after="0" w:line="240" w:lineRule="auto"/>
        <w:ind w:left="0"/>
        <w:jc w:val="both"/>
        <w:rPr>
          <w:rStyle w:val="Strong"/>
          <w:rFonts w:cs="Calibri"/>
          <w:b w:val="0"/>
          <w:bCs w:val="0"/>
          <w:sz w:val="24"/>
          <w:szCs w:val="24"/>
        </w:rPr>
      </w:pPr>
      <w:r w:rsidRPr="004F310B">
        <w:rPr>
          <w:rStyle w:val="Strong"/>
          <w:rFonts w:cs="Calibri"/>
          <w:sz w:val="24"/>
          <w:szCs w:val="24"/>
        </w:rPr>
        <w:t>This project seeks to grant capacity building and/or enhancement program for music educators and other music practitioners with emphasis on ICT skills, organizing and facilitating events, as well as promotion and marketing in the context of virtual, digital and other current available platforms.</w:t>
      </w:r>
    </w:p>
    <w:p w14:paraId="5BA16027" w14:textId="77777777" w:rsidR="004F310B" w:rsidRPr="004F310B" w:rsidRDefault="004F310B" w:rsidP="004F310B">
      <w:pPr>
        <w:pStyle w:val="ListParagraph"/>
        <w:spacing w:after="0" w:line="240" w:lineRule="auto"/>
        <w:ind w:left="0"/>
        <w:jc w:val="both"/>
        <w:rPr>
          <w:rStyle w:val="Strong"/>
          <w:rFonts w:cs="Calibri"/>
          <w:sz w:val="24"/>
          <w:szCs w:val="24"/>
        </w:rPr>
      </w:pPr>
    </w:p>
    <w:p w14:paraId="58F28E8F" w14:textId="77777777" w:rsidR="004F310B" w:rsidRPr="004F310B" w:rsidRDefault="004F310B" w:rsidP="004F310B">
      <w:pPr>
        <w:pStyle w:val="ListParagraph"/>
        <w:spacing w:after="0" w:line="240" w:lineRule="auto"/>
        <w:ind w:left="0"/>
        <w:jc w:val="both"/>
        <w:rPr>
          <w:rStyle w:val="Strong"/>
          <w:rFonts w:cs="Calibri"/>
          <w:sz w:val="24"/>
          <w:szCs w:val="24"/>
        </w:rPr>
      </w:pPr>
      <w:r w:rsidRPr="004F310B">
        <w:rPr>
          <w:rStyle w:val="Strong"/>
          <w:rFonts w:cs="Calibri"/>
          <w:sz w:val="24"/>
          <w:szCs w:val="24"/>
        </w:rPr>
        <w:t>Objectives:</w:t>
      </w:r>
    </w:p>
    <w:p w14:paraId="6C53EE58" w14:textId="77777777" w:rsidR="004F310B" w:rsidRPr="004F310B" w:rsidRDefault="004F310B" w:rsidP="004F310B">
      <w:pPr>
        <w:pStyle w:val="ListParagraph"/>
        <w:spacing w:after="0" w:line="240" w:lineRule="auto"/>
        <w:ind w:left="0"/>
        <w:jc w:val="both"/>
        <w:rPr>
          <w:rStyle w:val="Strong"/>
          <w:rFonts w:cs="Calibri"/>
          <w:b w:val="0"/>
          <w:bCs w:val="0"/>
          <w:sz w:val="24"/>
          <w:szCs w:val="24"/>
        </w:rPr>
      </w:pPr>
      <w:r w:rsidRPr="004F310B">
        <w:rPr>
          <w:rStyle w:val="Strong"/>
          <w:rFonts w:cs="Calibri"/>
          <w:sz w:val="24"/>
          <w:szCs w:val="24"/>
        </w:rPr>
        <w:t>To provide an avenue for music educators and industry practitioners to upgrade, update, and acquire necessary skills for currently available platforms, modality, and delivery.</w:t>
      </w:r>
    </w:p>
    <w:p w14:paraId="6AEBA379" w14:textId="77777777" w:rsidR="004F310B" w:rsidRPr="004F310B" w:rsidRDefault="004F310B" w:rsidP="004F310B">
      <w:pPr>
        <w:spacing w:after="0" w:line="240" w:lineRule="auto"/>
        <w:jc w:val="both"/>
        <w:rPr>
          <w:rStyle w:val="Strong"/>
          <w:rFonts w:cs="Calibri"/>
          <w:b w:val="0"/>
          <w:sz w:val="24"/>
          <w:szCs w:val="24"/>
        </w:rPr>
      </w:pPr>
    </w:p>
    <w:p w14:paraId="6CEB3C62" w14:textId="77777777" w:rsidR="004F310B" w:rsidRPr="004F310B" w:rsidRDefault="004F310B" w:rsidP="004F310B">
      <w:pPr>
        <w:spacing w:after="0" w:line="240" w:lineRule="auto"/>
        <w:jc w:val="both"/>
        <w:rPr>
          <w:rFonts w:cs="Calibri"/>
        </w:rPr>
      </w:pPr>
      <w:r w:rsidRPr="004F310B">
        <w:rPr>
          <w:rStyle w:val="Strong"/>
          <w:rFonts w:cs="Calibri"/>
          <w:sz w:val="24"/>
          <w:szCs w:val="24"/>
        </w:rPr>
        <w:t>Qualification of the Proponent:</w:t>
      </w:r>
    </w:p>
    <w:p w14:paraId="17787D4E" w14:textId="77777777" w:rsidR="004F310B" w:rsidRPr="004F310B" w:rsidRDefault="004F310B" w:rsidP="004F310B">
      <w:pPr>
        <w:spacing w:after="0" w:line="240" w:lineRule="auto"/>
        <w:jc w:val="both"/>
        <w:rPr>
          <w:rFonts w:cs="Calibri"/>
          <w:sz w:val="24"/>
          <w:szCs w:val="24"/>
        </w:rPr>
      </w:pPr>
      <w:r w:rsidRPr="004F310B">
        <w:rPr>
          <w:rFonts w:cs="Calibri"/>
          <w:sz w:val="24"/>
          <w:szCs w:val="24"/>
        </w:rPr>
        <w:t>The program is open to Music Organizations, Academic Institutions, CSOs other Government Agencies/LGUs, with proven track record in project implementation.</w:t>
      </w:r>
    </w:p>
    <w:p w14:paraId="046BDD00" w14:textId="77777777" w:rsidR="004F310B" w:rsidRPr="004F310B" w:rsidRDefault="004F310B" w:rsidP="004F310B">
      <w:pPr>
        <w:spacing w:after="0" w:line="240" w:lineRule="auto"/>
        <w:jc w:val="both"/>
        <w:rPr>
          <w:rStyle w:val="Strong"/>
          <w:rFonts w:cs="Calibri"/>
          <w:b w:val="0"/>
        </w:rPr>
      </w:pPr>
    </w:p>
    <w:p w14:paraId="3909FD4D" w14:textId="77777777" w:rsidR="004F310B" w:rsidRPr="004F310B" w:rsidRDefault="004F310B" w:rsidP="004F310B">
      <w:pPr>
        <w:spacing w:after="0" w:line="240" w:lineRule="auto"/>
        <w:jc w:val="both"/>
        <w:rPr>
          <w:rFonts w:cs="Calibri"/>
        </w:rPr>
      </w:pPr>
      <w:r w:rsidRPr="004F310B">
        <w:rPr>
          <w:rStyle w:val="Strong"/>
          <w:rFonts w:cs="Calibri"/>
          <w:sz w:val="24"/>
          <w:szCs w:val="24"/>
        </w:rPr>
        <w:t>Requirements for submission:</w:t>
      </w:r>
    </w:p>
    <w:p w14:paraId="4F474492" w14:textId="77777777" w:rsidR="004F310B" w:rsidRPr="004F310B" w:rsidRDefault="004F310B" w:rsidP="00495D7D">
      <w:pPr>
        <w:pStyle w:val="ListParagraph"/>
        <w:numPr>
          <w:ilvl w:val="0"/>
          <w:numId w:val="127"/>
        </w:numPr>
        <w:spacing w:after="0" w:line="240" w:lineRule="auto"/>
        <w:jc w:val="both"/>
        <w:rPr>
          <w:rFonts w:cs="Calibri"/>
          <w:sz w:val="24"/>
          <w:szCs w:val="24"/>
        </w:rPr>
      </w:pPr>
      <w:r w:rsidRPr="004F310B">
        <w:rPr>
          <w:rFonts w:cs="Calibri"/>
          <w:sz w:val="24"/>
          <w:szCs w:val="24"/>
        </w:rPr>
        <w:t xml:space="preserve">NCCA proponent accreditation requirements; </w:t>
      </w:r>
    </w:p>
    <w:p w14:paraId="7C1E6775" w14:textId="77777777" w:rsidR="004F310B" w:rsidRPr="004F310B" w:rsidRDefault="004F310B" w:rsidP="00495D7D">
      <w:pPr>
        <w:pStyle w:val="ListParagraph"/>
        <w:numPr>
          <w:ilvl w:val="0"/>
          <w:numId w:val="127"/>
        </w:numPr>
        <w:spacing w:after="0" w:line="240" w:lineRule="auto"/>
        <w:jc w:val="both"/>
        <w:rPr>
          <w:rFonts w:cs="Calibri"/>
          <w:sz w:val="24"/>
          <w:szCs w:val="24"/>
        </w:rPr>
      </w:pPr>
      <w:r w:rsidRPr="004F310B">
        <w:rPr>
          <w:rFonts w:cs="Calibri"/>
          <w:sz w:val="24"/>
          <w:szCs w:val="24"/>
        </w:rPr>
        <w:t>Full project proposal with target number of primary and secondary beneficiaries, and project output;</w:t>
      </w:r>
    </w:p>
    <w:p w14:paraId="3573EC37" w14:textId="77777777" w:rsidR="004F310B" w:rsidRPr="004F310B" w:rsidRDefault="004F310B" w:rsidP="00495D7D">
      <w:pPr>
        <w:pStyle w:val="ListParagraph"/>
        <w:numPr>
          <w:ilvl w:val="0"/>
          <w:numId w:val="127"/>
        </w:numPr>
        <w:spacing w:after="0" w:line="240" w:lineRule="auto"/>
        <w:jc w:val="both"/>
        <w:rPr>
          <w:rFonts w:cs="Calibri"/>
          <w:sz w:val="24"/>
          <w:szCs w:val="24"/>
        </w:rPr>
      </w:pPr>
      <w:r w:rsidRPr="004F310B">
        <w:rPr>
          <w:rFonts w:cs="Calibri"/>
          <w:sz w:val="24"/>
          <w:szCs w:val="24"/>
        </w:rPr>
        <w:t>Detailed line-item budget with counterpart fund;</w:t>
      </w:r>
    </w:p>
    <w:p w14:paraId="3B39C56F" w14:textId="77777777" w:rsidR="004F310B" w:rsidRPr="004F310B" w:rsidRDefault="004F310B" w:rsidP="00495D7D">
      <w:pPr>
        <w:pStyle w:val="ListParagraph"/>
        <w:numPr>
          <w:ilvl w:val="0"/>
          <w:numId w:val="127"/>
        </w:numPr>
        <w:spacing w:after="0" w:line="240" w:lineRule="auto"/>
        <w:jc w:val="both"/>
        <w:rPr>
          <w:rFonts w:cs="Calibri"/>
          <w:sz w:val="24"/>
          <w:szCs w:val="24"/>
        </w:rPr>
      </w:pPr>
      <w:r w:rsidRPr="004F310B">
        <w:rPr>
          <w:rFonts w:cs="Calibri"/>
          <w:sz w:val="24"/>
          <w:szCs w:val="24"/>
        </w:rPr>
        <w:t>Training design, module and schedule of activities;</w:t>
      </w:r>
    </w:p>
    <w:p w14:paraId="325809CB" w14:textId="77777777" w:rsidR="004F310B" w:rsidRPr="004F310B" w:rsidRDefault="004F310B" w:rsidP="00495D7D">
      <w:pPr>
        <w:pStyle w:val="ListParagraph"/>
        <w:numPr>
          <w:ilvl w:val="0"/>
          <w:numId w:val="127"/>
        </w:numPr>
        <w:spacing w:after="0" w:line="240" w:lineRule="auto"/>
        <w:jc w:val="both"/>
        <w:rPr>
          <w:rFonts w:cs="Calibri"/>
          <w:sz w:val="24"/>
          <w:szCs w:val="24"/>
        </w:rPr>
      </w:pPr>
      <w:r w:rsidRPr="004F310B">
        <w:rPr>
          <w:rFonts w:cs="Calibri"/>
          <w:sz w:val="24"/>
          <w:szCs w:val="24"/>
        </w:rPr>
        <w:t>Profile of resource persons/trainers; and</w:t>
      </w:r>
    </w:p>
    <w:p w14:paraId="767C7BBF" w14:textId="77777777" w:rsidR="004F310B" w:rsidRPr="004F310B" w:rsidRDefault="004F310B" w:rsidP="00495D7D">
      <w:pPr>
        <w:pStyle w:val="ListParagraph"/>
        <w:numPr>
          <w:ilvl w:val="0"/>
          <w:numId w:val="127"/>
        </w:numPr>
        <w:spacing w:after="0" w:line="240" w:lineRule="auto"/>
        <w:jc w:val="both"/>
        <w:rPr>
          <w:rFonts w:cs="Calibri"/>
          <w:sz w:val="24"/>
          <w:szCs w:val="24"/>
        </w:rPr>
      </w:pPr>
      <w:r w:rsidRPr="004F310B">
        <w:rPr>
          <w:rFonts w:cs="Calibri"/>
          <w:sz w:val="24"/>
          <w:szCs w:val="24"/>
        </w:rPr>
        <w:t>Profile of participants.</w:t>
      </w:r>
    </w:p>
    <w:p w14:paraId="20A447C6" w14:textId="77777777" w:rsidR="004F310B" w:rsidRPr="004F310B" w:rsidRDefault="004F310B" w:rsidP="004F310B">
      <w:pPr>
        <w:pStyle w:val="ListParagraph"/>
        <w:spacing w:after="0" w:line="240" w:lineRule="auto"/>
        <w:jc w:val="both"/>
        <w:rPr>
          <w:rFonts w:cs="Calibri"/>
          <w:sz w:val="24"/>
          <w:szCs w:val="24"/>
        </w:rPr>
      </w:pPr>
    </w:p>
    <w:p w14:paraId="5962344B" w14:textId="77777777" w:rsidR="004F310B" w:rsidRPr="004F310B" w:rsidRDefault="004F310B" w:rsidP="004F310B">
      <w:pPr>
        <w:spacing w:after="0" w:line="240" w:lineRule="auto"/>
        <w:jc w:val="both"/>
        <w:rPr>
          <w:rFonts w:cs="Calibri"/>
          <w:sz w:val="24"/>
          <w:szCs w:val="24"/>
        </w:rPr>
      </w:pPr>
      <w:r w:rsidRPr="004F310B">
        <w:rPr>
          <w:rStyle w:val="Strong"/>
          <w:rFonts w:cs="Calibri"/>
          <w:sz w:val="24"/>
          <w:szCs w:val="24"/>
        </w:rPr>
        <w:t>Criteria for evaluation of the proposals:</w:t>
      </w:r>
    </w:p>
    <w:p w14:paraId="277D1862" w14:textId="77777777" w:rsidR="004F310B" w:rsidRPr="004F310B" w:rsidRDefault="004F310B" w:rsidP="00495D7D">
      <w:pPr>
        <w:pStyle w:val="ListParagraph"/>
        <w:numPr>
          <w:ilvl w:val="0"/>
          <w:numId w:val="128"/>
        </w:numPr>
        <w:spacing w:after="0" w:line="240" w:lineRule="auto"/>
        <w:jc w:val="both"/>
        <w:rPr>
          <w:rFonts w:cs="Calibri"/>
          <w:sz w:val="24"/>
          <w:szCs w:val="24"/>
        </w:rPr>
      </w:pPr>
      <w:r w:rsidRPr="004F310B">
        <w:rPr>
          <w:rFonts w:cs="Calibri"/>
          <w:sz w:val="24"/>
          <w:szCs w:val="24"/>
        </w:rPr>
        <w:t xml:space="preserve">Responsiveness of the proponent to the project concept (merits); </w:t>
      </w:r>
    </w:p>
    <w:p w14:paraId="051D3A1A" w14:textId="77777777" w:rsidR="004F310B" w:rsidRPr="004F310B" w:rsidRDefault="004F310B" w:rsidP="00495D7D">
      <w:pPr>
        <w:pStyle w:val="ListParagraph"/>
        <w:numPr>
          <w:ilvl w:val="0"/>
          <w:numId w:val="128"/>
        </w:numPr>
        <w:spacing w:after="0" w:line="240" w:lineRule="auto"/>
        <w:jc w:val="both"/>
        <w:rPr>
          <w:rFonts w:cs="Calibri"/>
          <w:sz w:val="24"/>
          <w:szCs w:val="24"/>
        </w:rPr>
      </w:pPr>
      <w:r w:rsidRPr="004F310B">
        <w:rPr>
          <w:rFonts w:cs="Calibri"/>
          <w:sz w:val="24"/>
          <w:szCs w:val="24"/>
        </w:rPr>
        <w:t xml:space="preserve">Track record of the proponent organization which includes the background, competence and capability of the implementing team; </w:t>
      </w:r>
    </w:p>
    <w:p w14:paraId="4D4AAA65" w14:textId="77777777" w:rsidR="004F310B" w:rsidRPr="004F310B" w:rsidRDefault="004F310B" w:rsidP="00495D7D">
      <w:pPr>
        <w:pStyle w:val="ListParagraph"/>
        <w:numPr>
          <w:ilvl w:val="0"/>
          <w:numId w:val="128"/>
        </w:numPr>
        <w:spacing w:after="0" w:line="240" w:lineRule="auto"/>
        <w:jc w:val="both"/>
        <w:rPr>
          <w:rFonts w:cs="Calibri"/>
          <w:sz w:val="24"/>
          <w:szCs w:val="24"/>
        </w:rPr>
      </w:pPr>
      <w:r w:rsidRPr="004F310B">
        <w:rPr>
          <w:rFonts w:cs="Calibri"/>
          <w:sz w:val="24"/>
          <w:szCs w:val="24"/>
        </w:rPr>
        <w:t>Comprehensiveness of training design to include fundamental music skills and creativity, project management, marketing and promotion for music events; trainings for musicians on ICT and online music market platforms.</w:t>
      </w:r>
    </w:p>
    <w:p w14:paraId="4477D250" w14:textId="77777777" w:rsidR="004F310B" w:rsidRPr="004F310B" w:rsidRDefault="004F310B" w:rsidP="004F310B">
      <w:pPr>
        <w:pStyle w:val="NoSpacing"/>
        <w:jc w:val="both"/>
        <w:rPr>
          <w:rFonts w:cs="Calibri"/>
        </w:rPr>
      </w:pPr>
    </w:p>
    <w:p w14:paraId="43CC16F0"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p>
    <w:p w14:paraId="0798C0CB"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SCA-Music-2:</w:t>
      </w:r>
    </w:p>
    <w:p w14:paraId="0A28E9CA"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b/>
          <w:sz w:val="24"/>
          <w:szCs w:val="24"/>
        </w:rPr>
      </w:pPr>
      <w:r w:rsidRPr="004F310B">
        <w:rPr>
          <w:rFonts w:ascii="Calibri" w:hAnsi="Calibri" w:cs="Calibri"/>
          <w:b/>
          <w:sz w:val="24"/>
          <w:szCs w:val="24"/>
        </w:rPr>
        <w:t>Project Title:</w:t>
      </w:r>
      <w:r w:rsidRPr="004F310B">
        <w:rPr>
          <w:rFonts w:ascii="Calibri" w:hAnsi="Calibri" w:cs="Calibri"/>
          <w:b/>
          <w:sz w:val="24"/>
          <w:szCs w:val="24"/>
        </w:rPr>
        <w:tab/>
        <w:t>CREATIVE PERFORMANCES OF EXISTING OR ORIGINAL MUSIC</w:t>
      </w:r>
    </w:p>
    <w:p w14:paraId="5E9DAD24" w14:textId="77777777" w:rsidR="004F310B" w:rsidRPr="004F310B" w:rsidRDefault="004F310B" w:rsidP="004F310B">
      <w:pPr>
        <w:spacing w:after="0" w:line="240" w:lineRule="auto"/>
        <w:jc w:val="both"/>
        <w:rPr>
          <w:rFonts w:cs="Calibri"/>
          <w:sz w:val="24"/>
          <w:szCs w:val="24"/>
        </w:rPr>
      </w:pPr>
    </w:p>
    <w:p w14:paraId="62083836" w14:textId="77777777" w:rsidR="004F310B" w:rsidRPr="004F310B" w:rsidRDefault="004F310B" w:rsidP="004F310B">
      <w:pPr>
        <w:pStyle w:val="ListParagraph"/>
        <w:spacing w:after="0" w:line="240" w:lineRule="auto"/>
        <w:ind w:left="0"/>
        <w:jc w:val="both"/>
        <w:rPr>
          <w:rStyle w:val="Strong"/>
          <w:rFonts w:cs="Calibri"/>
        </w:rPr>
      </w:pPr>
      <w:r w:rsidRPr="004F310B">
        <w:rPr>
          <w:rStyle w:val="Strong"/>
          <w:rFonts w:cs="Calibri"/>
          <w:sz w:val="24"/>
          <w:szCs w:val="24"/>
        </w:rPr>
        <w:t>Budget per project:</w:t>
      </w:r>
    </w:p>
    <w:p w14:paraId="70614C4D" w14:textId="77777777" w:rsidR="004F310B" w:rsidRPr="004F310B" w:rsidRDefault="004F310B" w:rsidP="004F310B">
      <w:pPr>
        <w:pStyle w:val="ListParagraph"/>
        <w:spacing w:after="0" w:line="240" w:lineRule="auto"/>
        <w:ind w:left="0"/>
        <w:jc w:val="both"/>
        <w:rPr>
          <w:rFonts w:cs="Calibri"/>
        </w:rPr>
      </w:pPr>
      <w:r w:rsidRPr="004F310B">
        <w:rPr>
          <w:rFonts w:cs="Calibri"/>
          <w:sz w:val="24"/>
          <w:szCs w:val="24"/>
        </w:rPr>
        <w:t xml:space="preserve">PhP150,000.00 per slot; </w:t>
      </w:r>
      <w:r w:rsidRPr="004F310B">
        <w:rPr>
          <w:rStyle w:val="Strong"/>
          <w:rFonts w:cs="Calibri"/>
          <w:sz w:val="24"/>
          <w:szCs w:val="24"/>
        </w:rPr>
        <w:t>Slots open for application:</w:t>
      </w:r>
      <w:r w:rsidRPr="004F310B">
        <w:rPr>
          <w:rFonts w:cs="Calibri"/>
          <w:sz w:val="24"/>
          <w:szCs w:val="24"/>
        </w:rPr>
        <w:t xml:space="preserve"> </w:t>
      </w:r>
      <w:r w:rsidRPr="004F310B">
        <w:rPr>
          <w:rFonts w:cs="Calibri"/>
          <w:b/>
          <w:sz w:val="24"/>
          <w:szCs w:val="24"/>
        </w:rPr>
        <w:t>4 slots</w:t>
      </w:r>
    </w:p>
    <w:p w14:paraId="5FB91A42" w14:textId="77777777" w:rsidR="004F310B" w:rsidRPr="004F310B" w:rsidRDefault="004F310B" w:rsidP="004F310B">
      <w:pPr>
        <w:spacing w:after="0" w:line="240" w:lineRule="auto"/>
        <w:jc w:val="both"/>
        <w:rPr>
          <w:rFonts w:cs="Calibri"/>
          <w:b/>
          <w:bCs/>
          <w:sz w:val="24"/>
          <w:szCs w:val="24"/>
        </w:rPr>
      </w:pPr>
    </w:p>
    <w:p w14:paraId="5B315295" w14:textId="77777777" w:rsidR="004F310B" w:rsidRPr="004F310B" w:rsidRDefault="004F310B" w:rsidP="004F310B">
      <w:pPr>
        <w:spacing w:after="0" w:line="240" w:lineRule="auto"/>
        <w:jc w:val="both"/>
        <w:rPr>
          <w:rFonts w:cs="Calibri"/>
          <w:sz w:val="24"/>
          <w:szCs w:val="24"/>
        </w:rPr>
      </w:pPr>
      <w:r w:rsidRPr="004F310B">
        <w:rPr>
          <w:rFonts w:cs="Calibri"/>
          <w:b/>
          <w:bCs/>
          <w:sz w:val="24"/>
          <w:szCs w:val="24"/>
        </w:rPr>
        <w:t>Project Description:</w:t>
      </w:r>
    </w:p>
    <w:p w14:paraId="0E39FA98" w14:textId="77777777" w:rsidR="004F310B" w:rsidRPr="004F310B" w:rsidRDefault="004F310B" w:rsidP="004F310B">
      <w:pPr>
        <w:spacing w:after="0" w:line="240" w:lineRule="auto"/>
        <w:jc w:val="both"/>
        <w:rPr>
          <w:rFonts w:cs="Calibri"/>
          <w:sz w:val="24"/>
          <w:szCs w:val="24"/>
        </w:rPr>
      </w:pPr>
      <w:r w:rsidRPr="004F310B">
        <w:rPr>
          <w:rFonts w:cs="Calibri"/>
          <w:sz w:val="24"/>
          <w:szCs w:val="24"/>
        </w:rPr>
        <w:t xml:space="preserve">This project aims </w:t>
      </w:r>
      <w:proofErr w:type="gramStart"/>
      <w:r w:rsidRPr="004F310B">
        <w:rPr>
          <w:rFonts w:cs="Calibri"/>
          <w:sz w:val="24"/>
          <w:szCs w:val="24"/>
        </w:rPr>
        <w:t>to  support</w:t>
      </w:r>
      <w:proofErr w:type="gramEnd"/>
      <w:r w:rsidRPr="004F310B">
        <w:rPr>
          <w:rFonts w:cs="Calibri"/>
          <w:sz w:val="24"/>
          <w:szCs w:val="24"/>
        </w:rPr>
        <w:t xml:space="preserve"> , enhance and promote  virtual engagement with, and access to, various forms of creative musical interpretations through performance across the nation, and to integrate these into the fabric of community life through all available  virtual platforms  via digital/online presentations and performances.</w:t>
      </w:r>
    </w:p>
    <w:p w14:paraId="614F523D" w14:textId="77777777" w:rsidR="004F310B" w:rsidRPr="004F310B" w:rsidRDefault="004F310B" w:rsidP="004F310B">
      <w:pPr>
        <w:spacing w:after="0" w:line="240" w:lineRule="auto"/>
        <w:jc w:val="both"/>
        <w:rPr>
          <w:rFonts w:cs="Calibri"/>
          <w:sz w:val="24"/>
          <w:szCs w:val="24"/>
        </w:rPr>
      </w:pPr>
    </w:p>
    <w:p w14:paraId="3B12D0C4" w14:textId="77777777" w:rsidR="004F310B" w:rsidRPr="004F310B" w:rsidRDefault="004F310B" w:rsidP="004F310B">
      <w:pPr>
        <w:spacing w:after="0" w:line="240" w:lineRule="auto"/>
        <w:jc w:val="both"/>
        <w:rPr>
          <w:rFonts w:cs="Calibri"/>
          <w:b/>
          <w:bCs/>
          <w:sz w:val="24"/>
          <w:szCs w:val="24"/>
        </w:rPr>
      </w:pPr>
      <w:r w:rsidRPr="004F310B">
        <w:rPr>
          <w:rFonts w:cs="Calibri"/>
          <w:b/>
          <w:bCs/>
          <w:sz w:val="24"/>
          <w:szCs w:val="24"/>
        </w:rPr>
        <w:t>Objectives</w:t>
      </w:r>
    </w:p>
    <w:p w14:paraId="5BDFCA8A" w14:textId="77777777" w:rsidR="004F310B" w:rsidRPr="004F310B" w:rsidRDefault="004F310B" w:rsidP="004F310B">
      <w:pPr>
        <w:spacing w:after="0" w:line="240" w:lineRule="auto"/>
        <w:jc w:val="both"/>
        <w:rPr>
          <w:rFonts w:cs="Calibri"/>
          <w:sz w:val="24"/>
          <w:szCs w:val="24"/>
        </w:rPr>
      </w:pPr>
      <w:r w:rsidRPr="004F310B">
        <w:rPr>
          <w:rFonts w:cs="Calibri"/>
          <w:sz w:val="24"/>
          <w:szCs w:val="24"/>
        </w:rPr>
        <w:t xml:space="preserve">To promote the highest level of artistry and creativity through performances of existing or original creative works; conduct research in aid of performance that will include sources and authentic information on the works to be performed; and document the performances using high-quality audio-visual </w:t>
      </w:r>
      <w:proofErr w:type="gramStart"/>
      <w:r w:rsidRPr="004F310B">
        <w:rPr>
          <w:rFonts w:cs="Calibri"/>
          <w:sz w:val="24"/>
          <w:szCs w:val="24"/>
        </w:rPr>
        <w:t>equipment  to</w:t>
      </w:r>
      <w:proofErr w:type="gramEnd"/>
      <w:r w:rsidRPr="004F310B">
        <w:rPr>
          <w:rFonts w:cs="Calibri"/>
          <w:sz w:val="24"/>
          <w:szCs w:val="24"/>
        </w:rPr>
        <w:t xml:space="preserve"> make them available to students, teachers, and others for cultural awareness and education. </w:t>
      </w:r>
    </w:p>
    <w:p w14:paraId="3369FA15" w14:textId="77777777" w:rsidR="004F310B" w:rsidRPr="004F310B" w:rsidRDefault="004F310B" w:rsidP="004F310B">
      <w:pPr>
        <w:spacing w:after="0" w:line="240" w:lineRule="auto"/>
        <w:jc w:val="both"/>
        <w:rPr>
          <w:rFonts w:cs="Calibri"/>
          <w:sz w:val="24"/>
          <w:szCs w:val="24"/>
        </w:rPr>
      </w:pPr>
    </w:p>
    <w:p w14:paraId="03ABCB54" w14:textId="77777777" w:rsidR="004F310B" w:rsidRPr="004F310B" w:rsidRDefault="004F310B" w:rsidP="004F310B">
      <w:pPr>
        <w:spacing w:after="0" w:line="240" w:lineRule="auto"/>
        <w:jc w:val="both"/>
        <w:rPr>
          <w:rFonts w:cs="Calibri"/>
          <w:sz w:val="24"/>
          <w:szCs w:val="24"/>
        </w:rPr>
      </w:pPr>
      <w:r w:rsidRPr="004F310B">
        <w:rPr>
          <w:rFonts w:cs="Calibri"/>
          <w:b/>
          <w:bCs/>
          <w:sz w:val="24"/>
          <w:szCs w:val="24"/>
        </w:rPr>
        <w:t>Qualification of the Proponent</w:t>
      </w:r>
      <w:r w:rsidRPr="004F310B">
        <w:rPr>
          <w:rFonts w:cs="Calibri"/>
          <w:bCs/>
          <w:sz w:val="24"/>
          <w:szCs w:val="24"/>
        </w:rPr>
        <w:t>:</w:t>
      </w:r>
    </w:p>
    <w:p w14:paraId="70A404DE" w14:textId="77777777" w:rsidR="004F310B" w:rsidRPr="004F310B" w:rsidRDefault="004F310B" w:rsidP="004F310B">
      <w:pPr>
        <w:spacing w:after="0" w:line="240" w:lineRule="auto"/>
        <w:jc w:val="both"/>
        <w:rPr>
          <w:rFonts w:cs="Calibri"/>
          <w:sz w:val="24"/>
          <w:szCs w:val="24"/>
        </w:rPr>
      </w:pPr>
      <w:r w:rsidRPr="004F310B">
        <w:rPr>
          <w:rFonts w:cs="Calibri"/>
          <w:sz w:val="24"/>
          <w:szCs w:val="24"/>
        </w:rPr>
        <w:t>The project is open to Music Organizations, Academic Institutions, other Government Agencies (DepEd) with proven track record in project implementation, Cultural/Heritage Organizations.</w:t>
      </w:r>
    </w:p>
    <w:p w14:paraId="5F5BB10E" w14:textId="77777777" w:rsidR="004F310B" w:rsidRPr="004F310B" w:rsidRDefault="004F310B" w:rsidP="004F310B">
      <w:pPr>
        <w:spacing w:after="0" w:line="240" w:lineRule="auto"/>
        <w:jc w:val="both"/>
        <w:rPr>
          <w:rFonts w:cs="Calibri"/>
          <w:bCs/>
          <w:sz w:val="24"/>
          <w:szCs w:val="24"/>
        </w:rPr>
      </w:pPr>
    </w:p>
    <w:p w14:paraId="5BA46264" w14:textId="77777777" w:rsidR="004F310B" w:rsidRPr="004F310B" w:rsidRDefault="004F310B" w:rsidP="004F310B">
      <w:pPr>
        <w:spacing w:after="0" w:line="240" w:lineRule="auto"/>
        <w:jc w:val="both"/>
        <w:rPr>
          <w:rFonts w:cs="Calibri"/>
          <w:sz w:val="24"/>
          <w:szCs w:val="24"/>
        </w:rPr>
      </w:pPr>
      <w:r w:rsidRPr="004F310B">
        <w:rPr>
          <w:rFonts w:cs="Calibri"/>
          <w:b/>
          <w:bCs/>
          <w:sz w:val="24"/>
          <w:szCs w:val="24"/>
        </w:rPr>
        <w:t>Requirements for submission</w:t>
      </w:r>
      <w:r w:rsidRPr="004F310B">
        <w:rPr>
          <w:rFonts w:cs="Calibri"/>
          <w:bCs/>
          <w:sz w:val="24"/>
          <w:szCs w:val="24"/>
        </w:rPr>
        <w:t>:</w:t>
      </w:r>
    </w:p>
    <w:p w14:paraId="4C5F7D47" w14:textId="77777777" w:rsidR="004F310B" w:rsidRPr="004F310B" w:rsidRDefault="004F310B" w:rsidP="00495D7D">
      <w:pPr>
        <w:pStyle w:val="ListParagraph"/>
        <w:numPr>
          <w:ilvl w:val="0"/>
          <w:numId w:val="129"/>
        </w:numPr>
        <w:spacing w:after="0" w:line="240" w:lineRule="auto"/>
        <w:jc w:val="both"/>
        <w:rPr>
          <w:rFonts w:cs="Calibri"/>
          <w:sz w:val="24"/>
          <w:szCs w:val="24"/>
        </w:rPr>
      </w:pPr>
      <w:r w:rsidRPr="004F310B">
        <w:rPr>
          <w:rFonts w:cs="Calibri"/>
          <w:sz w:val="24"/>
          <w:szCs w:val="24"/>
        </w:rPr>
        <w:t xml:space="preserve">NCCA proponent accreditation requirements; </w:t>
      </w:r>
    </w:p>
    <w:p w14:paraId="0655FCAA" w14:textId="77777777" w:rsidR="004F310B" w:rsidRPr="004F310B" w:rsidRDefault="004F310B" w:rsidP="00495D7D">
      <w:pPr>
        <w:numPr>
          <w:ilvl w:val="0"/>
          <w:numId w:val="129"/>
        </w:numPr>
        <w:spacing w:line="240" w:lineRule="auto"/>
        <w:contextualSpacing/>
        <w:jc w:val="both"/>
        <w:rPr>
          <w:rFonts w:cs="Calibri"/>
          <w:sz w:val="24"/>
          <w:szCs w:val="24"/>
        </w:rPr>
      </w:pPr>
      <w:r w:rsidRPr="004F310B">
        <w:rPr>
          <w:rFonts w:cs="Calibri"/>
          <w:sz w:val="24"/>
          <w:szCs w:val="24"/>
        </w:rPr>
        <w:t>Full project proposal with target number of primary and secondary beneficiaries, and project output;</w:t>
      </w:r>
    </w:p>
    <w:p w14:paraId="2BCAC081" w14:textId="77777777" w:rsidR="004F310B" w:rsidRPr="004F310B" w:rsidRDefault="004F310B" w:rsidP="00495D7D">
      <w:pPr>
        <w:numPr>
          <w:ilvl w:val="0"/>
          <w:numId w:val="129"/>
        </w:numPr>
        <w:spacing w:line="240" w:lineRule="auto"/>
        <w:contextualSpacing/>
        <w:jc w:val="both"/>
        <w:rPr>
          <w:rFonts w:cs="Calibri"/>
          <w:sz w:val="24"/>
          <w:szCs w:val="24"/>
        </w:rPr>
      </w:pPr>
      <w:r w:rsidRPr="004F310B">
        <w:rPr>
          <w:rFonts w:cs="Calibri"/>
          <w:sz w:val="24"/>
          <w:szCs w:val="24"/>
        </w:rPr>
        <w:t>Detailed line-item budget with counterpart fund;</w:t>
      </w:r>
    </w:p>
    <w:p w14:paraId="1C47D7ED" w14:textId="77777777" w:rsidR="004F310B" w:rsidRPr="004F310B" w:rsidRDefault="004F310B" w:rsidP="00495D7D">
      <w:pPr>
        <w:numPr>
          <w:ilvl w:val="0"/>
          <w:numId w:val="129"/>
        </w:numPr>
        <w:spacing w:line="240" w:lineRule="auto"/>
        <w:contextualSpacing/>
        <w:jc w:val="both"/>
        <w:rPr>
          <w:rFonts w:cs="Calibri"/>
          <w:sz w:val="24"/>
          <w:szCs w:val="24"/>
        </w:rPr>
      </w:pPr>
      <w:r w:rsidRPr="004F310B">
        <w:rPr>
          <w:rFonts w:cs="Calibri"/>
          <w:sz w:val="24"/>
          <w:szCs w:val="24"/>
        </w:rPr>
        <w:t>Narrative of the project’s creative process; and</w:t>
      </w:r>
    </w:p>
    <w:p w14:paraId="0B336862" w14:textId="77777777" w:rsidR="004F310B" w:rsidRPr="004F310B" w:rsidRDefault="004F310B" w:rsidP="00495D7D">
      <w:pPr>
        <w:numPr>
          <w:ilvl w:val="0"/>
          <w:numId w:val="129"/>
        </w:numPr>
        <w:spacing w:line="240" w:lineRule="auto"/>
        <w:contextualSpacing/>
        <w:jc w:val="both"/>
        <w:rPr>
          <w:rFonts w:cs="Calibri"/>
          <w:sz w:val="24"/>
          <w:szCs w:val="24"/>
        </w:rPr>
      </w:pPr>
      <w:r w:rsidRPr="004F310B">
        <w:rPr>
          <w:rFonts w:cs="Calibri"/>
          <w:sz w:val="24"/>
          <w:szCs w:val="24"/>
        </w:rPr>
        <w:t>Profile of the creative team.</w:t>
      </w:r>
    </w:p>
    <w:p w14:paraId="4E381D71" w14:textId="77777777" w:rsidR="004F310B" w:rsidRPr="004F310B" w:rsidRDefault="004F310B" w:rsidP="004F310B">
      <w:pPr>
        <w:spacing w:after="0" w:line="240" w:lineRule="auto"/>
        <w:ind w:left="360"/>
        <w:contextualSpacing/>
        <w:jc w:val="both"/>
        <w:rPr>
          <w:rFonts w:cs="Calibri"/>
          <w:sz w:val="24"/>
          <w:szCs w:val="24"/>
        </w:rPr>
      </w:pPr>
    </w:p>
    <w:p w14:paraId="59CE4779" w14:textId="77777777" w:rsidR="004F310B" w:rsidRPr="004F310B" w:rsidRDefault="004F310B" w:rsidP="004F310B">
      <w:pPr>
        <w:spacing w:after="0" w:line="240" w:lineRule="auto"/>
        <w:jc w:val="both"/>
        <w:rPr>
          <w:rFonts w:cs="Calibri"/>
          <w:b/>
          <w:bCs/>
          <w:sz w:val="24"/>
          <w:szCs w:val="24"/>
        </w:rPr>
      </w:pPr>
      <w:r w:rsidRPr="004F310B">
        <w:rPr>
          <w:rFonts w:cs="Calibri"/>
          <w:b/>
          <w:bCs/>
          <w:sz w:val="24"/>
          <w:szCs w:val="24"/>
        </w:rPr>
        <w:t>Criteria for evaluation of the proposals:</w:t>
      </w:r>
    </w:p>
    <w:p w14:paraId="5998DB7A" w14:textId="77777777" w:rsidR="004F310B" w:rsidRPr="004F310B" w:rsidRDefault="004F310B" w:rsidP="00495D7D">
      <w:pPr>
        <w:pStyle w:val="ListParagraph"/>
        <w:numPr>
          <w:ilvl w:val="1"/>
          <w:numId w:val="130"/>
        </w:numPr>
        <w:spacing w:after="0" w:line="240" w:lineRule="auto"/>
        <w:ind w:left="709" w:hanging="283"/>
        <w:jc w:val="both"/>
        <w:rPr>
          <w:rFonts w:cs="Calibri"/>
          <w:sz w:val="24"/>
          <w:szCs w:val="24"/>
        </w:rPr>
      </w:pPr>
      <w:r w:rsidRPr="004F310B">
        <w:rPr>
          <w:rFonts w:cs="Calibri"/>
          <w:sz w:val="24"/>
          <w:szCs w:val="24"/>
        </w:rPr>
        <w:t>Range, depth and substance of the repertoire, whether of existing or original music;</w:t>
      </w:r>
    </w:p>
    <w:p w14:paraId="5828AE16" w14:textId="77777777" w:rsidR="004F310B" w:rsidRPr="004F310B" w:rsidRDefault="004F310B" w:rsidP="00495D7D">
      <w:pPr>
        <w:pStyle w:val="ListParagraph"/>
        <w:numPr>
          <w:ilvl w:val="1"/>
          <w:numId w:val="130"/>
        </w:numPr>
        <w:spacing w:after="0" w:line="240" w:lineRule="auto"/>
        <w:ind w:left="709" w:hanging="283"/>
        <w:jc w:val="both"/>
        <w:rPr>
          <w:rFonts w:cs="Calibri"/>
          <w:sz w:val="24"/>
          <w:szCs w:val="24"/>
        </w:rPr>
      </w:pPr>
      <w:r w:rsidRPr="004F310B">
        <w:rPr>
          <w:rFonts w:cs="Calibri"/>
          <w:sz w:val="24"/>
          <w:szCs w:val="24"/>
        </w:rPr>
        <w:t xml:space="preserve">Sufficient information on new works to be included, such as authorship, type of music, </w:t>
      </w:r>
      <w:proofErr w:type="spellStart"/>
      <w:r w:rsidRPr="004F310B">
        <w:rPr>
          <w:rFonts w:cs="Calibri"/>
          <w:sz w:val="24"/>
          <w:szCs w:val="24"/>
        </w:rPr>
        <w:t>etc</w:t>
      </w:r>
      <w:proofErr w:type="spellEnd"/>
      <w:r w:rsidRPr="004F310B">
        <w:rPr>
          <w:rFonts w:cs="Calibri"/>
          <w:sz w:val="24"/>
          <w:szCs w:val="24"/>
        </w:rPr>
        <w:t>;</w:t>
      </w:r>
    </w:p>
    <w:p w14:paraId="2BAB68DF" w14:textId="77777777" w:rsidR="004F310B" w:rsidRPr="004F310B" w:rsidRDefault="004F310B" w:rsidP="00495D7D">
      <w:pPr>
        <w:pStyle w:val="ListParagraph"/>
        <w:numPr>
          <w:ilvl w:val="1"/>
          <w:numId w:val="130"/>
        </w:numPr>
        <w:spacing w:after="0" w:line="240" w:lineRule="auto"/>
        <w:ind w:left="709" w:hanging="283"/>
        <w:jc w:val="both"/>
        <w:rPr>
          <w:rFonts w:cs="Calibri"/>
          <w:sz w:val="24"/>
          <w:szCs w:val="24"/>
        </w:rPr>
      </w:pPr>
      <w:r w:rsidRPr="004F310B">
        <w:rPr>
          <w:rFonts w:cs="Calibri"/>
          <w:sz w:val="24"/>
          <w:szCs w:val="24"/>
        </w:rPr>
        <w:t>The sources, forms, styles, other details about the existing music to be performed, identified as fully as possible; and authentic regional, ethnic, or individual origins clearly established;</w:t>
      </w:r>
    </w:p>
    <w:p w14:paraId="69E2F58C" w14:textId="77777777" w:rsidR="004F310B" w:rsidRPr="004F310B" w:rsidRDefault="004F310B" w:rsidP="00495D7D">
      <w:pPr>
        <w:pStyle w:val="ListParagraph"/>
        <w:numPr>
          <w:ilvl w:val="1"/>
          <w:numId w:val="130"/>
        </w:numPr>
        <w:spacing w:after="0" w:line="240" w:lineRule="auto"/>
        <w:ind w:left="709" w:hanging="283"/>
        <w:jc w:val="both"/>
        <w:rPr>
          <w:rFonts w:cs="Calibri"/>
          <w:sz w:val="24"/>
          <w:szCs w:val="24"/>
        </w:rPr>
      </w:pPr>
      <w:r w:rsidRPr="004F310B">
        <w:rPr>
          <w:rFonts w:cs="Calibri"/>
          <w:sz w:val="24"/>
          <w:szCs w:val="24"/>
        </w:rPr>
        <w:t>Brief annotations for use as subtitles in the audio-visual recording of the work;</w:t>
      </w:r>
    </w:p>
    <w:p w14:paraId="42F2E116" w14:textId="77777777" w:rsidR="004F310B" w:rsidRPr="004F310B" w:rsidRDefault="004F310B" w:rsidP="00495D7D">
      <w:pPr>
        <w:pStyle w:val="ListParagraph"/>
        <w:numPr>
          <w:ilvl w:val="1"/>
          <w:numId w:val="130"/>
        </w:numPr>
        <w:spacing w:after="0" w:line="240" w:lineRule="auto"/>
        <w:ind w:left="709" w:hanging="283"/>
        <w:jc w:val="both"/>
        <w:rPr>
          <w:rFonts w:cs="Calibri"/>
          <w:sz w:val="24"/>
          <w:szCs w:val="24"/>
        </w:rPr>
      </w:pPr>
      <w:r w:rsidRPr="004F310B">
        <w:rPr>
          <w:rFonts w:cs="Calibri"/>
          <w:sz w:val="24"/>
          <w:szCs w:val="24"/>
        </w:rPr>
        <w:t>Clear creative process including information on the performers.</w:t>
      </w:r>
    </w:p>
    <w:p w14:paraId="7AB1F20A" w14:textId="77777777" w:rsidR="004F310B" w:rsidRPr="004F310B" w:rsidRDefault="004F310B" w:rsidP="004F310B">
      <w:pPr>
        <w:spacing w:after="0" w:line="240" w:lineRule="auto"/>
        <w:jc w:val="both"/>
        <w:rPr>
          <w:rFonts w:cs="Calibri"/>
          <w:sz w:val="24"/>
          <w:szCs w:val="24"/>
        </w:rPr>
      </w:pPr>
    </w:p>
    <w:p w14:paraId="179F5CCD" w14:textId="77777777" w:rsidR="004F310B" w:rsidRPr="004F310B" w:rsidRDefault="004F310B" w:rsidP="004F310B">
      <w:pPr>
        <w:spacing w:after="0" w:line="240" w:lineRule="auto"/>
        <w:jc w:val="both"/>
        <w:rPr>
          <w:rFonts w:cs="Calibri"/>
          <w:sz w:val="24"/>
          <w:szCs w:val="24"/>
        </w:rPr>
      </w:pPr>
      <w:r w:rsidRPr="004F310B">
        <w:rPr>
          <w:rFonts w:cs="Calibri"/>
          <w:sz w:val="24"/>
          <w:szCs w:val="24"/>
        </w:rPr>
        <w:t xml:space="preserve">                   </w:t>
      </w:r>
    </w:p>
    <w:p w14:paraId="57B7DEFE"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SCA-Music-3:</w:t>
      </w:r>
    </w:p>
    <w:p w14:paraId="43F28ACB"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b/>
          <w:sz w:val="24"/>
          <w:szCs w:val="24"/>
        </w:rPr>
      </w:pPr>
      <w:r w:rsidRPr="004F310B">
        <w:rPr>
          <w:rFonts w:ascii="Calibri" w:hAnsi="Calibri" w:cs="Calibri"/>
          <w:b/>
          <w:sz w:val="24"/>
          <w:szCs w:val="24"/>
        </w:rPr>
        <w:t>Project Title:</w:t>
      </w:r>
      <w:r w:rsidRPr="004F310B">
        <w:rPr>
          <w:rFonts w:ascii="Calibri" w:hAnsi="Calibri" w:cs="Calibri"/>
          <w:b/>
          <w:sz w:val="24"/>
          <w:szCs w:val="24"/>
        </w:rPr>
        <w:tab/>
        <w:t>PHILIPPINE INSTRUMENT-MAKING DOCUMENTATION, TRAINING &amp; PERFORMANCE</w:t>
      </w:r>
    </w:p>
    <w:p w14:paraId="4AC36364" w14:textId="77777777" w:rsidR="004F310B" w:rsidRPr="004F310B" w:rsidRDefault="004F310B" w:rsidP="004F310B">
      <w:pPr>
        <w:spacing w:after="0" w:line="240" w:lineRule="auto"/>
        <w:jc w:val="both"/>
        <w:rPr>
          <w:rFonts w:cs="Calibri"/>
          <w:sz w:val="24"/>
          <w:szCs w:val="24"/>
        </w:rPr>
      </w:pPr>
    </w:p>
    <w:p w14:paraId="44C8BE68" w14:textId="77777777" w:rsidR="004F310B" w:rsidRPr="004F310B" w:rsidRDefault="004F310B" w:rsidP="004F310B">
      <w:pPr>
        <w:pStyle w:val="ListParagraph"/>
        <w:spacing w:after="0" w:line="240" w:lineRule="auto"/>
        <w:ind w:left="0"/>
        <w:jc w:val="both"/>
        <w:rPr>
          <w:rStyle w:val="Strong"/>
          <w:rFonts w:cs="Calibri"/>
        </w:rPr>
      </w:pPr>
      <w:r w:rsidRPr="004F310B">
        <w:rPr>
          <w:rStyle w:val="Strong"/>
          <w:rFonts w:cs="Calibri"/>
          <w:sz w:val="24"/>
          <w:szCs w:val="24"/>
        </w:rPr>
        <w:t>Budget per project:</w:t>
      </w:r>
    </w:p>
    <w:p w14:paraId="643D75C5" w14:textId="77777777" w:rsidR="004F310B" w:rsidRPr="004F310B" w:rsidRDefault="004F310B" w:rsidP="004F310B">
      <w:pPr>
        <w:pStyle w:val="ListParagraph"/>
        <w:spacing w:after="0" w:line="240" w:lineRule="auto"/>
        <w:ind w:left="0"/>
        <w:jc w:val="both"/>
        <w:rPr>
          <w:rFonts w:cs="Calibri"/>
        </w:rPr>
      </w:pPr>
      <w:r w:rsidRPr="004F310B">
        <w:rPr>
          <w:rFonts w:cs="Calibri"/>
          <w:sz w:val="24"/>
          <w:szCs w:val="24"/>
        </w:rPr>
        <w:t xml:space="preserve">PhP500,000.00 per slot; </w:t>
      </w:r>
      <w:r w:rsidRPr="004F310B">
        <w:rPr>
          <w:rStyle w:val="Strong"/>
          <w:rFonts w:cs="Calibri"/>
          <w:sz w:val="24"/>
          <w:szCs w:val="24"/>
        </w:rPr>
        <w:t>Slots open for application:</w:t>
      </w:r>
      <w:r w:rsidRPr="004F310B">
        <w:rPr>
          <w:rFonts w:cs="Calibri"/>
          <w:b/>
          <w:sz w:val="24"/>
          <w:szCs w:val="24"/>
        </w:rPr>
        <w:t xml:space="preserve"> 3</w:t>
      </w:r>
      <w:r w:rsidRPr="004F310B">
        <w:rPr>
          <w:rFonts w:cs="Calibri"/>
          <w:sz w:val="24"/>
          <w:szCs w:val="24"/>
        </w:rPr>
        <w:t xml:space="preserve"> </w:t>
      </w:r>
      <w:r w:rsidRPr="004F310B">
        <w:rPr>
          <w:rFonts w:cs="Calibri"/>
          <w:b/>
          <w:sz w:val="24"/>
          <w:szCs w:val="24"/>
        </w:rPr>
        <w:t>slots</w:t>
      </w:r>
    </w:p>
    <w:p w14:paraId="24DBE62D" w14:textId="13ABCCA2" w:rsidR="004F310B" w:rsidRDefault="004F310B" w:rsidP="004F310B">
      <w:pPr>
        <w:spacing w:after="0" w:line="240" w:lineRule="auto"/>
        <w:jc w:val="both"/>
        <w:rPr>
          <w:rFonts w:cs="Calibri"/>
          <w:sz w:val="24"/>
          <w:szCs w:val="24"/>
        </w:rPr>
      </w:pPr>
    </w:p>
    <w:p w14:paraId="40D62E88" w14:textId="73C3DC6A" w:rsidR="00384822" w:rsidRDefault="00384822" w:rsidP="004F310B">
      <w:pPr>
        <w:spacing w:after="0" w:line="240" w:lineRule="auto"/>
        <w:jc w:val="both"/>
        <w:rPr>
          <w:rFonts w:cs="Calibri"/>
          <w:sz w:val="24"/>
          <w:szCs w:val="24"/>
        </w:rPr>
      </w:pPr>
    </w:p>
    <w:p w14:paraId="3BEBB383" w14:textId="77777777" w:rsidR="00384822" w:rsidRPr="004F310B" w:rsidRDefault="00384822" w:rsidP="004F310B">
      <w:pPr>
        <w:spacing w:after="0" w:line="240" w:lineRule="auto"/>
        <w:jc w:val="both"/>
        <w:rPr>
          <w:rFonts w:cs="Calibri"/>
          <w:sz w:val="24"/>
          <w:szCs w:val="24"/>
        </w:rPr>
      </w:pPr>
    </w:p>
    <w:p w14:paraId="231A1D7F" w14:textId="77777777" w:rsidR="004F310B" w:rsidRPr="004F310B" w:rsidRDefault="004F310B" w:rsidP="004F310B">
      <w:pPr>
        <w:pStyle w:val="ListParagraph"/>
        <w:spacing w:after="0" w:line="240" w:lineRule="auto"/>
        <w:ind w:left="0"/>
        <w:jc w:val="both"/>
        <w:rPr>
          <w:rStyle w:val="Strong"/>
          <w:rFonts w:cs="Calibri"/>
        </w:rPr>
      </w:pPr>
      <w:r w:rsidRPr="004F310B">
        <w:rPr>
          <w:rStyle w:val="Strong"/>
          <w:rFonts w:cs="Calibri"/>
          <w:sz w:val="24"/>
          <w:szCs w:val="24"/>
        </w:rPr>
        <w:lastRenderedPageBreak/>
        <w:t>Project Description:</w:t>
      </w:r>
    </w:p>
    <w:p w14:paraId="3BEA601D" w14:textId="77777777" w:rsidR="004F310B" w:rsidRPr="004F310B" w:rsidRDefault="004F310B" w:rsidP="004F310B">
      <w:pPr>
        <w:pStyle w:val="ListParagraph"/>
        <w:spacing w:after="0" w:line="240" w:lineRule="auto"/>
        <w:ind w:left="0"/>
        <w:jc w:val="both"/>
        <w:rPr>
          <w:rStyle w:val="Strong"/>
          <w:rFonts w:cs="Calibri"/>
          <w:b w:val="0"/>
          <w:bCs w:val="0"/>
          <w:sz w:val="24"/>
          <w:szCs w:val="24"/>
        </w:rPr>
      </w:pPr>
      <w:r w:rsidRPr="004F310B">
        <w:rPr>
          <w:rStyle w:val="Strong"/>
          <w:rFonts w:cs="Calibri"/>
          <w:sz w:val="24"/>
          <w:szCs w:val="24"/>
        </w:rPr>
        <w:t xml:space="preserve">There are many instrumental music masters in the different regions of the country who are willing to teach younger people in their communities the making, training, and performance on their respective instruments. And there exists a considerable number of students who are willing to learn these once they are shown the creative possibilities of these instruments. This is the only way we can keep alive our musical traditions, especially those which are in danger of extinction simply because of lack of awareness of their importance in strengthening Filipino cultural identity. There have been many instances in which musical instruments long neglected become popular again once they are resurfaced through demonstrations and performances, such as the </w:t>
      </w:r>
      <w:proofErr w:type="spellStart"/>
      <w:r w:rsidRPr="004F310B">
        <w:rPr>
          <w:rStyle w:val="Strong"/>
          <w:rFonts w:cs="Calibri"/>
          <w:i/>
          <w:iCs/>
          <w:sz w:val="24"/>
          <w:szCs w:val="24"/>
        </w:rPr>
        <w:t>kutyapi</w:t>
      </w:r>
      <w:proofErr w:type="spellEnd"/>
      <w:r w:rsidRPr="004F310B">
        <w:rPr>
          <w:rStyle w:val="Strong"/>
          <w:rFonts w:cs="Calibri"/>
          <w:sz w:val="24"/>
          <w:szCs w:val="24"/>
        </w:rPr>
        <w:t xml:space="preserve"> among the Maguindanao. The project recommends that the making, documentation, training, and performance of traditional musical instruments must be focused on the lute family, as it is the most threatened with extinction.</w:t>
      </w:r>
    </w:p>
    <w:p w14:paraId="2975FD3F" w14:textId="77777777" w:rsidR="004F310B" w:rsidRPr="004F310B" w:rsidRDefault="004F310B" w:rsidP="004F310B">
      <w:pPr>
        <w:pStyle w:val="ListParagraph"/>
        <w:spacing w:after="0" w:line="240" w:lineRule="auto"/>
        <w:ind w:left="0"/>
        <w:jc w:val="both"/>
        <w:rPr>
          <w:rStyle w:val="Strong"/>
          <w:rFonts w:cs="Calibri"/>
          <w:sz w:val="24"/>
          <w:szCs w:val="24"/>
        </w:rPr>
      </w:pPr>
    </w:p>
    <w:p w14:paraId="2E812305" w14:textId="77777777" w:rsidR="004F310B" w:rsidRPr="004F310B" w:rsidRDefault="004F310B" w:rsidP="004F310B">
      <w:pPr>
        <w:pStyle w:val="ListParagraph"/>
        <w:spacing w:after="0" w:line="240" w:lineRule="auto"/>
        <w:ind w:left="0"/>
        <w:jc w:val="both"/>
        <w:rPr>
          <w:rStyle w:val="Strong"/>
          <w:rFonts w:cs="Calibri"/>
          <w:sz w:val="24"/>
          <w:szCs w:val="24"/>
        </w:rPr>
      </w:pPr>
      <w:r w:rsidRPr="004F310B">
        <w:rPr>
          <w:rStyle w:val="Strong"/>
          <w:rFonts w:cs="Calibri"/>
          <w:sz w:val="24"/>
          <w:szCs w:val="24"/>
        </w:rPr>
        <w:t>Project Objectives:</w:t>
      </w:r>
    </w:p>
    <w:p w14:paraId="2B293515" w14:textId="77777777" w:rsidR="004F310B" w:rsidRPr="004F310B" w:rsidRDefault="004F310B" w:rsidP="00495D7D">
      <w:pPr>
        <w:pStyle w:val="ListParagraph"/>
        <w:numPr>
          <w:ilvl w:val="0"/>
          <w:numId w:val="131"/>
        </w:numPr>
        <w:spacing w:after="0" w:line="240" w:lineRule="auto"/>
        <w:jc w:val="both"/>
        <w:rPr>
          <w:rStyle w:val="Strong"/>
          <w:rFonts w:cs="Calibri"/>
          <w:b w:val="0"/>
          <w:bCs w:val="0"/>
          <w:sz w:val="24"/>
          <w:szCs w:val="24"/>
        </w:rPr>
      </w:pPr>
      <w:r w:rsidRPr="004F310B">
        <w:rPr>
          <w:rStyle w:val="Strong"/>
          <w:rFonts w:cs="Calibri"/>
          <w:sz w:val="24"/>
          <w:szCs w:val="24"/>
        </w:rPr>
        <w:t xml:space="preserve">Document the entire process of making a </w:t>
      </w:r>
      <w:proofErr w:type="spellStart"/>
      <w:r w:rsidRPr="004F310B">
        <w:rPr>
          <w:rStyle w:val="Strong"/>
          <w:rFonts w:cs="Calibri"/>
          <w:sz w:val="24"/>
          <w:szCs w:val="24"/>
        </w:rPr>
        <w:t>kolitong</w:t>
      </w:r>
      <w:proofErr w:type="spellEnd"/>
      <w:r w:rsidRPr="004F310B">
        <w:rPr>
          <w:rStyle w:val="Strong"/>
          <w:rFonts w:cs="Calibri"/>
          <w:sz w:val="24"/>
          <w:szCs w:val="24"/>
        </w:rPr>
        <w:t xml:space="preserve"> (Luzon), any </w:t>
      </w:r>
      <w:proofErr w:type="spellStart"/>
      <w:r w:rsidRPr="004F310B">
        <w:rPr>
          <w:rStyle w:val="Strong"/>
          <w:rFonts w:cs="Calibri"/>
          <w:sz w:val="24"/>
          <w:szCs w:val="24"/>
        </w:rPr>
        <w:t>Rondalla</w:t>
      </w:r>
      <w:proofErr w:type="spellEnd"/>
      <w:r w:rsidRPr="004F310B">
        <w:rPr>
          <w:rStyle w:val="Strong"/>
          <w:rFonts w:cs="Calibri"/>
          <w:sz w:val="24"/>
          <w:szCs w:val="24"/>
        </w:rPr>
        <w:t xml:space="preserve"> instrument (Visayas), or Lute (Mindanao)</w:t>
      </w:r>
    </w:p>
    <w:p w14:paraId="66E63E4B" w14:textId="77777777" w:rsidR="004F310B" w:rsidRPr="004F310B" w:rsidRDefault="004F310B" w:rsidP="00495D7D">
      <w:pPr>
        <w:pStyle w:val="ListParagraph"/>
        <w:numPr>
          <w:ilvl w:val="0"/>
          <w:numId w:val="131"/>
        </w:numPr>
        <w:spacing w:after="0" w:line="240" w:lineRule="auto"/>
        <w:jc w:val="both"/>
        <w:rPr>
          <w:rStyle w:val="Strong"/>
          <w:rFonts w:cs="Calibri"/>
          <w:b w:val="0"/>
          <w:bCs w:val="0"/>
          <w:sz w:val="24"/>
          <w:szCs w:val="24"/>
        </w:rPr>
      </w:pPr>
      <w:r w:rsidRPr="004F310B">
        <w:rPr>
          <w:rStyle w:val="Strong"/>
          <w:rFonts w:cs="Calibri"/>
          <w:sz w:val="24"/>
          <w:szCs w:val="24"/>
        </w:rPr>
        <w:t>This documentation will be observed by students as part of a workshop that will train them to make the instrument themselves;</w:t>
      </w:r>
    </w:p>
    <w:p w14:paraId="29F0B105" w14:textId="77777777" w:rsidR="004F310B" w:rsidRPr="004F310B" w:rsidRDefault="004F310B" w:rsidP="00495D7D">
      <w:pPr>
        <w:pStyle w:val="ListParagraph"/>
        <w:numPr>
          <w:ilvl w:val="0"/>
          <w:numId w:val="131"/>
        </w:numPr>
        <w:spacing w:after="0" w:line="240" w:lineRule="auto"/>
        <w:jc w:val="both"/>
        <w:rPr>
          <w:rStyle w:val="Strong"/>
          <w:rFonts w:cs="Calibri"/>
          <w:b w:val="0"/>
          <w:bCs w:val="0"/>
          <w:sz w:val="24"/>
          <w:szCs w:val="24"/>
        </w:rPr>
      </w:pPr>
      <w:r w:rsidRPr="004F310B">
        <w:rPr>
          <w:rStyle w:val="Strong"/>
          <w:rFonts w:cs="Calibri"/>
          <w:sz w:val="24"/>
          <w:szCs w:val="24"/>
        </w:rPr>
        <w:t>A master must also be willing to teach students the technique and art of playing this instrument;</w:t>
      </w:r>
    </w:p>
    <w:p w14:paraId="11C3C444" w14:textId="77777777" w:rsidR="004F310B" w:rsidRPr="004F310B" w:rsidRDefault="004F310B" w:rsidP="00495D7D">
      <w:pPr>
        <w:pStyle w:val="ListParagraph"/>
        <w:numPr>
          <w:ilvl w:val="0"/>
          <w:numId w:val="131"/>
        </w:numPr>
        <w:spacing w:after="0" w:line="240" w:lineRule="auto"/>
        <w:jc w:val="both"/>
        <w:rPr>
          <w:rStyle w:val="Strong"/>
          <w:rFonts w:cs="Calibri"/>
          <w:b w:val="0"/>
          <w:bCs w:val="0"/>
          <w:sz w:val="24"/>
          <w:szCs w:val="24"/>
        </w:rPr>
      </w:pPr>
      <w:r w:rsidRPr="004F310B">
        <w:rPr>
          <w:rStyle w:val="Strong"/>
          <w:rFonts w:cs="Calibri"/>
          <w:sz w:val="24"/>
          <w:szCs w:val="24"/>
        </w:rPr>
        <w:t>Produce a video documentation and manual on instrument-making process;</w:t>
      </w:r>
    </w:p>
    <w:p w14:paraId="1E4D2811" w14:textId="77777777" w:rsidR="004F310B" w:rsidRPr="004F310B" w:rsidRDefault="004F310B" w:rsidP="00495D7D">
      <w:pPr>
        <w:pStyle w:val="ListParagraph"/>
        <w:numPr>
          <w:ilvl w:val="0"/>
          <w:numId w:val="131"/>
        </w:numPr>
        <w:spacing w:after="0" w:line="240" w:lineRule="auto"/>
        <w:jc w:val="both"/>
        <w:rPr>
          <w:rStyle w:val="Strong"/>
          <w:rFonts w:cs="Calibri"/>
          <w:b w:val="0"/>
          <w:bCs w:val="0"/>
          <w:sz w:val="24"/>
          <w:szCs w:val="24"/>
        </w:rPr>
      </w:pPr>
      <w:r w:rsidRPr="004F310B">
        <w:rPr>
          <w:rStyle w:val="Strong"/>
          <w:rFonts w:cs="Calibri"/>
          <w:sz w:val="24"/>
          <w:szCs w:val="24"/>
        </w:rPr>
        <w:t>Develop an enhanced prototype of the instrument;</w:t>
      </w:r>
    </w:p>
    <w:p w14:paraId="1106D2F8" w14:textId="77777777" w:rsidR="004F310B" w:rsidRPr="004F310B" w:rsidRDefault="004F310B" w:rsidP="00495D7D">
      <w:pPr>
        <w:pStyle w:val="ListParagraph"/>
        <w:numPr>
          <w:ilvl w:val="0"/>
          <w:numId w:val="131"/>
        </w:numPr>
        <w:spacing w:after="0" w:line="240" w:lineRule="auto"/>
        <w:jc w:val="both"/>
        <w:rPr>
          <w:rStyle w:val="Strong"/>
          <w:rFonts w:cs="Calibri"/>
          <w:b w:val="0"/>
          <w:bCs w:val="0"/>
          <w:sz w:val="24"/>
          <w:szCs w:val="24"/>
        </w:rPr>
      </w:pPr>
      <w:r w:rsidRPr="004F310B">
        <w:rPr>
          <w:rStyle w:val="Strong"/>
          <w:rFonts w:cs="Calibri"/>
          <w:sz w:val="24"/>
          <w:szCs w:val="24"/>
        </w:rPr>
        <w:t>Conduct a teacher-training on instrument-making; and</w:t>
      </w:r>
    </w:p>
    <w:p w14:paraId="4DD82FD0" w14:textId="77777777" w:rsidR="004F310B" w:rsidRPr="004F310B" w:rsidRDefault="004F310B" w:rsidP="00495D7D">
      <w:pPr>
        <w:pStyle w:val="ListParagraph"/>
        <w:numPr>
          <w:ilvl w:val="0"/>
          <w:numId w:val="131"/>
        </w:numPr>
        <w:spacing w:after="0" w:line="240" w:lineRule="auto"/>
        <w:jc w:val="both"/>
        <w:rPr>
          <w:rStyle w:val="Strong"/>
          <w:rFonts w:cs="Calibri"/>
          <w:b w:val="0"/>
          <w:bCs w:val="0"/>
          <w:sz w:val="24"/>
          <w:szCs w:val="24"/>
        </w:rPr>
      </w:pPr>
      <w:r w:rsidRPr="004F310B">
        <w:rPr>
          <w:rStyle w:val="Strong"/>
          <w:rFonts w:cs="Calibri"/>
          <w:sz w:val="24"/>
          <w:szCs w:val="24"/>
        </w:rPr>
        <w:t>Come up with a performance of the enhanced prototype instruments.</w:t>
      </w:r>
    </w:p>
    <w:p w14:paraId="79AF0F7B" w14:textId="77777777" w:rsidR="004F310B" w:rsidRPr="004F310B" w:rsidRDefault="004F310B" w:rsidP="004F310B">
      <w:pPr>
        <w:pStyle w:val="ListParagraph"/>
        <w:spacing w:after="0" w:line="240" w:lineRule="auto"/>
        <w:ind w:left="0"/>
        <w:jc w:val="both"/>
        <w:rPr>
          <w:rStyle w:val="Strong"/>
          <w:rFonts w:cs="Calibri"/>
          <w:b w:val="0"/>
          <w:sz w:val="24"/>
          <w:szCs w:val="24"/>
        </w:rPr>
      </w:pPr>
    </w:p>
    <w:p w14:paraId="4BF1E87B" w14:textId="77777777" w:rsidR="004F310B" w:rsidRPr="004F310B" w:rsidRDefault="004F310B" w:rsidP="004F310B">
      <w:pPr>
        <w:spacing w:after="0" w:line="240" w:lineRule="auto"/>
        <w:jc w:val="both"/>
        <w:rPr>
          <w:rFonts w:cs="Calibri"/>
        </w:rPr>
      </w:pPr>
      <w:r w:rsidRPr="004F310B">
        <w:rPr>
          <w:rStyle w:val="Strong"/>
          <w:rFonts w:cs="Calibri"/>
          <w:sz w:val="24"/>
          <w:szCs w:val="24"/>
        </w:rPr>
        <w:t>Qualification of the Proponent:</w:t>
      </w:r>
    </w:p>
    <w:p w14:paraId="1A7087D5" w14:textId="77777777" w:rsidR="004F310B" w:rsidRPr="004F310B" w:rsidRDefault="004F310B" w:rsidP="004F310B">
      <w:pPr>
        <w:spacing w:after="0" w:line="240" w:lineRule="auto"/>
        <w:jc w:val="both"/>
        <w:rPr>
          <w:rStyle w:val="Strong"/>
          <w:rFonts w:cs="Calibri"/>
          <w:b w:val="0"/>
        </w:rPr>
      </w:pPr>
      <w:r w:rsidRPr="004F310B">
        <w:rPr>
          <w:rFonts w:cs="Calibri"/>
          <w:sz w:val="24"/>
          <w:szCs w:val="24"/>
        </w:rPr>
        <w:t>The project is open to Music Organizations, Academic Institutions, CSOs other Government Agencies/LGUs, with proven track record in project implementation.</w:t>
      </w:r>
    </w:p>
    <w:p w14:paraId="6A17C55A" w14:textId="77777777" w:rsidR="004F310B" w:rsidRPr="004F310B" w:rsidRDefault="004F310B" w:rsidP="004F310B">
      <w:pPr>
        <w:spacing w:after="0" w:line="240" w:lineRule="auto"/>
        <w:jc w:val="both"/>
        <w:rPr>
          <w:rStyle w:val="Strong"/>
          <w:rFonts w:cs="Calibri"/>
          <w:sz w:val="24"/>
          <w:szCs w:val="24"/>
        </w:rPr>
      </w:pPr>
    </w:p>
    <w:p w14:paraId="2CFAF8C5" w14:textId="77777777" w:rsidR="004F310B" w:rsidRPr="004F310B" w:rsidRDefault="004F310B" w:rsidP="004F310B">
      <w:pPr>
        <w:spacing w:after="0" w:line="240" w:lineRule="auto"/>
        <w:jc w:val="both"/>
        <w:rPr>
          <w:rFonts w:cs="Calibri"/>
        </w:rPr>
      </w:pPr>
      <w:r w:rsidRPr="004F310B">
        <w:rPr>
          <w:rStyle w:val="Strong"/>
          <w:rFonts w:cs="Calibri"/>
          <w:sz w:val="24"/>
          <w:szCs w:val="24"/>
        </w:rPr>
        <w:t>Requirements for submission:</w:t>
      </w:r>
    </w:p>
    <w:p w14:paraId="332666B3" w14:textId="77777777" w:rsidR="004F310B" w:rsidRPr="004F310B" w:rsidRDefault="004F310B" w:rsidP="00495D7D">
      <w:pPr>
        <w:pStyle w:val="ListParagraph"/>
        <w:numPr>
          <w:ilvl w:val="0"/>
          <w:numId w:val="132"/>
        </w:numPr>
        <w:spacing w:after="0" w:line="240" w:lineRule="auto"/>
        <w:jc w:val="both"/>
        <w:rPr>
          <w:rFonts w:cs="Calibri"/>
          <w:sz w:val="24"/>
          <w:szCs w:val="24"/>
        </w:rPr>
      </w:pPr>
      <w:r w:rsidRPr="004F310B">
        <w:rPr>
          <w:rFonts w:cs="Calibri"/>
          <w:sz w:val="24"/>
          <w:szCs w:val="24"/>
        </w:rPr>
        <w:t xml:space="preserve">NCCA proponent accreditation requirements; </w:t>
      </w:r>
    </w:p>
    <w:p w14:paraId="633E9F4A" w14:textId="77777777" w:rsidR="004F310B" w:rsidRPr="004F310B" w:rsidRDefault="004F310B" w:rsidP="00495D7D">
      <w:pPr>
        <w:pStyle w:val="ListParagraph"/>
        <w:numPr>
          <w:ilvl w:val="0"/>
          <w:numId w:val="132"/>
        </w:numPr>
        <w:spacing w:after="0" w:line="240" w:lineRule="auto"/>
        <w:jc w:val="both"/>
        <w:rPr>
          <w:rFonts w:cs="Calibri"/>
          <w:sz w:val="24"/>
          <w:szCs w:val="24"/>
        </w:rPr>
      </w:pPr>
      <w:r w:rsidRPr="004F310B">
        <w:rPr>
          <w:rFonts w:cs="Calibri"/>
          <w:sz w:val="24"/>
          <w:szCs w:val="24"/>
        </w:rPr>
        <w:t xml:space="preserve">Accomplished and signed project proposal with target number of primary and secondary beneficiaries and project output; </w:t>
      </w:r>
    </w:p>
    <w:p w14:paraId="7471D7E9" w14:textId="77777777" w:rsidR="004F310B" w:rsidRPr="004F310B" w:rsidRDefault="004F310B" w:rsidP="00495D7D">
      <w:pPr>
        <w:pStyle w:val="ListParagraph"/>
        <w:numPr>
          <w:ilvl w:val="0"/>
          <w:numId w:val="132"/>
        </w:numPr>
        <w:spacing w:after="0" w:line="240" w:lineRule="auto"/>
        <w:jc w:val="both"/>
        <w:rPr>
          <w:rFonts w:cs="Calibri"/>
          <w:sz w:val="24"/>
          <w:szCs w:val="24"/>
        </w:rPr>
      </w:pPr>
      <w:r w:rsidRPr="004F310B">
        <w:rPr>
          <w:rFonts w:cs="Calibri"/>
          <w:sz w:val="24"/>
          <w:szCs w:val="24"/>
        </w:rPr>
        <w:t xml:space="preserve">Profile of the resource person/master instrument maker; </w:t>
      </w:r>
    </w:p>
    <w:p w14:paraId="4E74F36A" w14:textId="77777777" w:rsidR="004F310B" w:rsidRPr="004F310B" w:rsidRDefault="004F310B" w:rsidP="00495D7D">
      <w:pPr>
        <w:pStyle w:val="ListParagraph"/>
        <w:numPr>
          <w:ilvl w:val="0"/>
          <w:numId w:val="132"/>
        </w:numPr>
        <w:spacing w:after="0" w:line="240" w:lineRule="auto"/>
        <w:jc w:val="both"/>
        <w:rPr>
          <w:rFonts w:cs="Calibri"/>
          <w:sz w:val="24"/>
          <w:szCs w:val="24"/>
        </w:rPr>
      </w:pPr>
      <w:r w:rsidRPr="004F310B">
        <w:rPr>
          <w:rFonts w:cs="Calibri"/>
          <w:sz w:val="24"/>
          <w:szCs w:val="24"/>
        </w:rPr>
        <w:t xml:space="preserve">Profile of the students; </w:t>
      </w:r>
    </w:p>
    <w:p w14:paraId="77AB0764" w14:textId="77777777" w:rsidR="004F310B" w:rsidRPr="004F310B" w:rsidRDefault="004F310B" w:rsidP="00495D7D">
      <w:pPr>
        <w:pStyle w:val="ListParagraph"/>
        <w:numPr>
          <w:ilvl w:val="0"/>
          <w:numId w:val="132"/>
        </w:numPr>
        <w:spacing w:after="0" w:line="240" w:lineRule="auto"/>
        <w:jc w:val="both"/>
        <w:rPr>
          <w:rFonts w:cs="Calibri"/>
          <w:sz w:val="24"/>
          <w:szCs w:val="24"/>
        </w:rPr>
      </w:pPr>
      <w:r w:rsidRPr="004F310B">
        <w:rPr>
          <w:rFonts w:cs="Calibri"/>
          <w:sz w:val="24"/>
          <w:szCs w:val="24"/>
        </w:rPr>
        <w:t xml:space="preserve">Research and documentation process; </w:t>
      </w:r>
    </w:p>
    <w:p w14:paraId="77477804" w14:textId="77777777" w:rsidR="004F310B" w:rsidRPr="004F310B" w:rsidRDefault="004F310B" w:rsidP="00495D7D">
      <w:pPr>
        <w:pStyle w:val="ListParagraph"/>
        <w:numPr>
          <w:ilvl w:val="0"/>
          <w:numId w:val="132"/>
        </w:numPr>
        <w:spacing w:after="0" w:line="240" w:lineRule="auto"/>
        <w:jc w:val="both"/>
        <w:rPr>
          <w:rFonts w:cs="Calibri"/>
          <w:sz w:val="24"/>
          <w:szCs w:val="24"/>
        </w:rPr>
      </w:pPr>
      <w:r w:rsidRPr="004F310B">
        <w:rPr>
          <w:rFonts w:cs="Calibri"/>
          <w:sz w:val="24"/>
          <w:szCs w:val="24"/>
        </w:rPr>
        <w:t>Profile of the creative team/research and documentation team</w:t>
      </w:r>
    </w:p>
    <w:p w14:paraId="0BD438DA" w14:textId="77777777" w:rsidR="004F310B" w:rsidRPr="004F310B" w:rsidRDefault="004F310B" w:rsidP="00495D7D">
      <w:pPr>
        <w:pStyle w:val="ListParagraph"/>
        <w:numPr>
          <w:ilvl w:val="0"/>
          <w:numId w:val="132"/>
        </w:numPr>
        <w:spacing w:after="0" w:line="240" w:lineRule="auto"/>
        <w:jc w:val="both"/>
        <w:rPr>
          <w:rFonts w:cs="Calibri"/>
          <w:sz w:val="24"/>
          <w:szCs w:val="24"/>
        </w:rPr>
      </w:pPr>
      <w:r w:rsidRPr="004F310B">
        <w:rPr>
          <w:rFonts w:cs="Calibri"/>
          <w:sz w:val="24"/>
          <w:szCs w:val="24"/>
        </w:rPr>
        <w:t>Detailed Line-item Budget with counterpart fund.</w:t>
      </w:r>
    </w:p>
    <w:p w14:paraId="6795BF5C" w14:textId="77777777" w:rsidR="004F310B" w:rsidRPr="004F310B" w:rsidRDefault="004F310B" w:rsidP="004F310B">
      <w:pPr>
        <w:pStyle w:val="ListParagraph"/>
        <w:spacing w:after="0" w:line="240" w:lineRule="auto"/>
        <w:jc w:val="both"/>
        <w:rPr>
          <w:rFonts w:cs="Calibri"/>
          <w:sz w:val="24"/>
          <w:szCs w:val="24"/>
        </w:rPr>
      </w:pPr>
    </w:p>
    <w:p w14:paraId="76DB2727" w14:textId="77777777" w:rsidR="004F310B" w:rsidRPr="004F310B" w:rsidRDefault="004F310B" w:rsidP="004F310B">
      <w:pPr>
        <w:spacing w:after="0" w:line="240" w:lineRule="auto"/>
        <w:jc w:val="both"/>
        <w:rPr>
          <w:rFonts w:cs="Calibri"/>
          <w:sz w:val="24"/>
          <w:szCs w:val="24"/>
        </w:rPr>
      </w:pPr>
      <w:r w:rsidRPr="004F310B">
        <w:rPr>
          <w:rStyle w:val="Strong"/>
          <w:rFonts w:cs="Calibri"/>
          <w:sz w:val="24"/>
          <w:szCs w:val="24"/>
        </w:rPr>
        <w:t>Criteria for evaluation of the proposals:</w:t>
      </w:r>
    </w:p>
    <w:p w14:paraId="5079F13D" w14:textId="77777777" w:rsidR="004F310B" w:rsidRPr="004F310B" w:rsidRDefault="004F310B" w:rsidP="00495D7D">
      <w:pPr>
        <w:pStyle w:val="ListParagraph"/>
        <w:numPr>
          <w:ilvl w:val="0"/>
          <w:numId w:val="133"/>
        </w:numPr>
        <w:spacing w:after="0" w:line="240" w:lineRule="auto"/>
        <w:jc w:val="both"/>
        <w:rPr>
          <w:rFonts w:eastAsia="Batang" w:cs="Calibri"/>
          <w:sz w:val="24"/>
          <w:szCs w:val="24"/>
          <w:lang w:eastAsia="ko-KR"/>
        </w:rPr>
      </w:pPr>
      <w:r w:rsidRPr="004F310B">
        <w:rPr>
          <w:rFonts w:cs="Calibri"/>
          <w:sz w:val="24"/>
          <w:szCs w:val="24"/>
        </w:rPr>
        <w:t xml:space="preserve">Track record of the proponent organization which includes the background and track record of the implementing team; </w:t>
      </w:r>
    </w:p>
    <w:p w14:paraId="7128848D" w14:textId="77777777" w:rsidR="004F310B" w:rsidRPr="004F310B" w:rsidRDefault="004F310B" w:rsidP="00495D7D">
      <w:pPr>
        <w:pStyle w:val="ListParagraph"/>
        <w:numPr>
          <w:ilvl w:val="0"/>
          <w:numId w:val="133"/>
        </w:numPr>
        <w:spacing w:after="0" w:line="240" w:lineRule="auto"/>
        <w:jc w:val="both"/>
        <w:rPr>
          <w:rFonts w:eastAsia="Batang" w:cs="Calibri"/>
          <w:sz w:val="24"/>
          <w:szCs w:val="24"/>
          <w:lang w:eastAsia="ko-KR"/>
        </w:rPr>
      </w:pPr>
      <w:r w:rsidRPr="004F310B">
        <w:rPr>
          <w:rFonts w:eastAsia="Batang" w:cs="Calibri"/>
          <w:sz w:val="24"/>
          <w:szCs w:val="24"/>
          <w:lang w:eastAsia="ko-KR"/>
        </w:rPr>
        <w:t>Quality - particularly clarity and intelligibility of the steps - of the video documentation of the instrument-making process;</w:t>
      </w:r>
    </w:p>
    <w:p w14:paraId="3A721BCB" w14:textId="77777777" w:rsidR="004F310B" w:rsidRPr="004F310B" w:rsidRDefault="004F310B" w:rsidP="00495D7D">
      <w:pPr>
        <w:pStyle w:val="ListParagraph"/>
        <w:numPr>
          <w:ilvl w:val="0"/>
          <w:numId w:val="133"/>
        </w:numPr>
        <w:spacing w:after="0" w:line="240" w:lineRule="auto"/>
        <w:jc w:val="both"/>
        <w:rPr>
          <w:rFonts w:eastAsia="Batang" w:cs="Calibri"/>
          <w:sz w:val="24"/>
          <w:szCs w:val="24"/>
          <w:lang w:eastAsia="ko-KR"/>
        </w:rPr>
      </w:pPr>
      <w:r w:rsidRPr="004F310B">
        <w:rPr>
          <w:rFonts w:eastAsia="Batang" w:cs="Calibri"/>
          <w:sz w:val="24"/>
          <w:szCs w:val="24"/>
          <w:lang w:eastAsia="ko-KR"/>
        </w:rPr>
        <w:t>Similarly, a manual/module on this process should be clear and easy to follow;</w:t>
      </w:r>
    </w:p>
    <w:p w14:paraId="46A11D47" w14:textId="77777777" w:rsidR="004F310B" w:rsidRPr="004F310B" w:rsidRDefault="004F310B" w:rsidP="00495D7D">
      <w:pPr>
        <w:pStyle w:val="ListParagraph"/>
        <w:numPr>
          <w:ilvl w:val="0"/>
          <w:numId w:val="133"/>
        </w:numPr>
        <w:spacing w:after="0" w:line="240" w:lineRule="auto"/>
        <w:jc w:val="both"/>
        <w:rPr>
          <w:rFonts w:eastAsia="Batang" w:cs="Calibri"/>
          <w:sz w:val="24"/>
          <w:szCs w:val="24"/>
          <w:lang w:eastAsia="ko-KR"/>
        </w:rPr>
      </w:pPr>
      <w:r w:rsidRPr="004F310B">
        <w:rPr>
          <w:rFonts w:eastAsia="Batang" w:cs="Calibri"/>
          <w:sz w:val="24"/>
          <w:szCs w:val="24"/>
          <w:lang w:eastAsia="ko-KR"/>
        </w:rPr>
        <w:lastRenderedPageBreak/>
        <w:t xml:space="preserve">With regards to the instrument itself, the prototype to be made must be enhanced according to the specified pointers but may be applied to </w:t>
      </w:r>
      <w:proofErr w:type="spellStart"/>
      <w:r w:rsidRPr="004F310B">
        <w:rPr>
          <w:rFonts w:eastAsia="Batang" w:cs="Calibri"/>
          <w:sz w:val="24"/>
          <w:szCs w:val="24"/>
          <w:lang w:eastAsia="ko-KR"/>
        </w:rPr>
        <w:t>rondalla</w:t>
      </w:r>
      <w:proofErr w:type="spellEnd"/>
      <w:r w:rsidRPr="004F310B">
        <w:rPr>
          <w:rFonts w:eastAsia="Batang" w:cs="Calibri"/>
          <w:sz w:val="24"/>
          <w:szCs w:val="24"/>
          <w:lang w:eastAsia="ko-KR"/>
        </w:rPr>
        <w:t xml:space="preserve"> instruments as well as to the </w:t>
      </w:r>
      <w:proofErr w:type="spellStart"/>
      <w:r w:rsidRPr="004F310B">
        <w:rPr>
          <w:rFonts w:eastAsia="Batang" w:cs="Calibri"/>
          <w:sz w:val="24"/>
          <w:szCs w:val="24"/>
          <w:lang w:eastAsia="ko-KR"/>
        </w:rPr>
        <w:t>kolitong</w:t>
      </w:r>
      <w:proofErr w:type="spellEnd"/>
      <w:r w:rsidRPr="004F310B">
        <w:rPr>
          <w:rFonts w:eastAsia="Batang" w:cs="Calibri"/>
          <w:sz w:val="24"/>
          <w:szCs w:val="24"/>
          <w:lang w:eastAsia="ko-KR"/>
        </w:rPr>
        <w:t>;</w:t>
      </w:r>
    </w:p>
    <w:p w14:paraId="2DED012A" w14:textId="77777777" w:rsidR="004F310B" w:rsidRPr="004F310B" w:rsidRDefault="004F310B" w:rsidP="00495D7D">
      <w:pPr>
        <w:pStyle w:val="ListParagraph"/>
        <w:numPr>
          <w:ilvl w:val="0"/>
          <w:numId w:val="133"/>
        </w:numPr>
        <w:spacing w:after="0" w:line="240" w:lineRule="auto"/>
        <w:jc w:val="both"/>
        <w:rPr>
          <w:rFonts w:eastAsia="Batang" w:cs="Calibri"/>
          <w:sz w:val="24"/>
          <w:szCs w:val="24"/>
          <w:lang w:eastAsia="ko-KR"/>
        </w:rPr>
      </w:pPr>
      <w:r w:rsidRPr="004F310B">
        <w:rPr>
          <w:rFonts w:eastAsia="Batang" w:cs="Calibri"/>
          <w:sz w:val="24"/>
          <w:szCs w:val="24"/>
          <w:lang w:eastAsia="ko-KR"/>
        </w:rPr>
        <w:t>Capability of the instrument-makers chosen to make the enhanced prototype. Ideally, the instrument-makers could be the trainers as well. But if they cannot fulfill both roles, separate trainers for playing the instrument could be identified;</w:t>
      </w:r>
    </w:p>
    <w:p w14:paraId="78526FF6" w14:textId="77777777" w:rsidR="004F310B" w:rsidRPr="004F310B" w:rsidRDefault="004F310B" w:rsidP="00495D7D">
      <w:pPr>
        <w:pStyle w:val="ListParagraph"/>
        <w:numPr>
          <w:ilvl w:val="0"/>
          <w:numId w:val="133"/>
        </w:numPr>
        <w:spacing w:after="0" w:line="240" w:lineRule="auto"/>
        <w:jc w:val="both"/>
        <w:rPr>
          <w:rFonts w:eastAsia="Batang" w:cs="Calibri"/>
          <w:sz w:val="24"/>
          <w:szCs w:val="24"/>
          <w:lang w:eastAsia="ko-KR"/>
        </w:rPr>
      </w:pPr>
      <w:r w:rsidRPr="004F310B">
        <w:rPr>
          <w:rFonts w:eastAsia="Batang" w:cs="Calibri"/>
          <w:sz w:val="24"/>
          <w:szCs w:val="24"/>
          <w:lang w:eastAsia="ko-KR"/>
        </w:rPr>
        <w:t>The student/teachers must be well-selected based on genuine interest in learning how to make and play the instrument.  Near the end of the funding period, a performance-recital of the student/teachers to demonstrate what they learned is expected;</w:t>
      </w:r>
    </w:p>
    <w:p w14:paraId="0D9E2A0E" w14:textId="77777777" w:rsidR="004F310B" w:rsidRPr="004F310B" w:rsidRDefault="004F310B" w:rsidP="00495D7D">
      <w:pPr>
        <w:pStyle w:val="ListParagraph"/>
        <w:numPr>
          <w:ilvl w:val="0"/>
          <w:numId w:val="133"/>
        </w:numPr>
        <w:spacing w:after="0" w:line="240" w:lineRule="auto"/>
        <w:jc w:val="both"/>
        <w:rPr>
          <w:rFonts w:eastAsia="Batang" w:cs="Calibri"/>
          <w:sz w:val="24"/>
          <w:szCs w:val="24"/>
          <w:lang w:eastAsia="ko-KR"/>
        </w:rPr>
      </w:pPr>
      <w:r w:rsidRPr="004F310B">
        <w:rPr>
          <w:rFonts w:eastAsia="Batang" w:cs="Calibri"/>
          <w:sz w:val="24"/>
          <w:szCs w:val="24"/>
          <w:lang w:eastAsia="ko-KR"/>
        </w:rPr>
        <w:t>Effectiveness of the recommended program for the sustainability of the musical tradition involving the instrument even beyond the grant period. How it may be further institutionalized in the community of its origin, possibly integrating it within the educational system; and,</w:t>
      </w:r>
    </w:p>
    <w:p w14:paraId="07C00DF7" w14:textId="77777777" w:rsidR="004F310B" w:rsidRPr="004F310B" w:rsidRDefault="004F310B" w:rsidP="00495D7D">
      <w:pPr>
        <w:pStyle w:val="ListParagraph"/>
        <w:numPr>
          <w:ilvl w:val="0"/>
          <w:numId w:val="133"/>
        </w:numPr>
        <w:spacing w:after="0" w:line="240" w:lineRule="auto"/>
        <w:jc w:val="both"/>
        <w:rPr>
          <w:rFonts w:eastAsia="Batang" w:cs="Calibri"/>
          <w:sz w:val="24"/>
          <w:szCs w:val="24"/>
          <w:lang w:eastAsia="ko-KR"/>
        </w:rPr>
      </w:pPr>
      <w:r w:rsidRPr="004F310B">
        <w:rPr>
          <w:rFonts w:eastAsia="Batang" w:cs="Calibri"/>
          <w:sz w:val="24"/>
          <w:szCs w:val="24"/>
          <w:lang w:eastAsia="ko-KR"/>
        </w:rPr>
        <w:t>Strategies for promoting the instrument to a wider sector, heightening national interest in it, and making it part of creative industry and a means of livelihood for the instrument makers as well as the musicians.</w:t>
      </w:r>
    </w:p>
    <w:p w14:paraId="6DE47D04" w14:textId="77777777" w:rsidR="004F310B" w:rsidRPr="004F310B" w:rsidRDefault="004F310B" w:rsidP="004F310B">
      <w:pPr>
        <w:pStyle w:val="ListParagraph"/>
        <w:spacing w:after="0" w:line="240" w:lineRule="auto"/>
        <w:jc w:val="both"/>
        <w:rPr>
          <w:rFonts w:eastAsia="Batang" w:cs="Calibri"/>
          <w:sz w:val="24"/>
          <w:szCs w:val="24"/>
          <w:lang w:eastAsia="ko-KR"/>
        </w:rPr>
      </w:pPr>
    </w:p>
    <w:p w14:paraId="719CFCCF" w14:textId="77777777" w:rsidR="004F310B" w:rsidRPr="004F310B" w:rsidRDefault="004F310B" w:rsidP="004F310B">
      <w:pPr>
        <w:spacing w:after="0" w:line="240" w:lineRule="auto"/>
        <w:jc w:val="both"/>
        <w:rPr>
          <w:rFonts w:eastAsia="Batang" w:cs="Calibri"/>
          <w:b/>
          <w:sz w:val="24"/>
          <w:szCs w:val="24"/>
          <w:lang w:eastAsia="ko-KR"/>
        </w:rPr>
      </w:pPr>
      <w:r w:rsidRPr="004F310B">
        <w:rPr>
          <w:rFonts w:eastAsia="Batang" w:cs="Calibri"/>
          <w:b/>
          <w:sz w:val="24"/>
          <w:szCs w:val="24"/>
          <w:lang w:eastAsia="ko-KR"/>
        </w:rPr>
        <w:t>Pointers for the Making of the Prototype Instruments:</w:t>
      </w:r>
    </w:p>
    <w:p w14:paraId="2E9B82DE" w14:textId="77777777" w:rsidR="004F310B" w:rsidRPr="004F310B" w:rsidRDefault="004F310B" w:rsidP="00495D7D">
      <w:pPr>
        <w:pStyle w:val="ListParagraph"/>
        <w:numPr>
          <w:ilvl w:val="0"/>
          <w:numId w:val="134"/>
        </w:numPr>
        <w:spacing w:after="0" w:line="240" w:lineRule="auto"/>
        <w:jc w:val="both"/>
        <w:rPr>
          <w:rFonts w:eastAsia="Batang" w:cs="Calibri"/>
          <w:sz w:val="24"/>
          <w:szCs w:val="24"/>
          <w:lang w:eastAsia="ko-KR"/>
        </w:rPr>
      </w:pPr>
      <w:r w:rsidRPr="004F310B">
        <w:rPr>
          <w:rFonts w:eastAsia="Batang" w:cs="Calibri"/>
          <w:sz w:val="24"/>
          <w:szCs w:val="24"/>
          <w:lang w:eastAsia="ko-KR"/>
        </w:rPr>
        <w:t>The design of the lute must be authentic based on any of the lute types:</w:t>
      </w:r>
    </w:p>
    <w:p w14:paraId="1EF84742" w14:textId="77777777" w:rsidR="004F310B" w:rsidRPr="004F310B" w:rsidRDefault="004F310B" w:rsidP="004F310B">
      <w:pPr>
        <w:pStyle w:val="ListParagraph"/>
        <w:spacing w:after="0" w:line="240" w:lineRule="auto"/>
        <w:ind w:left="1080"/>
        <w:jc w:val="both"/>
        <w:rPr>
          <w:rFonts w:eastAsia="Batang" w:cs="Calibri"/>
          <w:sz w:val="24"/>
          <w:szCs w:val="24"/>
          <w:lang w:eastAsia="ko-KR"/>
        </w:rPr>
      </w:pPr>
      <w:proofErr w:type="spellStart"/>
      <w:r w:rsidRPr="004F310B">
        <w:rPr>
          <w:rFonts w:eastAsia="Batang" w:cs="Calibri"/>
          <w:sz w:val="24"/>
          <w:szCs w:val="24"/>
          <w:lang w:eastAsia="ko-KR"/>
        </w:rPr>
        <w:t>Kutyapi</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Magindanaw</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Meranaw</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kotapi</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Subanon</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fegereng</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Tiruray</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faglong</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Blaan</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hegelong</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Tboli</w:t>
      </w:r>
      <w:proofErr w:type="spellEnd"/>
      <w:r w:rsidRPr="004F310B">
        <w:rPr>
          <w:rFonts w:eastAsia="Batang" w:cs="Calibri"/>
          <w:sz w:val="24"/>
          <w:szCs w:val="24"/>
          <w:lang w:eastAsia="ko-KR"/>
        </w:rPr>
        <w:t xml:space="preserve">), </w:t>
      </w:r>
      <w:proofErr w:type="spellStart"/>
      <w:r w:rsidRPr="004F310B">
        <w:rPr>
          <w:rFonts w:eastAsia="Batang" w:cs="Calibri"/>
          <w:sz w:val="24"/>
          <w:szCs w:val="24"/>
          <w:lang w:eastAsia="ko-KR"/>
        </w:rPr>
        <w:t>kuglong</w:t>
      </w:r>
      <w:proofErr w:type="spellEnd"/>
      <w:r w:rsidRPr="004F310B">
        <w:rPr>
          <w:rFonts w:eastAsia="Batang" w:cs="Calibri"/>
          <w:sz w:val="24"/>
          <w:szCs w:val="24"/>
          <w:lang w:eastAsia="ko-KR"/>
        </w:rPr>
        <w:t xml:space="preserve"> or </w:t>
      </w:r>
      <w:proofErr w:type="spellStart"/>
      <w:r w:rsidRPr="004F310B">
        <w:rPr>
          <w:rFonts w:eastAsia="Batang" w:cs="Calibri"/>
          <w:sz w:val="24"/>
          <w:szCs w:val="24"/>
          <w:lang w:eastAsia="ko-KR"/>
        </w:rPr>
        <w:t>kudlong</w:t>
      </w:r>
      <w:proofErr w:type="spellEnd"/>
      <w:r w:rsidRPr="004F310B">
        <w:rPr>
          <w:rFonts w:eastAsia="Batang" w:cs="Calibri"/>
          <w:sz w:val="24"/>
          <w:szCs w:val="24"/>
          <w:lang w:eastAsia="ko-KR"/>
        </w:rPr>
        <w:t xml:space="preserve"> (Manobo), and </w:t>
      </w:r>
      <w:proofErr w:type="spellStart"/>
      <w:r w:rsidRPr="004F310B">
        <w:rPr>
          <w:rFonts w:eastAsia="Batang" w:cs="Calibri"/>
          <w:sz w:val="24"/>
          <w:szCs w:val="24"/>
          <w:lang w:eastAsia="ko-KR"/>
        </w:rPr>
        <w:t>kusyapi</w:t>
      </w:r>
      <w:proofErr w:type="spellEnd"/>
      <w:r w:rsidRPr="004F310B">
        <w:rPr>
          <w:rFonts w:eastAsia="Batang" w:cs="Calibri"/>
          <w:sz w:val="24"/>
          <w:szCs w:val="24"/>
          <w:lang w:eastAsia="ko-KR"/>
        </w:rPr>
        <w:t xml:space="preserve"> (Palawan).</w:t>
      </w:r>
    </w:p>
    <w:p w14:paraId="35D262D4" w14:textId="77777777" w:rsidR="004F310B" w:rsidRPr="004F310B" w:rsidRDefault="004F310B" w:rsidP="004F310B">
      <w:pPr>
        <w:pStyle w:val="ListParagraph"/>
        <w:spacing w:after="0" w:line="240" w:lineRule="auto"/>
        <w:ind w:left="1080"/>
        <w:jc w:val="both"/>
        <w:rPr>
          <w:rFonts w:eastAsia="Batang" w:cs="Calibri"/>
          <w:sz w:val="24"/>
          <w:szCs w:val="24"/>
          <w:lang w:eastAsia="ko-KR"/>
        </w:rPr>
      </w:pPr>
      <w:r w:rsidRPr="004F310B">
        <w:rPr>
          <w:rFonts w:eastAsia="Batang" w:cs="Calibri"/>
          <w:sz w:val="24"/>
          <w:szCs w:val="24"/>
          <w:lang w:eastAsia="ko-KR"/>
        </w:rPr>
        <w:t>It must not be a hybrid that combines features of the different types above and must be as faithful as possible to one or another of these.</w:t>
      </w:r>
    </w:p>
    <w:p w14:paraId="63262D2A" w14:textId="77777777" w:rsidR="004F310B" w:rsidRPr="004F310B" w:rsidRDefault="004F310B" w:rsidP="00495D7D">
      <w:pPr>
        <w:pStyle w:val="ListParagraph"/>
        <w:numPr>
          <w:ilvl w:val="0"/>
          <w:numId w:val="134"/>
        </w:numPr>
        <w:spacing w:after="0" w:line="240" w:lineRule="auto"/>
        <w:jc w:val="both"/>
        <w:rPr>
          <w:rFonts w:eastAsia="Batang" w:cs="Calibri"/>
          <w:sz w:val="24"/>
          <w:szCs w:val="24"/>
          <w:lang w:eastAsia="ko-KR"/>
        </w:rPr>
      </w:pPr>
      <w:r w:rsidRPr="004F310B">
        <w:rPr>
          <w:rFonts w:eastAsia="Batang" w:cs="Calibri"/>
          <w:sz w:val="24"/>
          <w:szCs w:val="24"/>
          <w:lang w:eastAsia="ko-KR"/>
        </w:rPr>
        <w:t>But for acoustical improvements, dimensions such as width, length, or size may be modified to a certain degree without losing its ethnic identity. Slight adjustments for ergonomic purposes may also be done.</w:t>
      </w:r>
    </w:p>
    <w:p w14:paraId="4A9F8F68" w14:textId="77777777" w:rsidR="004F310B" w:rsidRPr="004F310B" w:rsidRDefault="004F310B" w:rsidP="00495D7D">
      <w:pPr>
        <w:pStyle w:val="ListParagraph"/>
        <w:numPr>
          <w:ilvl w:val="0"/>
          <w:numId w:val="134"/>
        </w:numPr>
        <w:spacing w:after="0" w:line="240" w:lineRule="auto"/>
        <w:jc w:val="both"/>
        <w:rPr>
          <w:rFonts w:eastAsia="Batang" w:cs="Calibri"/>
          <w:sz w:val="24"/>
          <w:szCs w:val="24"/>
          <w:lang w:eastAsia="ko-KR"/>
        </w:rPr>
      </w:pPr>
      <w:r w:rsidRPr="004F310B">
        <w:rPr>
          <w:rFonts w:eastAsia="Batang" w:cs="Calibri"/>
          <w:sz w:val="24"/>
          <w:szCs w:val="24"/>
          <w:lang w:eastAsia="ko-KR"/>
        </w:rPr>
        <w:t>New types of better sounding and more lasting strings may also be used.</w:t>
      </w:r>
    </w:p>
    <w:p w14:paraId="664D58E1" w14:textId="77777777" w:rsidR="004F310B" w:rsidRPr="004F310B" w:rsidRDefault="004F310B" w:rsidP="00495D7D">
      <w:pPr>
        <w:pStyle w:val="ListParagraph"/>
        <w:numPr>
          <w:ilvl w:val="0"/>
          <w:numId w:val="134"/>
        </w:numPr>
        <w:spacing w:after="0" w:line="240" w:lineRule="auto"/>
        <w:jc w:val="both"/>
        <w:rPr>
          <w:rFonts w:eastAsia="Batang" w:cs="Calibri"/>
          <w:sz w:val="24"/>
          <w:szCs w:val="24"/>
          <w:lang w:eastAsia="ko-KR"/>
        </w:rPr>
      </w:pPr>
      <w:r w:rsidRPr="004F310B">
        <w:rPr>
          <w:rFonts w:eastAsia="Batang" w:cs="Calibri"/>
          <w:sz w:val="24"/>
          <w:szCs w:val="24"/>
          <w:lang w:eastAsia="ko-KR"/>
        </w:rPr>
        <w:t xml:space="preserve">In particular, a vexing problem of the </w:t>
      </w:r>
      <w:proofErr w:type="spellStart"/>
      <w:r w:rsidRPr="004F310B">
        <w:rPr>
          <w:rFonts w:eastAsia="Batang" w:cs="Calibri"/>
          <w:sz w:val="24"/>
          <w:szCs w:val="24"/>
          <w:lang w:eastAsia="ko-KR"/>
        </w:rPr>
        <w:t>kutyapi</w:t>
      </w:r>
      <w:proofErr w:type="spellEnd"/>
      <w:r w:rsidRPr="004F310B">
        <w:rPr>
          <w:rFonts w:eastAsia="Batang" w:cs="Calibri"/>
          <w:sz w:val="24"/>
          <w:szCs w:val="24"/>
          <w:lang w:eastAsia="ko-KR"/>
        </w:rPr>
        <w:t xml:space="preserve"> is the use of beeswax to move the frets so as to change the scale.  This is a cumbersome process that can delay performances. Any innovation to enable the player to change the scale using another method would be welcome.</w:t>
      </w:r>
    </w:p>
    <w:p w14:paraId="4057903F" w14:textId="77777777" w:rsidR="004F310B" w:rsidRPr="004F310B" w:rsidRDefault="004F310B" w:rsidP="00495D7D">
      <w:pPr>
        <w:pStyle w:val="ListParagraph"/>
        <w:numPr>
          <w:ilvl w:val="0"/>
          <w:numId w:val="134"/>
        </w:numPr>
        <w:spacing w:after="0" w:line="240" w:lineRule="auto"/>
        <w:jc w:val="both"/>
        <w:rPr>
          <w:rFonts w:eastAsia="Batang" w:cs="Calibri"/>
          <w:sz w:val="24"/>
          <w:szCs w:val="24"/>
          <w:lang w:eastAsia="ko-KR"/>
        </w:rPr>
      </w:pPr>
      <w:r w:rsidRPr="004F310B">
        <w:rPr>
          <w:rFonts w:eastAsia="Batang" w:cs="Calibri"/>
          <w:sz w:val="24"/>
          <w:szCs w:val="24"/>
          <w:lang w:eastAsia="ko-KR"/>
        </w:rPr>
        <w:t>A type of wood that has better resonance should be used especially for the sounding board. The sound of boat lutes has to be made louder. In many occasions, acoustic sound is better than using pick-up mike to amplify the sound. As of now, however, the sound of boat lutes is too faint that many lute musicians would rather use the guitar.</w:t>
      </w:r>
    </w:p>
    <w:p w14:paraId="7A4598ED" w14:textId="77777777" w:rsidR="004F310B" w:rsidRPr="004F310B" w:rsidRDefault="004F310B" w:rsidP="00495D7D">
      <w:pPr>
        <w:pStyle w:val="ListParagraph"/>
        <w:numPr>
          <w:ilvl w:val="0"/>
          <w:numId w:val="134"/>
        </w:numPr>
        <w:spacing w:after="0" w:line="240" w:lineRule="auto"/>
        <w:jc w:val="both"/>
        <w:rPr>
          <w:rFonts w:eastAsia="Batang" w:cs="Calibri"/>
          <w:sz w:val="24"/>
          <w:szCs w:val="24"/>
          <w:lang w:eastAsia="ko-KR"/>
        </w:rPr>
      </w:pPr>
      <w:r w:rsidRPr="004F310B">
        <w:rPr>
          <w:rFonts w:eastAsia="Batang" w:cs="Calibri"/>
          <w:sz w:val="24"/>
          <w:szCs w:val="24"/>
          <w:lang w:eastAsia="ko-KR"/>
        </w:rPr>
        <w:t>If possible, find a way of chemically treating the wood of the lute to make it pest-resistant, especially against termites and woodborers.</w:t>
      </w:r>
    </w:p>
    <w:p w14:paraId="5B08A658" w14:textId="77777777" w:rsidR="004F310B" w:rsidRPr="004F310B" w:rsidRDefault="004F310B" w:rsidP="00495D7D">
      <w:pPr>
        <w:pStyle w:val="ListParagraph"/>
        <w:numPr>
          <w:ilvl w:val="0"/>
          <w:numId w:val="134"/>
        </w:numPr>
        <w:spacing w:after="0" w:line="240" w:lineRule="auto"/>
        <w:jc w:val="both"/>
        <w:rPr>
          <w:rFonts w:eastAsia="Batang" w:cs="Calibri"/>
          <w:sz w:val="24"/>
          <w:szCs w:val="24"/>
          <w:lang w:eastAsia="ko-KR"/>
        </w:rPr>
      </w:pPr>
      <w:r w:rsidRPr="004F310B">
        <w:rPr>
          <w:rFonts w:eastAsia="Batang" w:cs="Calibri"/>
          <w:sz w:val="24"/>
          <w:szCs w:val="24"/>
          <w:lang w:eastAsia="ko-KR"/>
        </w:rPr>
        <w:t>The final appearance of the instrument must be as artistic as possible and complete with ornamental detail representative of its ethnic origins.</w:t>
      </w:r>
    </w:p>
    <w:p w14:paraId="75E26DAF" w14:textId="77777777" w:rsidR="004F310B" w:rsidRPr="004F310B" w:rsidRDefault="004F310B" w:rsidP="004F310B">
      <w:pPr>
        <w:pStyle w:val="NoSpacing"/>
        <w:jc w:val="both"/>
        <w:rPr>
          <w:rFonts w:cs="Calibri"/>
        </w:rPr>
      </w:pPr>
    </w:p>
    <w:p w14:paraId="0A96CC1D"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p>
    <w:p w14:paraId="562119A0"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SCA-Music-4:</w:t>
      </w:r>
    </w:p>
    <w:p w14:paraId="4EE0E597"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b/>
          <w:sz w:val="24"/>
          <w:szCs w:val="24"/>
        </w:rPr>
      </w:pPr>
      <w:r w:rsidRPr="004F310B">
        <w:rPr>
          <w:rFonts w:ascii="Calibri" w:hAnsi="Calibri" w:cs="Calibri"/>
          <w:b/>
          <w:sz w:val="24"/>
          <w:szCs w:val="24"/>
        </w:rPr>
        <w:t>Project Title:</w:t>
      </w:r>
      <w:r w:rsidRPr="004F310B">
        <w:rPr>
          <w:rFonts w:ascii="Calibri" w:hAnsi="Calibri" w:cs="Calibri"/>
          <w:b/>
          <w:sz w:val="24"/>
          <w:szCs w:val="24"/>
        </w:rPr>
        <w:tab/>
        <w:t>MUSIC GEOGRAPHY</w:t>
      </w:r>
    </w:p>
    <w:p w14:paraId="24D4C339" w14:textId="77777777" w:rsidR="004F310B" w:rsidRPr="004F310B" w:rsidRDefault="004F310B" w:rsidP="004F310B">
      <w:pPr>
        <w:pStyle w:val="NoSpacing"/>
        <w:jc w:val="both"/>
        <w:rPr>
          <w:rFonts w:cs="Calibri"/>
          <w:sz w:val="24"/>
          <w:szCs w:val="24"/>
        </w:rPr>
      </w:pPr>
    </w:p>
    <w:p w14:paraId="115234BB" w14:textId="77777777" w:rsidR="004F310B" w:rsidRPr="004F310B" w:rsidRDefault="004F310B" w:rsidP="004F310B">
      <w:pPr>
        <w:pStyle w:val="NoSpacing"/>
        <w:jc w:val="both"/>
        <w:rPr>
          <w:rFonts w:cs="Calibri"/>
          <w:b/>
          <w:sz w:val="24"/>
          <w:szCs w:val="24"/>
        </w:rPr>
      </w:pPr>
      <w:r w:rsidRPr="004F310B">
        <w:rPr>
          <w:rFonts w:cs="Calibri"/>
          <w:b/>
          <w:sz w:val="24"/>
          <w:szCs w:val="24"/>
        </w:rPr>
        <w:t>Budget per project:</w:t>
      </w:r>
    </w:p>
    <w:p w14:paraId="19BDA74D" w14:textId="77777777" w:rsidR="004F310B" w:rsidRPr="004F310B" w:rsidRDefault="004F310B" w:rsidP="004F310B">
      <w:pPr>
        <w:pStyle w:val="ListParagraph"/>
        <w:spacing w:after="0" w:line="240" w:lineRule="auto"/>
        <w:ind w:left="0"/>
        <w:jc w:val="both"/>
        <w:rPr>
          <w:rFonts w:cs="Calibri"/>
          <w:b/>
          <w:sz w:val="24"/>
          <w:szCs w:val="24"/>
        </w:rPr>
      </w:pPr>
      <w:r w:rsidRPr="004F310B">
        <w:rPr>
          <w:rFonts w:cs="Calibri"/>
          <w:sz w:val="24"/>
          <w:szCs w:val="24"/>
        </w:rPr>
        <w:t xml:space="preserve">PhP250,000.00 per slot; </w:t>
      </w:r>
      <w:r w:rsidRPr="004F310B">
        <w:rPr>
          <w:rStyle w:val="Strong"/>
          <w:rFonts w:cs="Calibri"/>
          <w:sz w:val="24"/>
          <w:szCs w:val="24"/>
        </w:rPr>
        <w:t>Slots open for application:</w:t>
      </w:r>
      <w:r w:rsidRPr="004F310B">
        <w:rPr>
          <w:rFonts w:cs="Calibri"/>
          <w:b/>
          <w:bCs/>
          <w:sz w:val="24"/>
          <w:szCs w:val="24"/>
        </w:rPr>
        <w:t xml:space="preserve"> </w:t>
      </w:r>
      <w:r w:rsidRPr="004F310B">
        <w:rPr>
          <w:rFonts w:cs="Calibri"/>
          <w:b/>
          <w:sz w:val="24"/>
          <w:szCs w:val="24"/>
        </w:rPr>
        <w:t>9 slots</w:t>
      </w:r>
    </w:p>
    <w:p w14:paraId="1BC805BF" w14:textId="77777777" w:rsidR="004F310B" w:rsidRPr="004F310B" w:rsidRDefault="004F310B" w:rsidP="004F310B">
      <w:pPr>
        <w:pStyle w:val="ListParagraph"/>
        <w:spacing w:after="0" w:line="240" w:lineRule="auto"/>
        <w:ind w:left="0"/>
        <w:jc w:val="both"/>
        <w:rPr>
          <w:rFonts w:cs="Calibri"/>
          <w:b/>
          <w:sz w:val="24"/>
          <w:szCs w:val="24"/>
        </w:rPr>
      </w:pPr>
    </w:p>
    <w:p w14:paraId="639142E2" w14:textId="77777777" w:rsidR="004F310B" w:rsidRPr="004F310B" w:rsidRDefault="004F310B" w:rsidP="004F310B">
      <w:pPr>
        <w:pStyle w:val="ListParagraph"/>
        <w:spacing w:after="0" w:line="240" w:lineRule="auto"/>
        <w:ind w:left="0"/>
        <w:jc w:val="both"/>
        <w:rPr>
          <w:rFonts w:cs="Calibri"/>
          <w:b/>
          <w:sz w:val="24"/>
          <w:szCs w:val="24"/>
        </w:rPr>
      </w:pPr>
      <w:r w:rsidRPr="004F310B">
        <w:rPr>
          <w:rFonts w:cs="Calibri"/>
          <w:b/>
          <w:sz w:val="24"/>
          <w:szCs w:val="24"/>
        </w:rPr>
        <w:t xml:space="preserve">Project Description: </w:t>
      </w:r>
    </w:p>
    <w:p w14:paraId="56BFB16A" w14:textId="77777777" w:rsidR="004F310B" w:rsidRPr="004F310B" w:rsidRDefault="004F310B" w:rsidP="004F310B">
      <w:pPr>
        <w:spacing w:after="0" w:line="240" w:lineRule="auto"/>
        <w:jc w:val="both"/>
        <w:rPr>
          <w:rFonts w:cs="Calibri"/>
          <w:sz w:val="24"/>
          <w:szCs w:val="24"/>
        </w:rPr>
      </w:pPr>
      <w:r w:rsidRPr="004F310B">
        <w:rPr>
          <w:rFonts w:cs="Calibri"/>
          <w:sz w:val="24"/>
          <w:szCs w:val="24"/>
        </w:rPr>
        <w:t xml:space="preserve">A cultural mapping project that seeks to document and collect materials from pre-identified vulnerable musical cultures in the Luzon: </w:t>
      </w:r>
      <w:proofErr w:type="spellStart"/>
      <w:r w:rsidRPr="004F310B">
        <w:rPr>
          <w:rFonts w:cs="Calibri"/>
          <w:sz w:val="24"/>
          <w:szCs w:val="24"/>
        </w:rPr>
        <w:t>Disodis</w:t>
      </w:r>
      <w:proofErr w:type="spellEnd"/>
      <w:r w:rsidRPr="004F310B">
        <w:rPr>
          <w:rFonts w:cs="Calibri"/>
          <w:sz w:val="24"/>
          <w:szCs w:val="24"/>
        </w:rPr>
        <w:t xml:space="preserve"> (</w:t>
      </w:r>
      <w:proofErr w:type="spellStart"/>
      <w:r w:rsidRPr="004F310B">
        <w:rPr>
          <w:rFonts w:cs="Calibri"/>
          <w:sz w:val="24"/>
          <w:szCs w:val="24"/>
        </w:rPr>
        <w:t>Isneg</w:t>
      </w:r>
      <w:proofErr w:type="spellEnd"/>
      <w:r w:rsidRPr="004F310B">
        <w:rPr>
          <w:rFonts w:cs="Calibri"/>
          <w:sz w:val="24"/>
          <w:szCs w:val="24"/>
        </w:rPr>
        <w:t>), Alim (Ifugao), Dung-aw (</w:t>
      </w:r>
      <w:proofErr w:type="spellStart"/>
      <w:r w:rsidRPr="004F310B">
        <w:rPr>
          <w:rFonts w:cs="Calibri"/>
          <w:sz w:val="24"/>
          <w:szCs w:val="24"/>
        </w:rPr>
        <w:t>Ilocos</w:t>
      </w:r>
      <w:proofErr w:type="spellEnd"/>
      <w:r w:rsidRPr="004F310B">
        <w:rPr>
          <w:rFonts w:cs="Calibri"/>
          <w:sz w:val="24"/>
          <w:szCs w:val="24"/>
        </w:rPr>
        <w:t xml:space="preserve">), </w:t>
      </w:r>
      <w:proofErr w:type="spellStart"/>
      <w:r w:rsidRPr="004F310B">
        <w:rPr>
          <w:rFonts w:cs="Calibri"/>
          <w:sz w:val="24"/>
          <w:szCs w:val="24"/>
        </w:rPr>
        <w:t>Kagharong</w:t>
      </w:r>
      <w:proofErr w:type="spellEnd"/>
      <w:r w:rsidRPr="004F310B">
        <w:rPr>
          <w:rFonts w:cs="Calibri"/>
          <w:sz w:val="24"/>
          <w:szCs w:val="24"/>
        </w:rPr>
        <w:t xml:space="preserve"> (Bicol); Visayas: </w:t>
      </w:r>
      <w:proofErr w:type="spellStart"/>
      <w:r w:rsidRPr="004F310B">
        <w:rPr>
          <w:rFonts w:cs="Calibri"/>
          <w:sz w:val="24"/>
          <w:szCs w:val="24"/>
        </w:rPr>
        <w:t>Daigon</w:t>
      </w:r>
      <w:proofErr w:type="spellEnd"/>
      <w:r w:rsidRPr="004F310B">
        <w:rPr>
          <w:rFonts w:cs="Calibri"/>
          <w:sz w:val="24"/>
          <w:szCs w:val="24"/>
        </w:rPr>
        <w:t xml:space="preserve"> (Iloilo); </w:t>
      </w:r>
      <w:proofErr w:type="spellStart"/>
      <w:r w:rsidRPr="004F310B">
        <w:rPr>
          <w:rFonts w:cs="Calibri"/>
          <w:sz w:val="24"/>
          <w:szCs w:val="24"/>
        </w:rPr>
        <w:t>Panarit</w:t>
      </w:r>
      <w:proofErr w:type="spellEnd"/>
      <w:r w:rsidRPr="004F310B">
        <w:rPr>
          <w:rFonts w:cs="Calibri"/>
          <w:sz w:val="24"/>
          <w:szCs w:val="24"/>
        </w:rPr>
        <w:t xml:space="preserve"> &amp; </w:t>
      </w:r>
      <w:proofErr w:type="spellStart"/>
      <w:r w:rsidRPr="004F310B">
        <w:rPr>
          <w:rFonts w:cs="Calibri"/>
          <w:sz w:val="24"/>
          <w:szCs w:val="24"/>
        </w:rPr>
        <w:t>Ismayling</w:t>
      </w:r>
      <w:proofErr w:type="spellEnd"/>
      <w:r w:rsidRPr="004F310B">
        <w:rPr>
          <w:rFonts w:cs="Calibri"/>
          <w:sz w:val="24"/>
          <w:szCs w:val="24"/>
        </w:rPr>
        <w:t xml:space="preserve"> (Samar); and Mindanao: </w:t>
      </w:r>
      <w:proofErr w:type="spellStart"/>
      <w:r w:rsidRPr="004F310B">
        <w:rPr>
          <w:rFonts w:cs="Calibri"/>
          <w:sz w:val="24"/>
          <w:szCs w:val="24"/>
        </w:rPr>
        <w:t>Ulahingan</w:t>
      </w:r>
      <w:proofErr w:type="spellEnd"/>
      <w:r w:rsidRPr="004F310B">
        <w:rPr>
          <w:rFonts w:cs="Calibri"/>
          <w:sz w:val="24"/>
          <w:szCs w:val="24"/>
        </w:rPr>
        <w:t xml:space="preserve"> and </w:t>
      </w:r>
      <w:proofErr w:type="spellStart"/>
      <w:r w:rsidRPr="004F310B">
        <w:rPr>
          <w:rFonts w:cs="Calibri"/>
          <w:sz w:val="24"/>
          <w:szCs w:val="24"/>
        </w:rPr>
        <w:t>Kanduli</w:t>
      </w:r>
      <w:proofErr w:type="spellEnd"/>
      <w:r w:rsidRPr="004F310B">
        <w:rPr>
          <w:rFonts w:cs="Calibri"/>
          <w:sz w:val="24"/>
          <w:szCs w:val="24"/>
        </w:rPr>
        <w:t>. Collected materials are archived in audio and/or print formats and will be virtually presented by the actual performers in their respective communities.</w:t>
      </w:r>
    </w:p>
    <w:p w14:paraId="13061D22" w14:textId="77777777" w:rsidR="004F310B" w:rsidRPr="004F310B" w:rsidRDefault="004F310B" w:rsidP="004F310B">
      <w:pPr>
        <w:pStyle w:val="ListParagraph"/>
        <w:spacing w:after="0" w:line="240" w:lineRule="auto"/>
        <w:jc w:val="both"/>
        <w:rPr>
          <w:rFonts w:cs="Calibri"/>
          <w:sz w:val="24"/>
          <w:szCs w:val="24"/>
        </w:rPr>
      </w:pPr>
    </w:p>
    <w:p w14:paraId="6C984ADC" w14:textId="77777777" w:rsidR="004F310B" w:rsidRPr="004F310B" w:rsidRDefault="004F310B" w:rsidP="004F310B">
      <w:pPr>
        <w:spacing w:after="0" w:line="240" w:lineRule="auto"/>
        <w:jc w:val="both"/>
        <w:rPr>
          <w:rFonts w:cs="Calibri"/>
          <w:b/>
          <w:sz w:val="24"/>
          <w:szCs w:val="24"/>
        </w:rPr>
      </w:pPr>
      <w:r w:rsidRPr="004F310B">
        <w:rPr>
          <w:rFonts w:cs="Calibri"/>
          <w:b/>
          <w:sz w:val="24"/>
          <w:szCs w:val="24"/>
        </w:rPr>
        <w:t>Objectives of the Project:</w:t>
      </w:r>
    </w:p>
    <w:p w14:paraId="297CCBE4" w14:textId="77777777" w:rsidR="004F310B" w:rsidRPr="004F310B" w:rsidRDefault="004F310B" w:rsidP="00495D7D">
      <w:pPr>
        <w:pStyle w:val="ListParagraph"/>
        <w:numPr>
          <w:ilvl w:val="0"/>
          <w:numId w:val="135"/>
        </w:numPr>
        <w:spacing w:after="0" w:line="240" w:lineRule="auto"/>
        <w:jc w:val="both"/>
        <w:rPr>
          <w:rFonts w:cs="Calibri"/>
          <w:sz w:val="24"/>
          <w:szCs w:val="24"/>
        </w:rPr>
      </w:pPr>
      <w:r w:rsidRPr="004F310B">
        <w:rPr>
          <w:rFonts w:cs="Calibri"/>
          <w:sz w:val="24"/>
          <w:szCs w:val="24"/>
        </w:rPr>
        <w:t>To Identify the most vulnerable music culture;</w:t>
      </w:r>
    </w:p>
    <w:p w14:paraId="33A6A7F2" w14:textId="77777777" w:rsidR="004F310B" w:rsidRPr="004F310B" w:rsidRDefault="004F310B" w:rsidP="00495D7D">
      <w:pPr>
        <w:pStyle w:val="ListParagraph"/>
        <w:numPr>
          <w:ilvl w:val="0"/>
          <w:numId w:val="135"/>
        </w:numPr>
        <w:spacing w:after="0" w:line="240" w:lineRule="auto"/>
        <w:jc w:val="both"/>
        <w:rPr>
          <w:rFonts w:cs="Calibri"/>
          <w:sz w:val="24"/>
          <w:szCs w:val="24"/>
        </w:rPr>
      </w:pPr>
      <w:r w:rsidRPr="004F310B">
        <w:rPr>
          <w:rFonts w:cs="Calibri"/>
          <w:sz w:val="24"/>
          <w:szCs w:val="24"/>
        </w:rPr>
        <w:t>Document these music cultures, and utilize the documented material in the promotion and preservation of these music cultures.</w:t>
      </w:r>
    </w:p>
    <w:p w14:paraId="1B85B8A5" w14:textId="77777777" w:rsidR="004F310B" w:rsidRPr="004F310B" w:rsidRDefault="004F310B" w:rsidP="004F310B">
      <w:pPr>
        <w:pStyle w:val="NoSpacing"/>
        <w:jc w:val="both"/>
        <w:rPr>
          <w:rFonts w:cs="Calibri"/>
          <w:b/>
          <w:sz w:val="24"/>
          <w:szCs w:val="24"/>
        </w:rPr>
      </w:pPr>
    </w:p>
    <w:p w14:paraId="74096196" w14:textId="77777777" w:rsidR="004F310B" w:rsidRPr="004F310B" w:rsidRDefault="004F310B" w:rsidP="004F310B">
      <w:pPr>
        <w:spacing w:after="0" w:line="240" w:lineRule="auto"/>
        <w:jc w:val="both"/>
        <w:rPr>
          <w:rFonts w:cs="Calibri"/>
          <w:sz w:val="24"/>
          <w:szCs w:val="24"/>
        </w:rPr>
      </w:pPr>
      <w:r w:rsidRPr="004F310B">
        <w:rPr>
          <w:rStyle w:val="Strong"/>
          <w:rFonts w:cs="Calibri"/>
          <w:sz w:val="24"/>
          <w:szCs w:val="24"/>
        </w:rPr>
        <w:t>Qualification of the Proponent:</w:t>
      </w:r>
    </w:p>
    <w:p w14:paraId="26F1BAEB" w14:textId="77777777" w:rsidR="004F310B" w:rsidRPr="004F310B" w:rsidRDefault="004F310B" w:rsidP="004F310B">
      <w:pPr>
        <w:spacing w:after="0" w:line="240" w:lineRule="auto"/>
        <w:jc w:val="both"/>
        <w:rPr>
          <w:rFonts w:cs="Calibri"/>
          <w:sz w:val="24"/>
          <w:szCs w:val="24"/>
        </w:rPr>
      </w:pPr>
      <w:r w:rsidRPr="004F310B">
        <w:rPr>
          <w:rFonts w:cs="Calibri"/>
          <w:sz w:val="24"/>
          <w:szCs w:val="24"/>
        </w:rPr>
        <w:t>The project is open to Music Organizations, Local Government Units, Academic Institutions, with proven track record in event/production management and implementation.</w:t>
      </w:r>
    </w:p>
    <w:p w14:paraId="229C93ED" w14:textId="77777777" w:rsidR="004F310B" w:rsidRPr="004F310B" w:rsidRDefault="004F310B" w:rsidP="004F310B">
      <w:pPr>
        <w:spacing w:after="0" w:line="240" w:lineRule="auto"/>
        <w:jc w:val="both"/>
        <w:rPr>
          <w:rStyle w:val="Strong"/>
          <w:rFonts w:cs="Calibri"/>
          <w:b w:val="0"/>
        </w:rPr>
      </w:pPr>
    </w:p>
    <w:p w14:paraId="6BE3BAAB" w14:textId="77777777" w:rsidR="004F310B" w:rsidRPr="004F310B" w:rsidRDefault="004F310B" w:rsidP="004F310B">
      <w:pPr>
        <w:spacing w:after="0" w:line="240" w:lineRule="auto"/>
        <w:jc w:val="both"/>
        <w:rPr>
          <w:rFonts w:cs="Calibri"/>
        </w:rPr>
      </w:pPr>
      <w:r w:rsidRPr="004F310B">
        <w:rPr>
          <w:rStyle w:val="Strong"/>
          <w:rFonts w:cs="Calibri"/>
          <w:sz w:val="24"/>
          <w:szCs w:val="24"/>
        </w:rPr>
        <w:t>Requirements for submission:</w:t>
      </w:r>
    </w:p>
    <w:p w14:paraId="1A7D2E94" w14:textId="77777777" w:rsidR="004F310B" w:rsidRPr="004F310B" w:rsidRDefault="004F310B" w:rsidP="00495D7D">
      <w:pPr>
        <w:pStyle w:val="ListParagraph"/>
        <w:numPr>
          <w:ilvl w:val="0"/>
          <w:numId w:val="136"/>
        </w:numPr>
        <w:spacing w:after="0" w:line="240" w:lineRule="auto"/>
        <w:jc w:val="both"/>
        <w:rPr>
          <w:rFonts w:cs="Calibri"/>
          <w:sz w:val="24"/>
          <w:szCs w:val="24"/>
        </w:rPr>
      </w:pPr>
      <w:r w:rsidRPr="004F310B">
        <w:rPr>
          <w:rFonts w:cs="Calibri"/>
          <w:sz w:val="24"/>
          <w:szCs w:val="24"/>
        </w:rPr>
        <w:t xml:space="preserve">NCCA proponent accreditation requirements; </w:t>
      </w:r>
    </w:p>
    <w:p w14:paraId="4F70B25D" w14:textId="77777777" w:rsidR="004F310B" w:rsidRPr="004F310B" w:rsidRDefault="004F310B" w:rsidP="00495D7D">
      <w:pPr>
        <w:pStyle w:val="ListParagraph"/>
        <w:numPr>
          <w:ilvl w:val="0"/>
          <w:numId w:val="136"/>
        </w:numPr>
        <w:spacing w:after="0" w:line="240" w:lineRule="auto"/>
        <w:jc w:val="both"/>
        <w:rPr>
          <w:rFonts w:cs="Calibri"/>
          <w:sz w:val="24"/>
          <w:szCs w:val="24"/>
        </w:rPr>
      </w:pPr>
      <w:r w:rsidRPr="004F310B">
        <w:rPr>
          <w:rFonts w:cs="Calibri"/>
          <w:sz w:val="24"/>
          <w:szCs w:val="24"/>
        </w:rPr>
        <w:t>Accomplished and signed Project Proposal with target number of primary and secondary beneficiaries;</w:t>
      </w:r>
    </w:p>
    <w:p w14:paraId="31778861" w14:textId="77777777" w:rsidR="004F310B" w:rsidRPr="004F310B" w:rsidRDefault="004F310B" w:rsidP="00495D7D">
      <w:pPr>
        <w:pStyle w:val="ListParagraph"/>
        <w:numPr>
          <w:ilvl w:val="0"/>
          <w:numId w:val="136"/>
        </w:numPr>
        <w:spacing w:after="0" w:line="240" w:lineRule="auto"/>
        <w:jc w:val="both"/>
        <w:rPr>
          <w:rFonts w:eastAsia="Batang" w:cs="Calibri"/>
          <w:sz w:val="24"/>
          <w:szCs w:val="24"/>
          <w:lang w:eastAsia="ko-KR"/>
        </w:rPr>
      </w:pPr>
      <w:r w:rsidRPr="004F310B">
        <w:rPr>
          <w:rFonts w:cs="Calibri"/>
          <w:sz w:val="24"/>
          <w:szCs w:val="24"/>
        </w:rPr>
        <w:t>Profile of the research, documentation and mapping team</w:t>
      </w:r>
      <w:r w:rsidRPr="004F310B">
        <w:rPr>
          <w:rFonts w:eastAsia="Batang" w:cs="Calibri"/>
          <w:sz w:val="24"/>
          <w:szCs w:val="24"/>
          <w:lang w:eastAsia="ko-KR"/>
        </w:rPr>
        <w:t>;</w:t>
      </w:r>
    </w:p>
    <w:p w14:paraId="51B7CEF9" w14:textId="77777777" w:rsidR="004F310B" w:rsidRPr="004F310B" w:rsidRDefault="004F310B" w:rsidP="00495D7D">
      <w:pPr>
        <w:pStyle w:val="ListParagraph"/>
        <w:numPr>
          <w:ilvl w:val="0"/>
          <w:numId w:val="136"/>
        </w:numPr>
        <w:spacing w:after="0" w:line="240" w:lineRule="auto"/>
        <w:jc w:val="both"/>
        <w:rPr>
          <w:rFonts w:eastAsia="Batang" w:cs="Calibri"/>
          <w:sz w:val="24"/>
          <w:szCs w:val="24"/>
          <w:lang w:eastAsia="ko-KR"/>
        </w:rPr>
      </w:pPr>
      <w:r w:rsidRPr="004F310B">
        <w:rPr>
          <w:rFonts w:eastAsia="Batang" w:cs="Calibri"/>
          <w:sz w:val="24"/>
          <w:szCs w:val="24"/>
          <w:lang w:eastAsia="ko-KR"/>
        </w:rPr>
        <w:t>Research, documentation and mapping process/methodology; and</w:t>
      </w:r>
    </w:p>
    <w:p w14:paraId="138C0937" w14:textId="77777777" w:rsidR="004F310B" w:rsidRPr="004F310B" w:rsidRDefault="004F310B" w:rsidP="00495D7D">
      <w:pPr>
        <w:pStyle w:val="ListParagraph"/>
        <w:numPr>
          <w:ilvl w:val="0"/>
          <w:numId w:val="136"/>
        </w:numPr>
        <w:spacing w:after="0" w:line="240" w:lineRule="auto"/>
        <w:jc w:val="both"/>
        <w:rPr>
          <w:rFonts w:eastAsia="Batang" w:cs="Calibri"/>
          <w:sz w:val="24"/>
          <w:szCs w:val="24"/>
          <w:lang w:eastAsia="ko-KR"/>
        </w:rPr>
      </w:pPr>
      <w:r w:rsidRPr="004F310B">
        <w:rPr>
          <w:rFonts w:eastAsia="Batang" w:cs="Calibri"/>
          <w:sz w:val="24"/>
          <w:szCs w:val="24"/>
          <w:lang w:eastAsia="ko-KR"/>
        </w:rPr>
        <w:t xml:space="preserve">Detailed </w:t>
      </w:r>
      <w:proofErr w:type="gramStart"/>
      <w:r w:rsidRPr="004F310B">
        <w:rPr>
          <w:rFonts w:eastAsia="Batang" w:cs="Calibri"/>
          <w:sz w:val="24"/>
          <w:szCs w:val="24"/>
          <w:lang w:eastAsia="ko-KR"/>
        </w:rPr>
        <w:t>Line Item</w:t>
      </w:r>
      <w:proofErr w:type="gramEnd"/>
      <w:r w:rsidRPr="004F310B">
        <w:rPr>
          <w:rFonts w:eastAsia="Batang" w:cs="Calibri"/>
          <w:sz w:val="24"/>
          <w:szCs w:val="24"/>
          <w:lang w:eastAsia="ko-KR"/>
        </w:rPr>
        <w:t xml:space="preserve"> Budget with counterpart fund.</w:t>
      </w:r>
    </w:p>
    <w:p w14:paraId="7E4A45E3" w14:textId="77777777" w:rsidR="004F310B" w:rsidRPr="004F310B" w:rsidRDefault="004F310B" w:rsidP="004F310B">
      <w:pPr>
        <w:pStyle w:val="ListParagraph"/>
        <w:spacing w:after="0" w:line="240" w:lineRule="auto"/>
        <w:jc w:val="both"/>
        <w:rPr>
          <w:rFonts w:eastAsia="Batang" w:cs="Calibri"/>
          <w:sz w:val="24"/>
          <w:szCs w:val="24"/>
          <w:lang w:eastAsia="ko-KR"/>
        </w:rPr>
      </w:pPr>
    </w:p>
    <w:p w14:paraId="02681D8A" w14:textId="77777777" w:rsidR="004F310B" w:rsidRPr="004F310B" w:rsidRDefault="004F310B" w:rsidP="004F310B">
      <w:pPr>
        <w:spacing w:after="0" w:line="240" w:lineRule="auto"/>
        <w:jc w:val="both"/>
        <w:rPr>
          <w:rStyle w:val="Strong"/>
          <w:rFonts w:cs="Calibri"/>
        </w:rPr>
      </w:pPr>
      <w:r w:rsidRPr="004F310B">
        <w:rPr>
          <w:rStyle w:val="Strong"/>
          <w:rFonts w:cs="Calibri"/>
          <w:sz w:val="24"/>
          <w:szCs w:val="24"/>
        </w:rPr>
        <w:t>Criteria for evaluation of the proposals:</w:t>
      </w:r>
    </w:p>
    <w:p w14:paraId="6F41E536" w14:textId="77777777" w:rsidR="004F310B" w:rsidRPr="004F310B" w:rsidRDefault="004F310B" w:rsidP="00495D7D">
      <w:pPr>
        <w:pStyle w:val="ListParagraph"/>
        <w:numPr>
          <w:ilvl w:val="0"/>
          <w:numId w:val="137"/>
        </w:numPr>
        <w:spacing w:after="0" w:line="240" w:lineRule="auto"/>
        <w:jc w:val="both"/>
        <w:rPr>
          <w:rFonts w:eastAsia="Batang" w:cs="Calibri"/>
          <w:lang w:eastAsia="ko-KR"/>
        </w:rPr>
      </w:pPr>
      <w:r w:rsidRPr="004F310B">
        <w:rPr>
          <w:rFonts w:eastAsia="Batang" w:cs="Calibri"/>
          <w:sz w:val="24"/>
          <w:szCs w:val="24"/>
          <w:lang w:eastAsia="ko-KR"/>
        </w:rPr>
        <w:t xml:space="preserve">Availability of materials to include a mapping plan and geo tagging </w:t>
      </w:r>
    </w:p>
    <w:p w14:paraId="4E033DA8" w14:textId="77777777" w:rsidR="004F310B" w:rsidRPr="004F310B" w:rsidRDefault="004F310B" w:rsidP="00495D7D">
      <w:pPr>
        <w:pStyle w:val="ListParagraph"/>
        <w:numPr>
          <w:ilvl w:val="0"/>
          <w:numId w:val="137"/>
        </w:numPr>
        <w:spacing w:after="0" w:line="240" w:lineRule="auto"/>
        <w:jc w:val="both"/>
        <w:rPr>
          <w:rFonts w:eastAsia="Batang" w:cs="Calibri"/>
          <w:sz w:val="24"/>
          <w:szCs w:val="24"/>
          <w:lang w:eastAsia="ko-KR"/>
        </w:rPr>
      </w:pPr>
      <w:r w:rsidRPr="004F310B">
        <w:rPr>
          <w:rFonts w:eastAsia="Batang" w:cs="Calibri"/>
          <w:sz w:val="24"/>
          <w:szCs w:val="24"/>
          <w:lang w:eastAsia="ko-KR"/>
        </w:rPr>
        <w:t xml:space="preserve">Presence of the local traditional trainer or resource person;                                           </w:t>
      </w:r>
    </w:p>
    <w:p w14:paraId="6D613C4E" w14:textId="28B52584" w:rsidR="004F310B" w:rsidRDefault="004F310B" w:rsidP="00495D7D">
      <w:pPr>
        <w:pStyle w:val="ListParagraph"/>
        <w:numPr>
          <w:ilvl w:val="0"/>
          <w:numId w:val="137"/>
        </w:numPr>
        <w:spacing w:after="0" w:line="240" w:lineRule="auto"/>
        <w:jc w:val="both"/>
        <w:rPr>
          <w:rFonts w:eastAsia="Batang" w:cs="Calibri"/>
          <w:sz w:val="24"/>
          <w:szCs w:val="24"/>
          <w:lang w:eastAsia="ko-KR"/>
        </w:rPr>
      </w:pPr>
      <w:r w:rsidRPr="004F310B">
        <w:rPr>
          <w:rFonts w:eastAsia="Batang" w:cs="Calibri"/>
          <w:sz w:val="24"/>
          <w:szCs w:val="24"/>
          <w:lang w:eastAsia="ko-KR"/>
        </w:rPr>
        <w:t>Initial methodology and documentation mechanics.</w:t>
      </w:r>
    </w:p>
    <w:p w14:paraId="486D04DB" w14:textId="78223156" w:rsidR="003E2368" w:rsidRDefault="003E2368" w:rsidP="003E2368">
      <w:pPr>
        <w:spacing w:after="0" w:line="240" w:lineRule="auto"/>
        <w:jc w:val="both"/>
        <w:rPr>
          <w:rFonts w:eastAsia="Batang" w:cs="Calibri"/>
          <w:sz w:val="24"/>
          <w:szCs w:val="24"/>
          <w:lang w:eastAsia="ko-KR"/>
        </w:rPr>
      </w:pPr>
    </w:p>
    <w:p w14:paraId="52CBB95C" w14:textId="77777777" w:rsidR="003E2368" w:rsidRPr="003E2368" w:rsidRDefault="003E2368" w:rsidP="003E2368">
      <w:pPr>
        <w:spacing w:after="0" w:line="240" w:lineRule="auto"/>
        <w:jc w:val="both"/>
        <w:rPr>
          <w:rFonts w:eastAsia="Batang" w:cs="Calibri"/>
          <w:sz w:val="24"/>
          <w:szCs w:val="24"/>
          <w:lang w:eastAsia="ko-K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21"/>
      </w:tblGrid>
      <w:tr w:rsidR="004F310B" w:rsidRPr="004F310B" w14:paraId="72C2649D" w14:textId="77777777" w:rsidTr="004F310B">
        <w:trPr>
          <w:trHeight w:val="683"/>
        </w:trPr>
        <w:tc>
          <w:tcPr>
            <w:tcW w:w="9357" w:type="dxa"/>
            <w:tcBorders>
              <w:top w:val="single" w:sz="4" w:space="0" w:color="auto"/>
              <w:left w:val="single" w:sz="4" w:space="0" w:color="auto"/>
              <w:bottom w:val="single" w:sz="4" w:space="0" w:color="auto"/>
              <w:right w:val="single" w:sz="4" w:space="0" w:color="auto"/>
            </w:tcBorders>
            <w:shd w:val="clear" w:color="auto" w:fill="D9D9D9"/>
            <w:hideMark/>
          </w:tcPr>
          <w:p w14:paraId="46537A37" w14:textId="77777777" w:rsidR="004F310B" w:rsidRPr="004F310B" w:rsidRDefault="004F310B" w:rsidP="004F310B">
            <w:pPr>
              <w:pStyle w:val="ListParagraph"/>
              <w:widowControl w:val="0"/>
              <w:suppressAutoHyphens/>
              <w:spacing w:after="0" w:line="240" w:lineRule="auto"/>
              <w:ind w:left="-18"/>
              <w:jc w:val="both"/>
              <w:rPr>
                <w:rFonts w:cs="Calibri"/>
                <w:b/>
                <w:sz w:val="24"/>
                <w:szCs w:val="24"/>
              </w:rPr>
            </w:pPr>
            <w:proofErr w:type="spellStart"/>
            <w:r w:rsidRPr="004F310B">
              <w:rPr>
                <w:rFonts w:cs="Calibri"/>
                <w:b/>
                <w:sz w:val="24"/>
                <w:szCs w:val="24"/>
              </w:rPr>
              <w:t>Subcommission</w:t>
            </w:r>
            <w:proofErr w:type="spellEnd"/>
            <w:r w:rsidRPr="004F310B">
              <w:rPr>
                <w:rFonts w:cs="Calibri"/>
                <w:b/>
                <w:sz w:val="24"/>
                <w:szCs w:val="24"/>
              </w:rPr>
              <w:t xml:space="preserve"> on the Arts (SCA)</w:t>
            </w:r>
          </w:p>
          <w:p w14:paraId="0B846FD1" w14:textId="77777777" w:rsidR="004F310B" w:rsidRPr="004F310B" w:rsidRDefault="004F310B" w:rsidP="00495D7D">
            <w:pPr>
              <w:widowControl w:val="0"/>
              <w:numPr>
                <w:ilvl w:val="0"/>
                <w:numId w:val="126"/>
              </w:numPr>
              <w:suppressAutoHyphens/>
              <w:spacing w:after="0" w:line="240" w:lineRule="auto"/>
              <w:jc w:val="both"/>
              <w:rPr>
                <w:rFonts w:cs="Calibri"/>
                <w:caps/>
                <w:sz w:val="24"/>
                <w:szCs w:val="24"/>
              </w:rPr>
            </w:pPr>
            <w:r w:rsidRPr="004F310B">
              <w:rPr>
                <w:rFonts w:cs="Calibri"/>
                <w:b/>
                <w:caps/>
                <w:sz w:val="24"/>
                <w:szCs w:val="24"/>
              </w:rPr>
              <w:t>VISUAL ARTS</w:t>
            </w:r>
          </w:p>
        </w:tc>
      </w:tr>
    </w:tbl>
    <w:p w14:paraId="269AC403"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p>
    <w:p w14:paraId="1A5E6D00"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SCA-Visual Arts-1:</w:t>
      </w:r>
    </w:p>
    <w:p w14:paraId="33885E89"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b/>
          <w:sz w:val="24"/>
          <w:szCs w:val="24"/>
        </w:rPr>
      </w:pPr>
      <w:r w:rsidRPr="004F310B">
        <w:rPr>
          <w:rFonts w:ascii="Calibri" w:hAnsi="Calibri" w:cs="Calibri"/>
          <w:b/>
          <w:sz w:val="24"/>
          <w:szCs w:val="24"/>
        </w:rPr>
        <w:t>Project Title:</w:t>
      </w:r>
      <w:r w:rsidRPr="004F310B">
        <w:rPr>
          <w:rFonts w:ascii="Calibri" w:hAnsi="Calibri" w:cs="Calibri"/>
          <w:b/>
          <w:sz w:val="24"/>
          <w:szCs w:val="24"/>
        </w:rPr>
        <w:tab/>
        <w:t>SUPPORT FOR ONLINE VISUAL ARTS WORKSHOP/WEBINAR</w:t>
      </w:r>
    </w:p>
    <w:p w14:paraId="119F76D4" w14:textId="77777777" w:rsidR="004F310B" w:rsidRPr="004F310B" w:rsidRDefault="004F310B" w:rsidP="004F310B">
      <w:pPr>
        <w:pStyle w:val="NoSpacing"/>
        <w:jc w:val="both"/>
        <w:rPr>
          <w:rFonts w:cs="Calibri"/>
          <w:sz w:val="24"/>
          <w:szCs w:val="24"/>
        </w:rPr>
      </w:pPr>
    </w:p>
    <w:p w14:paraId="2D9E5A50" w14:textId="77777777" w:rsidR="004F310B" w:rsidRPr="004F310B" w:rsidRDefault="004F310B" w:rsidP="004F310B">
      <w:pPr>
        <w:pStyle w:val="NoSpacing"/>
        <w:jc w:val="both"/>
        <w:rPr>
          <w:rFonts w:cs="Calibri"/>
          <w:b/>
          <w:sz w:val="24"/>
        </w:rPr>
      </w:pPr>
      <w:r w:rsidRPr="004F310B">
        <w:rPr>
          <w:rFonts w:cs="Calibri"/>
          <w:b/>
          <w:sz w:val="24"/>
        </w:rPr>
        <w:t>Budget per project:</w:t>
      </w:r>
    </w:p>
    <w:p w14:paraId="2EFB8ADA" w14:textId="77777777" w:rsidR="004F310B" w:rsidRPr="004F310B" w:rsidRDefault="004F310B" w:rsidP="004F310B">
      <w:pPr>
        <w:pStyle w:val="NoSpacing"/>
        <w:jc w:val="both"/>
        <w:rPr>
          <w:rFonts w:cs="Calibri"/>
          <w:b/>
          <w:sz w:val="24"/>
        </w:rPr>
      </w:pPr>
      <w:r w:rsidRPr="004F310B">
        <w:rPr>
          <w:rFonts w:cs="Calibri"/>
          <w:sz w:val="24"/>
        </w:rPr>
        <w:t xml:space="preserve">PhP200,000.00 per slot; Slots open for application: </w:t>
      </w:r>
      <w:r w:rsidRPr="004F310B">
        <w:rPr>
          <w:rFonts w:cs="Calibri"/>
          <w:b/>
          <w:sz w:val="24"/>
        </w:rPr>
        <w:t>6 slots</w:t>
      </w:r>
    </w:p>
    <w:p w14:paraId="030A943B" w14:textId="77777777" w:rsidR="004F310B" w:rsidRPr="004F310B" w:rsidRDefault="004F310B" w:rsidP="004F310B">
      <w:pPr>
        <w:pStyle w:val="NoSpacing"/>
        <w:jc w:val="both"/>
        <w:rPr>
          <w:rFonts w:cs="Calibri"/>
          <w:b/>
          <w:sz w:val="24"/>
        </w:rPr>
      </w:pPr>
    </w:p>
    <w:p w14:paraId="47E55667" w14:textId="77777777" w:rsidR="004F310B" w:rsidRPr="004F310B" w:rsidRDefault="004F310B" w:rsidP="004F310B">
      <w:pPr>
        <w:spacing w:after="0" w:line="240" w:lineRule="auto"/>
        <w:jc w:val="both"/>
        <w:rPr>
          <w:rFonts w:cs="Calibri"/>
          <w:b/>
          <w:sz w:val="24"/>
        </w:rPr>
      </w:pPr>
      <w:r w:rsidRPr="004F310B">
        <w:rPr>
          <w:rFonts w:cs="Calibri"/>
          <w:b/>
          <w:sz w:val="24"/>
        </w:rPr>
        <w:t xml:space="preserve">Project Description: </w:t>
      </w:r>
    </w:p>
    <w:p w14:paraId="44308563" w14:textId="77777777" w:rsidR="004F310B" w:rsidRPr="004F310B" w:rsidRDefault="004F310B" w:rsidP="004F310B">
      <w:pPr>
        <w:autoSpaceDE w:val="0"/>
        <w:autoSpaceDN w:val="0"/>
        <w:adjustRightInd w:val="0"/>
        <w:spacing w:after="0" w:line="240" w:lineRule="auto"/>
        <w:jc w:val="both"/>
        <w:rPr>
          <w:rFonts w:cs="Calibri"/>
          <w:b/>
          <w:caps/>
        </w:rPr>
      </w:pPr>
      <w:r w:rsidRPr="004F310B">
        <w:rPr>
          <w:rFonts w:cs="Calibri"/>
          <w:sz w:val="24"/>
        </w:rPr>
        <w:t xml:space="preserve">The NCCA welcomes projects such as online workshops and/or webinars that address and confront the psychosocial needs of the visual arts community or other sectors using visual arts-based strategies and interventions towards healing and resilience. In the comfort and safety of their own homes and in virtual spaces, audiences can supplement their knowledge and awareness of arts programs and art practices, and their capacity to enrich lives. Artists, art groups, art teachers and workshop facilitators can mount live or pre-recorded </w:t>
      </w:r>
      <w:r w:rsidRPr="004F310B">
        <w:rPr>
          <w:rFonts w:cs="Calibri"/>
          <w:sz w:val="24"/>
        </w:rPr>
        <w:lastRenderedPageBreak/>
        <w:t>demonstrations, discussions and conversations on varying topics while maximizing the potential of bringing information online to wider audiences.</w:t>
      </w:r>
      <w:r w:rsidRPr="004F310B">
        <w:rPr>
          <w:rFonts w:cs="Calibri"/>
          <w:b/>
          <w:bCs/>
        </w:rPr>
        <w:t xml:space="preserve"> </w:t>
      </w:r>
    </w:p>
    <w:p w14:paraId="1479FAE3" w14:textId="77777777" w:rsidR="004F310B" w:rsidRPr="004F310B" w:rsidRDefault="004F310B" w:rsidP="004F310B">
      <w:pPr>
        <w:spacing w:after="0" w:line="240" w:lineRule="auto"/>
        <w:jc w:val="both"/>
        <w:rPr>
          <w:rFonts w:cs="Calibri"/>
          <w:sz w:val="24"/>
        </w:rPr>
      </w:pPr>
    </w:p>
    <w:p w14:paraId="269A9ABA" w14:textId="77777777" w:rsidR="004F310B" w:rsidRPr="004F310B" w:rsidRDefault="004F310B" w:rsidP="004F310B">
      <w:pPr>
        <w:spacing w:after="0" w:line="240" w:lineRule="auto"/>
        <w:jc w:val="both"/>
        <w:rPr>
          <w:rFonts w:cs="Calibri"/>
          <w:b/>
          <w:sz w:val="24"/>
        </w:rPr>
      </w:pPr>
      <w:r w:rsidRPr="004F310B">
        <w:rPr>
          <w:rFonts w:cs="Calibri"/>
          <w:b/>
          <w:sz w:val="24"/>
        </w:rPr>
        <w:t>Objectives of the Project:</w:t>
      </w:r>
    </w:p>
    <w:p w14:paraId="142E9742" w14:textId="77777777" w:rsidR="004F310B" w:rsidRPr="004F310B" w:rsidRDefault="004F310B" w:rsidP="00495D7D">
      <w:pPr>
        <w:pStyle w:val="ListParagraph"/>
        <w:numPr>
          <w:ilvl w:val="0"/>
          <w:numId w:val="138"/>
        </w:numPr>
        <w:spacing w:after="0" w:line="240" w:lineRule="auto"/>
        <w:jc w:val="both"/>
        <w:rPr>
          <w:rFonts w:cs="Calibri"/>
          <w:sz w:val="24"/>
        </w:rPr>
      </w:pPr>
      <w:r w:rsidRPr="004F310B">
        <w:rPr>
          <w:rFonts w:cs="Calibri"/>
          <w:sz w:val="24"/>
        </w:rPr>
        <w:t>To provide safe venues for a sector or multi-sectors to use arts-based strategies, tools, interventions and outputs to build and increase resilience and nurture mental health in the wake of a pandemic.</w:t>
      </w:r>
    </w:p>
    <w:p w14:paraId="5A6D6F9B" w14:textId="77777777" w:rsidR="004F310B" w:rsidRPr="004F310B" w:rsidRDefault="004F310B" w:rsidP="00495D7D">
      <w:pPr>
        <w:pStyle w:val="ListParagraph"/>
        <w:numPr>
          <w:ilvl w:val="0"/>
          <w:numId w:val="138"/>
        </w:numPr>
        <w:spacing w:after="0" w:line="240" w:lineRule="auto"/>
        <w:jc w:val="both"/>
        <w:rPr>
          <w:rFonts w:cs="Calibri"/>
          <w:sz w:val="24"/>
        </w:rPr>
      </w:pPr>
      <w:r w:rsidRPr="004F310B">
        <w:rPr>
          <w:rFonts w:cs="Calibri"/>
          <w:sz w:val="24"/>
        </w:rPr>
        <w:t>To develop and implement art-based methods to meet psychosocial challenges among sectors confronting the challenges of climate change, disaster management, domestic violence, trafficking, and other concerns amid a global pandemic.</w:t>
      </w:r>
    </w:p>
    <w:p w14:paraId="335F62BA" w14:textId="77777777" w:rsidR="004F310B" w:rsidRPr="004F310B" w:rsidRDefault="004F310B" w:rsidP="00495D7D">
      <w:pPr>
        <w:pStyle w:val="ListParagraph"/>
        <w:numPr>
          <w:ilvl w:val="0"/>
          <w:numId w:val="138"/>
        </w:numPr>
        <w:spacing w:after="0" w:line="240" w:lineRule="auto"/>
        <w:jc w:val="both"/>
        <w:rPr>
          <w:rFonts w:cs="Calibri"/>
          <w:sz w:val="24"/>
        </w:rPr>
      </w:pPr>
      <w:r w:rsidRPr="004F310B">
        <w:rPr>
          <w:rFonts w:cs="Calibri"/>
          <w:sz w:val="24"/>
        </w:rPr>
        <w:t xml:space="preserve">To create lively discussions and critical discourse on issues and concerns within, but not limited to, the visual arts ecosystem. </w:t>
      </w:r>
    </w:p>
    <w:p w14:paraId="6D5B561B" w14:textId="77777777" w:rsidR="004F310B" w:rsidRPr="004F310B" w:rsidRDefault="004F310B" w:rsidP="00495D7D">
      <w:pPr>
        <w:pStyle w:val="ListParagraph"/>
        <w:numPr>
          <w:ilvl w:val="0"/>
          <w:numId w:val="138"/>
        </w:numPr>
        <w:spacing w:after="0" w:line="240" w:lineRule="auto"/>
        <w:jc w:val="both"/>
        <w:rPr>
          <w:rFonts w:cs="Calibri"/>
          <w:sz w:val="24"/>
        </w:rPr>
      </w:pPr>
      <w:r w:rsidRPr="004F310B">
        <w:rPr>
          <w:rFonts w:cs="Calibri"/>
          <w:sz w:val="24"/>
        </w:rPr>
        <w:t>To reach wider audiences through virtual platforms.</w:t>
      </w:r>
    </w:p>
    <w:p w14:paraId="64033029" w14:textId="77777777" w:rsidR="004F310B" w:rsidRPr="004F310B" w:rsidRDefault="004F310B" w:rsidP="004F310B">
      <w:pPr>
        <w:spacing w:after="0" w:line="240" w:lineRule="auto"/>
        <w:jc w:val="both"/>
        <w:rPr>
          <w:rFonts w:cs="Calibri"/>
          <w:sz w:val="24"/>
        </w:rPr>
      </w:pPr>
    </w:p>
    <w:p w14:paraId="695B7387" w14:textId="77777777" w:rsidR="004F310B" w:rsidRPr="004F310B" w:rsidRDefault="004F310B" w:rsidP="004F310B">
      <w:pPr>
        <w:spacing w:after="0" w:line="240" w:lineRule="auto"/>
        <w:jc w:val="both"/>
        <w:rPr>
          <w:rFonts w:cs="Calibri"/>
          <w:b/>
          <w:sz w:val="24"/>
        </w:rPr>
      </w:pPr>
      <w:r w:rsidRPr="004F310B">
        <w:rPr>
          <w:rFonts w:cs="Calibri"/>
          <w:b/>
          <w:sz w:val="24"/>
        </w:rPr>
        <w:t xml:space="preserve">Target Number of New Creative Works Produced:  </w:t>
      </w:r>
    </w:p>
    <w:p w14:paraId="746BEBB0" w14:textId="77777777" w:rsidR="004F310B" w:rsidRPr="004F310B" w:rsidRDefault="004F310B" w:rsidP="00495D7D">
      <w:pPr>
        <w:pStyle w:val="ListParagraph"/>
        <w:numPr>
          <w:ilvl w:val="0"/>
          <w:numId w:val="139"/>
        </w:numPr>
        <w:spacing w:after="0" w:line="240" w:lineRule="auto"/>
        <w:jc w:val="both"/>
        <w:rPr>
          <w:rFonts w:cs="Calibri"/>
          <w:sz w:val="24"/>
        </w:rPr>
      </w:pPr>
      <w:r w:rsidRPr="004F310B">
        <w:rPr>
          <w:rFonts w:cs="Calibri"/>
          <w:sz w:val="24"/>
        </w:rPr>
        <w:t xml:space="preserve">Grantees should produce a series of online workshops/webinars with a minimum of four (4) to maximum of eight (8) episodes with at least one-hour duration. </w:t>
      </w:r>
    </w:p>
    <w:p w14:paraId="6B3DC37C" w14:textId="77777777" w:rsidR="004F310B" w:rsidRPr="004F310B" w:rsidRDefault="004F310B" w:rsidP="00495D7D">
      <w:pPr>
        <w:pStyle w:val="ListParagraph"/>
        <w:numPr>
          <w:ilvl w:val="0"/>
          <w:numId w:val="139"/>
        </w:numPr>
        <w:spacing w:after="0" w:line="240" w:lineRule="auto"/>
        <w:jc w:val="both"/>
        <w:rPr>
          <w:rFonts w:cs="Calibri"/>
          <w:sz w:val="24"/>
        </w:rPr>
      </w:pPr>
      <w:r w:rsidRPr="004F310B">
        <w:rPr>
          <w:rFonts w:cs="Calibri"/>
          <w:sz w:val="24"/>
        </w:rPr>
        <w:t xml:space="preserve">Creative works produced may be six series, with four to eight episodes each, for a minimum of twenty-four (24) and maximum forty-eight (48) webisodes. </w:t>
      </w:r>
    </w:p>
    <w:p w14:paraId="3B815253" w14:textId="77777777" w:rsidR="004F310B" w:rsidRPr="004F310B" w:rsidRDefault="004F310B" w:rsidP="004F310B">
      <w:pPr>
        <w:spacing w:after="0" w:line="240" w:lineRule="auto"/>
        <w:jc w:val="both"/>
        <w:rPr>
          <w:rFonts w:cs="Calibri"/>
          <w:sz w:val="24"/>
        </w:rPr>
      </w:pPr>
    </w:p>
    <w:p w14:paraId="6B4011BE" w14:textId="77777777" w:rsidR="004F310B" w:rsidRPr="004F310B" w:rsidRDefault="004F310B" w:rsidP="004F310B">
      <w:pPr>
        <w:spacing w:after="0" w:line="240" w:lineRule="auto"/>
        <w:jc w:val="both"/>
        <w:rPr>
          <w:rFonts w:cs="Calibri"/>
          <w:sz w:val="24"/>
        </w:rPr>
      </w:pPr>
      <w:r w:rsidRPr="004F310B">
        <w:rPr>
          <w:rFonts w:cs="Calibri"/>
          <w:b/>
          <w:sz w:val="24"/>
        </w:rPr>
        <w:t>Target Number of Beneficiaries:</w:t>
      </w:r>
      <w:r w:rsidRPr="004F310B">
        <w:rPr>
          <w:rFonts w:cs="Calibri"/>
          <w:sz w:val="24"/>
        </w:rPr>
        <w:t xml:space="preserve"> (those who get payment from the grant such as workshop facilitator, resource person, etc.) </w:t>
      </w:r>
      <w:r w:rsidRPr="004F310B">
        <w:rPr>
          <w:rFonts w:cs="Calibri"/>
          <w:b/>
          <w:sz w:val="24"/>
        </w:rPr>
        <w:t>10-20</w:t>
      </w:r>
    </w:p>
    <w:p w14:paraId="13F58CD4"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Project Manager</w:t>
      </w:r>
    </w:p>
    <w:p w14:paraId="4E285C95"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Project Coordinator</w:t>
      </w:r>
    </w:p>
    <w:p w14:paraId="7D74A97A"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Director</w:t>
      </w:r>
    </w:p>
    <w:p w14:paraId="7F9695FE"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Writer</w:t>
      </w:r>
    </w:p>
    <w:p w14:paraId="4F052809"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Researcher</w:t>
      </w:r>
    </w:p>
    <w:p w14:paraId="13DDB75D"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Host</w:t>
      </w:r>
    </w:p>
    <w:p w14:paraId="3BD03950"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Resource Person</w:t>
      </w:r>
    </w:p>
    <w:p w14:paraId="3E337353"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Workshop Facilitator</w:t>
      </w:r>
    </w:p>
    <w:p w14:paraId="56DC1902"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Technical Crew</w:t>
      </w:r>
    </w:p>
    <w:p w14:paraId="54B8441B"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Graphic Artist</w:t>
      </w:r>
    </w:p>
    <w:p w14:paraId="3C19AC9B"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Video Editor</w:t>
      </w:r>
    </w:p>
    <w:p w14:paraId="3FFF8642"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Post Production Team</w:t>
      </w:r>
    </w:p>
    <w:p w14:paraId="48CE648C"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Social Media Team</w:t>
      </w:r>
    </w:p>
    <w:p w14:paraId="30F42F25" w14:textId="77777777" w:rsidR="004F310B" w:rsidRPr="004F310B" w:rsidRDefault="004F310B" w:rsidP="00495D7D">
      <w:pPr>
        <w:pStyle w:val="ListParagraph"/>
        <w:numPr>
          <w:ilvl w:val="0"/>
          <w:numId w:val="140"/>
        </w:numPr>
        <w:spacing w:after="0" w:line="240" w:lineRule="auto"/>
        <w:ind w:left="720" w:hanging="360"/>
        <w:jc w:val="both"/>
        <w:rPr>
          <w:rFonts w:cs="Calibri"/>
          <w:sz w:val="24"/>
        </w:rPr>
      </w:pPr>
      <w:r w:rsidRPr="004F310B">
        <w:rPr>
          <w:rFonts w:cs="Calibri"/>
          <w:sz w:val="24"/>
        </w:rPr>
        <w:t>Documentation Team</w:t>
      </w:r>
    </w:p>
    <w:p w14:paraId="22C16194" w14:textId="77777777" w:rsidR="004F310B" w:rsidRPr="004F310B" w:rsidRDefault="004F310B" w:rsidP="004F310B">
      <w:pPr>
        <w:spacing w:after="0" w:line="240" w:lineRule="auto"/>
        <w:jc w:val="both"/>
        <w:rPr>
          <w:rFonts w:cs="Calibri"/>
          <w:sz w:val="24"/>
        </w:rPr>
      </w:pPr>
    </w:p>
    <w:p w14:paraId="6FC93B03" w14:textId="77777777" w:rsidR="004F310B" w:rsidRPr="004F310B" w:rsidRDefault="004F310B" w:rsidP="004F310B">
      <w:pPr>
        <w:spacing w:after="0" w:line="240" w:lineRule="auto"/>
        <w:jc w:val="both"/>
        <w:rPr>
          <w:rFonts w:cs="Calibri"/>
          <w:b/>
          <w:sz w:val="24"/>
        </w:rPr>
      </w:pPr>
      <w:r w:rsidRPr="004F310B">
        <w:rPr>
          <w:rFonts w:cs="Calibri"/>
          <w:b/>
          <w:sz w:val="24"/>
        </w:rPr>
        <w:t>Qualification of the Proponent:</w:t>
      </w:r>
    </w:p>
    <w:p w14:paraId="15E9D089" w14:textId="77777777" w:rsidR="004F310B" w:rsidRPr="004F310B" w:rsidRDefault="004F310B" w:rsidP="004F310B">
      <w:pPr>
        <w:spacing w:after="0" w:line="240" w:lineRule="auto"/>
        <w:jc w:val="both"/>
        <w:rPr>
          <w:rFonts w:cs="Calibri"/>
          <w:sz w:val="24"/>
        </w:rPr>
      </w:pPr>
      <w:r w:rsidRPr="004F310B">
        <w:rPr>
          <w:rFonts w:cs="Calibri"/>
          <w:sz w:val="24"/>
        </w:rPr>
        <w:t>Open to Civil Society Organizations (CSOs), Academic Institutions, Independent Art Organizations, Artists Collectives, Academic Institutions with Fine Arts and Design Programs, or Local Government Units (LGUs) with counterpart funding, with no pending projects or outstanding unliquidated fund with the NCCA.</w:t>
      </w:r>
    </w:p>
    <w:p w14:paraId="45F1E7B8" w14:textId="77777777" w:rsidR="004F310B" w:rsidRPr="004F310B" w:rsidRDefault="004F310B" w:rsidP="004F310B">
      <w:pPr>
        <w:spacing w:after="0" w:line="240" w:lineRule="auto"/>
        <w:jc w:val="both"/>
        <w:rPr>
          <w:rFonts w:cs="Calibri"/>
          <w:sz w:val="24"/>
        </w:rPr>
      </w:pPr>
    </w:p>
    <w:p w14:paraId="6C53506A" w14:textId="77777777" w:rsidR="004F310B" w:rsidRPr="004F310B" w:rsidRDefault="004F310B" w:rsidP="004F310B">
      <w:pPr>
        <w:spacing w:after="0" w:line="240" w:lineRule="auto"/>
        <w:jc w:val="both"/>
        <w:rPr>
          <w:rFonts w:cs="Calibri"/>
          <w:b/>
          <w:sz w:val="24"/>
        </w:rPr>
      </w:pPr>
      <w:r w:rsidRPr="004F310B">
        <w:rPr>
          <w:rFonts w:cs="Calibri"/>
          <w:b/>
          <w:sz w:val="24"/>
        </w:rPr>
        <w:t>Requirements for submission:</w:t>
      </w:r>
    </w:p>
    <w:p w14:paraId="5340D2CA" w14:textId="77777777" w:rsidR="004F310B" w:rsidRPr="004F310B" w:rsidRDefault="004F310B" w:rsidP="00495D7D">
      <w:pPr>
        <w:pStyle w:val="ListParagraph"/>
        <w:numPr>
          <w:ilvl w:val="0"/>
          <w:numId w:val="141"/>
        </w:numPr>
        <w:spacing w:after="0" w:line="240" w:lineRule="auto"/>
        <w:jc w:val="both"/>
        <w:rPr>
          <w:rFonts w:cs="Calibri"/>
          <w:sz w:val="24"/>
        </w:rPr>
      </w:pPr>
      <w:r w:rsidRPr="004F310B">
        <w:rPr>
          <w:rFonts w:cs="Calibri"/>
          <w:sz w:val="24"/>
        </w:rPr>
        <w:t>Properly accomplished NCCA Project Proposal Form;</w:t>
      </w:r>
    </w:p>
    <w:p w14:paraId="78E378F4" w14:textId="77777777" w:rsidR="004F310B" w:rsidRPr="004F310B" w:rsidRDefault="004F310B" w:rsidP="00495D7D">
      <w:pPr>
        <w:pStyle w:val="ListParagraph"/>
        <w:numPr>
          <w:ilvl w:val="0"/>
          <w:numId w:val="141"/>
        </w:numPr>
        <w:spacing w:after="0" w:line="240" w:lineRule="auto"/>
        <w:jc w:val="both"/>
        <w:rPr>
          <w:rFonts w:cs="Calibri"/>
          <w:sz w:val="24"/>
        </w:rPr>
      </w:pPr>
      <w:r w:rsidRPr="004F310B">
        <w:rPr>
          <w:rFonts w:cs="Calibri"/>
          <w:sz w:val="24"/>
        </w:rPr>
        <w:t xml:space="preserve">Approved NCCA Accreditation </w:t>
      </w:r>
    </w:p>
    <w:p w14:paraId="49A42638" w14:textId="77777777" w:rsidR="004F310B" w:rsidRPr="004F310B" w:rsidRDefault="004F310B" w:rsidP="00495D7D">
      <w:pPr>
        <w:pStyle w:val="ListParagraph"/>
        <w:numPr>
          <w:ilvl w:val="0"/>
          <w:numId w:val="141"/>
        </w:numPr>
        <w:spacing w:after="0" w:line="240" w:lineRule="auto"/>
        <w:jc w:val="both"/>
        <w:rPr>
          <w:rFonts w:cs="Calibri"/>
          <w:sz w:val="24"/>
        </w:rPr>
      </w:pPr>
      <w:r w:rsidRPr="004F310B">
        <w:rPr>
          <w:rFonts w:cs="Calibri"/>
          <w:sz w:val="24"/>
        </w:rPr>
        <w:t xml:space="preserve">List and profile of resource persons; </w:t>
      </w:r>
    </w:p>
    <w:p w14:paraId="395B1CAB" w14:textId="77777777" w:rsidR="004F310B" w:rsidRPr="004F310B" w:rsidRDefault="004F310B" w:rsidP="00495D7D">
      <w:pPr>
        <w:pStyle w:val="ListParagraph"/>
        <w:numPr>
          <w:ilvl w:val="0"/>
          <w:numId w:val="141"/>
        </w:numPr>
        <w:spacing w:after="0" w:line="240" w:lineRule="auto"/>
        <w:jc w:val="both"/>
        <w:rPr>
          <w:rFonts w:cs="Calibri"/>
          <w:sz w:val="24"/>
        </w:rPr>
      </w:pPr>
      <w:r w:rsidRPr="004F310B">
        <w:rPr>
          <w:rFonts w:cs="Calibri"/>
          <w:sz w:val="24"/>
        </w:rPr>
        <w:lastRenderedPageBreak/>
        <w:t>Detailed program of activities and/or modules;</w:t>
      </w:r>
    </w:p>
    <w:p w14:paraId="77679C4B" w14:textId="77777777" w:rsidR="004F310B" w:rsidRPr="004F310B" w:rsidRDefault="004F310B" w:rsidP="00495D7D">
      <w:pPr>
        <w:pStyle w:val="ListParagraph"/>
        <w:numPr>
          <w:ilvl w:val="0"/>
          <w:numId w:val="141"/>
        </w:numPr>
        <w:spacing w:after="0" w:line="240" w:lineRule="auto"/>
        <w:jc w:val="both"/>
        <w:rPr>
          <w:rFonts w:cs="Calibri"/>
          <w:sz w:val="24"/>
        </w:rPr>
      </w:pPr>
      <w:r w:rsidRPr="004F310B">
        <w:rPr>
          <w:rFonts w:cs="Calibri"/>
          <w:sz w:val="24"/>
        </w:rPr>
        <w:t xml:space="preserve">Profile and number of target participants; </w:t>
      </w:r>
    </w:p>
    <w:p w14:paraId="5CE3D0B8" w14:textId="77777777" w:rsidR="004F310B" w:rsidRPr="004F310B" w:rsidRDefault="004F310B" w:rsidP="00495D7D">
      <w:pPr>
        <w:pStyle w:val="ListParagraph"/>
        <w:numPr>
          <w:ilvl w:val="0"/>
          <w:numId w:val="141"/>
        </w:numPr>
        <w:spacing w:after="0" w:line="240" w:lineRule="auto"/>
        <w:jc w:val="both"/>
        <w:rPr>
          <w:rFonts w:cs="Calibri"/>
          <w:sz w:val="24"/>
        </w:rPr>
      </w:pPr>
      <w:r w:rsidRPr="004F310B">
        <w:rPr>
          <w:rFonts w:cs="Calibri"/>
          <w:sz w:val="24"/>
        </w:rPr>
        <w:t>Criteria for the selection of participants; and</w:t>
      </w:r>
    </w:p>
    <w:p w14:paraId="2ACB1D34" w14:textId="77777777" w:rsidR="004F310B" w:rsidRPr="004F310B" w:rsidRDefault="004F310B" w:rsidP="00495D7D">
      <w:pPr>
        <w:pStyle w:val="ListParagraph"/>
        <w:numPr>
          <w:ilvl w:val="0"/>
          <w:numId w:val="141"/>
        </w:numPr>
        <w:spacing w:after="0" w:line="240" w:lineRule="auto"/>
        <w:jc w:val="both"/>
        <w:rPr>
          <w:rFonts w:cs="Calibri"/>
          <w:sz w:val="24"/>
        </w:rPr>
      </w:pPr>
      <w:r w:rsidRPr="004F310B">
        <w:rPr>
          <w:rFonts w:cs="Calibri"/>
          <w:sz w:val="24"/>
        </w:rPr>
        <w:t>List and profile of the screening committee.</w:t>
      </w:r>
    </w:p>
    <w:p w14:paraId="4D2C1F1E" w14:textId="77777777" w:rsidR="004F310B" w:rsidRPr="004F310B" w:rsidRDefault="004F310B" w:rsidP="004F310B">
      <w:pPr>
        <w:spacing w:after="0" w:line="240" w:lineRule="auto"/>
        <w:jc w:val="both"/>
        <w:rPr>
          <w:rFonts w:cs="Calibri"/>
          <w:sz w:val="24"/>
        </w:rPr>
      </w:pPr>
    </w:p>
    <w:p w14:paraId="30B2A9D3" w14:textId="77777777" w:rsidR="004F310B" w:rsidRPr="004F310B" w:rsidRDefault="004F310B" w:rsidP="004F310B">
      <w:pPr>
        <w:spacing w:after="0" w:line="240" w:lineRule="auto"/>
        <w:jc w:val="both"/>
        <w:rPr>
          <w:rFonts w:cs="Calibri"/>
          <w:b/>
          <w:sz w:val="24"/>
        </w:rPr>
      </w:pPr>
      <w:r w:rsidRPr="004F310B">
        <w:rPr>
          <w:rFonts w:cs="Calibri"/>
          <w:b/>
          <w:sz w:val="24"/>
        </w:rPr>
        <w:t>Criteria for evaluation:</w:t>
      </w:r>
    </w:p>
    <w:p w14:paraId="5129DB05" w14:textId="77777777" w:rsidR="004F310B" w:rsidRPr="004F310B" w:rsidRDefault="004F310B" w:rsidP="00495D7D">
      <w:pPr>
        <w:pStyle w:val="ListParagraph"/>
        <w:numPr>
          <w:ilvl w:val="0"/>
          <w:numId w:val="142"/>
        </w:numPr>
        <w:spacing w:after="0" w:line="240" w:lineRule="auto"/>
        <w:jc w:val="both"/>
        <w:rPr>
          <w:rFonts w:cs="Calibri"/>
          <w:sz w:val="23"/>
          <w:shd w:val="clear" w:color="auto" w:fill="FFFFFF"/>
        </w:rPr>
      </w:pPr>
      <w:r w:rsidRPr="004F310B">
        <w:rPr>
          <w:rFonts w:cs="Calibri"/>
          <w:sz w:val="23"/>
          <w:shd w:val="clear" w:color="auto" w:fill="FFFFFF"/>
        </w:rPr>
        <w:t xml:space="preserve">Workshop topics include but are not limited to various community concerns such as response to the effects of Natural and Man-Made Disasters, Victims of Drug Abuse, Gender Equality, Women and Children’s Rights, with modalities drawn from </w:t>
      </w:r>
      <w:r w:rsidRPr="004F310B">
        <w:rPr>
          <w:rFonts w:cs="Calibri"/>
          <w:sz w:val="24"/>
        </w:rPr>
        <w:t>personal or communal artistic production in painting, sculpture, printmaking, performance, new media and other formats.</w:t>
      </w:r>
    </w:p>
    <w:p w14:paraId="4DC420B6" w14:textId="77777777" w:rsidR="004F310B" w:rsidRPr="004F310B" w:rsidRDefault="004F310B" w:rsidP="00495D7D">
      <w:pPr>
        <w:pStyle w:val="ListParagraph"/>
        <w:numPr>
          <w:ilvl w:val="0"/>
          <w:numId w:val="142"/>
        </w:numPr>
        <w:spacing w:after="0" w:line="240" w:lineRule="auto"/>
        <w:jc w:val="both"/>
        <w:rPr>
          <w:rFonts w:cs="Calibri"/>
          <w:sz w:val="23"/>
          <w:shd w:val="clear" w:color="auto" w:fill="FFFFFF"/>
        </w:rPr>
      </w:pPr>
      <w:r w:rsidRPr="004F310B">
        <w:rPr>
          <w:rFonts w:cs="Calibri"/>
          <w:sz w:val="23"/>
          <w:shd w:val="clear" w:color="auto" w:fill="FFFFFF"/>
        </w:rPr>
        <w:t>The organizers of the seminar/workshops should submit a program that would spell out the rationale, topics and speakers to be covered in the seminar/workshop.</w:t>
      </w:r>
    </w:p>
    <w:p w14:paraId="7827D469" w14:textId="77777777" w:rsidR="004F310B" w:rsidRPr="004F310B" w:rsidRDefault="004F310B" w:rsidP="00495D7D">
      <w:pPr>
        <w:pStyle w:val="ListParagraph"/>
        <w:numPr>
          <w:ilvl w:val="0"/>
          <w:numId w:val="142"/>
        </w:numPr>
        <w:spacing w:after="0" w:line="240" w:lineRule="auto"/>
        <w:jc w:val="both"/>
        <w:rPr>
          <w:rFonts w:cs="Calibri"/>
          <w:sz w:val="24"/>
        </w:rPr>
      </w:pPr>
      <w:r w:rsidRPr="004F310B">
        <w:rPr>
          <w:rFonts w:cs="Calibri"/>
          <w:sz w:val="24"/>
        </w:rPr>
        <w:t>The organizers of the seminar/workshops should formulate and submit the flow and schedule of digital broadcast of material, covering but not limited to Facebook, Instagram, Zoom, YouTube and other digital platforms.</w:t>
      </w:r>
    </w:p>
    <w:p w14:paraId="2B0CA85F" w14:textId="77777777" w:rsidR="004F310B" w:rsidRPr="004F310B" w:rsidRDefault="004F310B" w:rsidP="00495D7D">
      <w:pPr>
        <w:pStyle w:val="ListParagraph"/>
        <w:numPr>
          <w:ilvl w:val="0"/>
          <w:numId w:val="142"/>
        </w:numPr>
        <w:spacing w:after="0" w:line="240" w:lineRule="auto"/>
        <w:jc w:val="both"/>
        <w:rPr>
          <w:rFonts w:cs="Calibri"/>
          <w:sz w:val="24"/>
        </w:rPr>
      </w:pPr>
      <w:r w:rsidRPr="004F310B">
        <w:rPr>
          <w:rFonts w:cs="Calibri"/>
          <w:sz w:val="24"/>
        </w:rPr>
        <w:t>Programs should accommodate live participation, Q&amp;A, production documentation and post-broadcast evaluation from audiences, as well as the submission of a recording of the full workshop or webinar to the NCCA.</w:t>
      </w:r>
    </w:p>
    <w:p w14:paraId="1FA41177" w14:textId="77777777" w:rsidR="004F310B" w:rsidRPr="004F310B" w:rsidRDefault="004F310B" w:rsidP="004F310B">
      <w:pPr>
        <w:pStyle w:val="NoSpacing"/>
        <w:jc w:val="both"/>
        <w:rPr>
          <w:rFonts w:cs="Calibri"/>
          <w:b/>
          <w:sz w:val="24"/>
        </w:rPr>
      </w:pPr>
    </w:p>
    <w:p w14:paraId="743ECA9C"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p>
    <w:p w14:paraId="27EFAE58"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SCA-Visual Arts-2:</w:t>
      </w:r>
    </w:p>
    <w:p w14:paraId="3100408F"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sz w:val="24"/>
          <w:szCs w:val="24"/>
        </w:rPr>
      </w:pPr>
      <w:r w:rsidRPr="004F310B">
        <w:rPr>
          <w:rFonts w:ascii="Calibri" w:hAnsi="Calibri" w:cs="Calibri"/>
          <w:b/>
          <w:sz w:val="24"/>
          <w:szCs w:val="24"/>
        </w:rPr>
        <w:t>Project Title:</w:t>
      </w:r>
      <w:r w:rsidRPr="004F310B">
        <w:rPr>
          <w:rFonts w:ascii="Calibri" w:hAnsi="Calibri" w:cs="Calibri"/>
          <w:b/>
          <w:sz w:val="24"/>
          <w:szCs w:val="24"/>
        </w:rPr>
        <w:tab/>
        <w:t>SUPPORT FOR ONLINE DEVELOPMENTAL LEARNING MATERIALS</w:t>
      </w:r>
    </w:p>
    <w:p w14:paraId="71B97893" w14:textId="77777777" w:rsidR="004F310B" w:rsidRPr="004F310B" w:rsidRDefault="004F310B" w:rsidP="004F310B">
      <w:pPr>
        <w:pStyle w:val="NoSpacing"/>
        <w:jc w:val="both"/>
        <w:rPr>
          <w:rFonts w:cs="Calibri"/>
          <w:b/>
          <w:sz w:val="24"/>
        </w:rPr>
      </w:pPr>
    </w:p>
    <w:p w14:paraId="73539C4E" w14:textId="77777777" w:rsidR="004F310B" w:rsidRPr="004F310B" w:rsidRDefault="004F310B" w:rsidP="004F310B">
      <w:pPr>
        <w:pStyle w:val="NoSpacing"/>
        <w:jc w:val="both"/>
        <w:rPr>
          <w:rStyle w:val="Strong"/>
          <w:rFonts w:cs="Calibri"/>
          <w:szCs w:val="24"/>
        </w:rPr>
      </w:pPr>
      <w:r w:rsidRPr="004F310B">
        <w:rPr>
          <w:rStyle w:val="Strong"/>
          <w:rFonts w:cs="Calibri"/>
          <w:sz w:val="24"/>
          <w:szCs w:val="24"/>
        </w:rPr>
        <w:t>Budget per project:</w:t>
      </w:r>
    </w:p>
    <w:p w14:paraId="69A054BE" w14:textId="77777777" w:rsidR="004F310B" w:rsidRPr="004F310B" w:rsidRDefault="004F310B" w:rsidP="004F310B">
      <w:pPr>
        <w:pStyle w:val="NoSpacing"/>
        <w:jc w:val="both"/>
        <w:rPr>
          <w:rFonts w:cs="Calibri"/>
        </w:rPr>
      </w:pPr>
      <w:r w:rsidRPr="004F310B">
        <w:rPr>
          <w:rFonts w:cs="Calibri"/>
          <w:sz w:val="24"/>
          <w:szCs w:val="24"/>
        </w:rPr>
        <w:t xml:space="preserve">PhP400, 000.00 per slot; </w:t>
      </w:r>
      <w:r w:rsidRPr="004F310B">
        <w:rPr>
          <w:rStyle w:val="Strong"/>
          <w:rFonts w:cs="Calibri"/>
          <w:sz w:val="24"/>
          <w:szCs w:val="24"/>
        </w:rPr>
        <w:t>Slots open for application:</w:t>
      </w:r>
      <w:r w:rsidRPr="004F310B">
        <w:rPr>
          <w:rFonts w:cs="Calibri"/>
          <w:b/>
          <w:sz w:val="24"/>
          <w:szCs w:val="24"/>
        </w:rPr>
        <w:t xml:space="preserve"> 3 slots</w:t>
      </w:r>
    </w:p>
    <w:p w14:paraId="46DFF954" w14:textId="77777777" w:rsidR="004F310B" w:rsidRPr="004F310B" w:rsidRDefault="004F310B" w:rsidP="004F310B">
      <w:pPr>
        <w:pStyle w:val="NoSpacing"/>
        <w:jc w:val="both"/>
        <w:rPr>
          <w:rFonts w:cs="Calibri"/>
          <w:b/>
          <w:sz w:val="24"/>
          <w:szCs w:val="24"/>
        </w:rPr>
      </w:pPr>
    </w:p>
    <w:p w14:paraId="196CF278" w14:textId="77777777" w:rsidR="004F310B" w:rsidRPr="004F310B" w:rsidRDefault="004F310B" w:rsidP="004F310B">
      <w:pPr>
        <w:pStyle w:val="NoSpacing"/>
        <w:jc w:val="both"/>
        <w:rPr>
          <w:rFonts w:cs="Calibri"/>
          <w:b/>
          <w:sz w:val="24"/>
          <w:szCs w:val="24"/>
        </w:rPr>
      </w:pPr>
      <w:r w:rsidRPr="004F310B">
        <w:rPr>
          <w:rFonts w:cs="Calibri"/>
          <w:b/>
          <w:sz w:val="24"/>
          <w:szCs w:val="24"/>
        </w:rPr>
        <w:t xml:space="preserve">Project Description: </w:t>
      </w:r>
    </w:p>
    <w:p w14:paraId="039EAF1A" w14:textId="77777777" w:rsidR="004F310B" w:rsidRPr="004F310B" w:rsidRDefault="004F310B" w:rsidP="004F310B">
      <w:pPr>
        <w:pStyle w:val="NoSpacing"/>
        <w:jc w:val="both"/>
        <w:rPr>
          <w:rFonts w:cs="Calibri"/>
          <w:sz w:val="24"/>
          <w:szCs w:val="24"/>
        </w:rPr>
      </w:pPr>
      <w:r w:rsidRPr="004F310B">
        <w:rPr>
          <w:rFonts w:cs="Calibri"/>
          <w:sz w:val="24"/>
          <w:szCs w:val="24"/>
        </w:rPr>
        <w:t>The NCCA highly encourages art schools, creative learning institutions, and art associations to direct and produce a given set of video learning materials for online instruction necessary to support/aid art educators, workshop facilitators, and art students such as but not limited to module-making for visual arts, life and works of visual artists, local visual art heritage, material exploration, techniques and production processes.</w:t>
      </w:r>
    </w:p>
    <w:p w14:paraId="79B03330" w14:textId="77777777" w:rsidR="004F310B" w:rsidRPr="004F310B" w:rsidRDefault="004F310B" w:rsidP="004F310B">
      <w:pPr>
        <w:pStyle w:val="NoSpacing"/>
        <w:jc w:val="both"/>
        <w:rPr>
          <w:rFonts w:cs="Calibri"/>
          <w:sz w:val="24"/>
          <w:szCs w:val="24"/>
        </w:rPr>
      </w:pPr>
    </w:p>
    <w:p w14:paraId="77A8A1DC" w14:textId="77777777" w:rsidR="004F310B" w:rsidRPr="004F310B" w:rsidRDefault="004F310B" w:rsidP="004F310B">
      <w:pPr>
        <w:pStyle w:val="NoSpacing"/>
        <w:jc w:val="both"/>
        <w:rPr>
          <w:rFonts w:cs="Calibri"/>
          <w:b/>
          <w:bCs/>
          <w:sz w:val="24"/>
          <w:szCs w:val="24"/>
        </w:rPr>
      </w:pPr>
      <w:r w:rsidRPr="004F310B">
        <w:rPr>
          <w:rFonts w:cs="Calibri"/>
          <w:b/>
          <w:bCs/>
          <w:sz w:val="24"/>
          <w:szCs w:val="24"/>
        </w:rPr>
        <w:t>Objectives of the Project:</w:t>
      </w:r>
    </w:p>
    <w:p w14:paraId="1B5664A4" w14:textId="77777777" w:rsidR="004F310B" w:rsidRPr="004F310B" w:rsidRDefault="004F310B" w:rsidP="00495D7D">
      <w:pPr>
        <w:pStyle w:val="NoSpacing"/>
        <w:numPr>
          <w:ilvl w:val="0"/>
          <w:numId w:val="143"/>
        </w:numPr>
        <w:jc w:val="both"/>
        <w:rPr>
          <w:rStyle w:val="Strong"/>
          <w:rFonts w:cs="Calibri"/>
        </w:rPr>
      </w:pPr>
      <w:r w:rsidRPr="004F310B">
        <w:rPr>
          <w:rStyle w:val="Strong"/>
          <w:rFonts w:cs="Calibri"/>
          <w:sz w:val="24"/>
          <w:szCs w:val="24"/>
        </w:rPr>
        <w:t>To produce new developmental learning materials for the visual arts.</w:t>
      </w:r>
    </w:p>
    <w:p w14:paraId="5C5FBAD2" w14:textId="77777777" w:rsidR="004F310B" w:rsidRPr="004F310B" w:rsidRDefault="004F310B" w:rsidP="00495D7D">
      <w:pPr>
        <w:pStyle w:val="NoSpacing"/>
        <w:numPr>
          <w:ilvl w:val="0"/>
          <w:numId w:val="143"/>
        </w:numPr>
        <w:jc w:val="both"/>
        <w:rPr>
          <w:rStyle w:val="Strong"/>
          <w:rFonts w:cs="Calibri"/>
          <w:b w:val="0"/>
          <w:bCs w:val="0"/>
          <w:sz w:val="24"/>
          <w:szCs w:val="24"/>
        </w:rPr>
      </w:pPr>
      <w:r w:rsidRPr="004F310B">
        <w:rPr>
          <w:rStyle w:val="Strong"/>
          <w:rFonts w:cs="Calibri"/>
          <w:sz w:val="24"/>
          <w:szCs w:val="24"/>
        </w:rPr>
        <w:t xml:space="preserve">To plan and direct a set of video materials in online instruction for art educators, workshop facilitators, and art students. </w:t>
      </w:r>
    </w:p>
    <w:p w14:paraId="5F8F02EC" w14:textId="77777777" w:rsidR="004F310B" w:rsidRPr="004F310B" w:rsidRDefault="004F310B" w:rsidP="00495D7D">
      <w:pPr>
        <w:pStyle w:val="NoSpacing"/>
        <w:numPr>
          <w:ilvl w:val="0"/>
          <w:numId w:val="143"/>
        </w:numPr>
        <w:jc w:val="both"/>
        <w:rPr>
          <w:rStyle w:val="Strong"/>
          <w:rFonts w:cs="Calibri"/>
          <w:bCs w:val="0"/>
          <w:sz w:val="24"/>
          <w:szCs w:val="24"/>
        </w:rPr>
      </w:pPr>
      <w:r w:rsidRPr="004F310B">
        <w:rPr>
          <w:rStyle w:val="Strong"/>
          <w:rFonts w:cs="Calibri"/>
          <w:sz w:val="24"/>
          <w:szCs w:val="24"/>
        </w:rPr>
        <w:t xml:space="preserve">To create developmental learning materials that address any of the following: </w:t>
      </w:r>
      <w:r w:rsidRPr="004F310B">
        <w:rPr>
          <w:rFonts w:cs="Calibri"/>
          <w:sz w:val="24"/>
          <w:szCs w:val="24"/>
        </w:rPr>
        <w:t>module-making for the visual arts, life and works of visual artists, local visual art heritage, material exploration, techniques and production processes.</w:t>
      </w:r>
    </w:p>
    <w:p w14:paraId="0C700283" w14:textId="77777777" w:rsidR="004F310B" w:rsidRPr="004F310B" w:rsidRDefault="004F310B" w:rsidP="004F310B">
      <w:pPr>
        <w:pStyle w:val="NormalWeb"/>
        <w:spacing w:before="0" w:beforeAutospacing="0" w:after="0" w:afterAutospacing="0"/>
        <w:jc w:val="both"/>
        <w:rPr>
          <w:rFonts w:ascii="Calibri" w:hAnsi="Calibri" w:cs="Calibri"/>
          <w:bCs/>
        </w:rPr>
      </w:pPr>
    </w:p>
    <w:p w14:paraId="401D08D9" w14:textId="77777777" w:rsidR="004F310B" w:rsidRPr="004F310B" w:rsidRDefault="004F310B" w:rsidP="004F310B">
      <w:pPr>
        <w:pStyle w:val="NormalWeb"/>
        <w:spacing w:before="0" w:beforeAutospacing="0" w:after="0" w:afterAutospacing="0"/>
        <w:jc w:val="both"/>
        <w:rPr>
          <w:rFonts w:ascii="Calibri" w:hAnsi="Calibri" w:cs="Calibri"/>
        </w:rPr>
      </w:pPr>
      <w:r w:rsidRPr="004F310B">
        <w:rPr>
          <w:rFonts w:ascii="Calibri" w:hAnsi="Calibri" w:cs="Calibri"/>
          <w:b/>
          <w:bCs/>
        </w:rPr>
        <w:t xml:space="preserve">Target Number of New Creative Works Produced:  </w:t>
      </w:r>
    </w:p>
    <w:p w14:paraId="34E93B95" w14:textId="77777777" w:rsidR="004F310B" w:rsidRPr="004F310B" w:rsidRDefault="004F310B" w:rsidP="00495D7D">
      <w:pPr>
        <w:pStyle w:val="NormalWeb"/>
        <w:numPr>
          <w:ilvl w:val="0"/>
          <w:numId w:val="144"/>
        </w:numPr>
        <w:spacing w:before="0" w:beforeAutospacing="0" w:after="0" w:afterAutospacing="0"/>
        <w:jc w:val="both"/>
        <w:rPr>
          <w:rFonts w:ascii="Calibri" w:hAnsi="Calibri" w:cs="Calibri"/>
        </w:rPr>
      </w:pPr>
      <w:r w:rsidRPr="004F310B">
        <w:rPr>
          <w:rFonts w:ascii="Calibri" w:hAnsi="Calibri" w:cs="Calibri"/>
        </w:rPr>
        <w:t>Grantee should produce a minimum of five (5) up to a maximum of ten (10) online developmental learning videos per grant.</w:t>
      </w:r>
    </w:p>
    <w:p w14:paraId="729F994B" w14:textId="77777777" w:rsidR="004F310B" w:rsidRPr="004F310B" w:rsidRDefault="004F310B" w:rsidP="00495D7D">
      <w:pPr>
        <w:pStyle w:val="NormalWeb"/>
        <w:numPr>
          <w:ilvl w:val="0"/>
          <w:numId w:val="144"/>
        </w:numPr>
        <w:spacing w:before="0" w:beforeAutospacing="0" w:after="0" w:afterAutospacing="0"/>
        <w:jc w:val="both"/>
        <w:rPr>
          <w:rFonts w:ascii="Calibri" w:hAnsi="Calibri" w:cs="Calibri"/>
        </w:rPr>
      </w:pPr>
      <w:r w:rsidRPr="004F310B">
        <w:rPr>
          <w:rFonts w:ascii="Calibri" w:hAnsi="Calibri" w:cs="Calibri"/>
        </w:rPr>
        <w:t>A total minimum of fifteen (15) developmental learning videos and a maximum of thirty (30) online developmental learning videos will be produced by three grantees.</w:t>
      </w:r>
    </w:p>
    <w:p w14:paraId="6FC8CE1A" w14:textId="77777777" w:rsidR="004F310B" w:rsidRPr="004F310B" w:rsidRDefault="004F310B" w:rsidP="004F310B">
      <w:pPr>
        <w:pStyle w:val="NormalWeb"/>
        <w:spacing w:before="0" w:beforeAutospacing="0" w:after="0" w:afterAutospacing="0"/>
        <w:ind w:left="720"/>
        <w:jc w:val="both"/>
        <w:rPr>
          <w:rFonts w:ascii="Calibri" w:hAnsi="Calibri" w:cs="Calibri"/>
        </w:rPr>
      </w:pPr>
    </w:p>
    <w:p w14:paraId="05979F07" w14:textId="77777777" w:rsidR="004F310B" w:rsidRPr="004F310B" w:rsidRDefault="004F310B" w:rsidP="004F310B">
      <w:pPr>
        <w:pStyle w:val="NormalWeb"/>
        <w:spacing w:before="0" w:beforeAutospacing="0" w:after="0" w:afterAutospacing="0"/>
        <w:jc w:val="both"/>
        <w:rPr>
          <w:rFonts w:ascii="Calibri" w:hAnsi="Calibri" w:cs="Calibri"/>
        </w:rPr>
      </w:pPr>
      <w:r w:rsidRPr="004F310B">
        <w:rPr>
          <w:rFonts w:ascii="Calibri" w:hAnsi="Calibri" w:cs="Calibri"/>
          <w:b/>
          <w:bCs/>
        </w:rPr>
        <w:t>Target Number of Beneficiaries:</w:t>
      </w:r>
      <w:r w:rsidRPr="004F310B">
        <w:rPr>
          <w:rFonts w:ascii="Calibri" w:hAnsi="Calibri" w:cs="Calibri"/>
        </w:rPr>
        <w:t xml:space="preserve"> (those who get payment from the grant such as workshop facilitator, resource person, etc.)</w:t>
      </w:r>
    </w:p>
    <w:p w14:paraId="24BC9275" w14:textId="77777777" w:rsidR="004F310B" w:rsidRPr="004F310B" w:rsidRDefault="004F310B" w:rsidP="00495D7D">
      <w:pPr>
        <w:pStyle w:val="NormalWeb"/>
        <w:numPr>
          <w:ilvl w:val="0"/>
          <w:numId w:val="145"/>
        </w:numPr>
        <w:spacing w:before="0" w:beforeAutospacing="0" w:after="0" w:afterAutospacing="0"/>
        <w:ind w:left="720"/>
        <w:jc w:val="both"/>
        <w:rPr>
          <w:rFonts w:ascii="Calibri" w:hAnsi="Calibri" w:cs="Calibri"/>
        </w:rPr>
      </w:pPr>
      <w:r w:rsidRPr="004F310B">
        <w:rPr>
          <w:rFonts w:ascii="Calibri" w:hAnsi="Calibri" w:cs="Calibri"/>
        </w:rPr>
        <w:t>Executive Producer</w:t>
      </w:r>
    </w:p>
    <w:p w14:paraId="714B4DD8" w14:textId="77777777" w:rsidR="004F310B" w:rsidRPr="004F310B" w:rsidRDefault="004F310B" w:rsidP="00495D7D">
      <w:pPr>
        <w:pStyle w:val="NormalWeb"/>
        <w:numPr>
          <w:ilvl w:val="0"/>
          <w:numId w:val="145"/>
        </w:numPr>
        <w:spacing w:before="0" w:beforeAutospacing="0" w:after="0" w:afterAutospacing="0"/>
        <w:ind w:left="720"/>
        <w:jc w:val="both"/>
        <w:rPr>
          <w:rFonts w:ascii="Calibri" w:hAnsi="Calibri" w:cs="Calibri"/>
        </w:rPr>
      </w:pPr>
      <w:r w:rsidRPr="004F310B">
        <w:rPr>
          <w:rFonts w:ascii="Calibri" w:hAnsi="Calibri" w:cs="Calibri"/>
        </w:rPr>
        <w:t>Director</w:t>
      </w:r>
    </w:p>
    <w:p w14:paraId="70F65246" w14:textId="77777777" w:rsidR="004F310B" w:rsidRPr="004F310B" w:rsidRDefault="004F310B" w:rsidP="00495D7D">
      <w:pPr>
        <w:pStyle w:val="NormalWeb"/>
        <w:numPr>
          <w:ilvl w:val="0"/>
          <w:numId w:val="145"/>
        </w:numPr>
        <w:spacing w:before="0" w:beforeAutospacing="0" w:after="0" w:afterAutospacing="0"/>
        <w:ind w:left="720"/>
        <w:jc w:val="both"/>
        <w:rPr>
          <w:rFonts w:ascii="Calibri" w:hAnsi="Calibri" w:cs="Calibri"/>
        </w:rPr>
      </w:pPr>
      <w:r w:rsidRPr="004F310B">
        <w:rPr>
          <w:rFonts w:ascii="Calibri" w:hAnsi="Calibri" w:cs="Calibri"/>
        </w:rPr>
        <w:t>Content Creator/ Writer</w:t>
      </w:r>
    </w:p>
    <w:p w14:paraId="34BF3C8B" w14:textId="77777777" w:rsidR="004F310B" w:rsidRPr="004F310B" w:rsidRDefault="004F310B" w:rsidP="00495D7D">
      <w:pPr>
        <w:pStyle w:val="NormalWeb"/>
        <w:numPr>
          <w:ilvl w:val="0"/>
          <w:numId w:val="145"/>
        </w:numPr>
        <w:spacing w:before="0" w:beforeAutospacing="0" w:after="0" w:afterAutospacing="0"/>
        <w:ind w:left="720"/>
        <w:jc w:val="both"/>
        <w:rPr>
          <w:rFonts w:ascii="Calibri" w:hAnsi="Calibri" w:cs="Calibri"/>
        </w:rPr>
      </w:pPr>
      <w:r w:rsidRPr="004F310B">
        <w:rPr>
          <w:rFonts w:ascii="Calibri" w:hAnsi="Calibri" w:cs="Calibri"/>
        </w:rPr>
        <w:t>Resource Person/s</w:t>
      </w:r>
    </w:p>
    <w:p w14:paraId="278276BE" w14:textId="77777777" w:rsidR="004F310B" w:rsidRPr="004F310B" w:rsidRDefault="004F310B" w:rsidP="00495D7D">
      <w:pPr>
        <w:pStyle w:val="NormalWeb"/>
        <w:numPr>
          <w:ilvl w:val="0"/>
          <w:numId w:val="145"/>
        </w:numPr>
        <w:spacing w:before="0" w:beforeAutospacing="0" w:after="0" w:afterAutospacing="0"/>
        <w:ind w:left="720"/>
        <w:jc w:val="both"/>
        <w:rPr>
          <w:rFonts w:ascii="Calibri" w:hAnsi="Calibri" w:cs="Calibri"/>
        </w:rPr>
      </w:pPr>
      <w:r w:rsidRPr="004F310B">
        <w:rPr>
          <w:rFonts w:ascii="Calibri" w:hAnsi="Calibri" w:cs="Calibri"/>
        </w:rPr>
        <w:t>Video Production Crew</w:t>
      </w:r>
    </w:p>
    <w:p w14:paraId="53120D1F" w14:textId="77777777" w:rsidR="004F310B" w:rsidRPr="004F310B" w:rsidRDefault="004F310B" w:rsidP="00495D7D">
      <w:pPr>
        <w:pStyle w:val="NormalWeb"/>
        <w:numPr>
          <w:ilvl w:val="0"/>
          <w:numId w:val="145"/>
        </w:numPr>
        <w:spacing w:before="0" w:beforeAutospacing="0" w:after="0" w:afterAutospacing="0"/>
        <w:ind w:left="720"/>
        <w:jc w:val="both"/>
        <w:rPr>
          <w:rFonts w:ascii="Calibri" w:hAnsi="Calibri" w:cs="Calibri"/>
        </w:rPr>
      </w:pPr>
      <w:r w:rsidRPr="004F310B">
        <w:rPr>
          <w:rFonts w:ascii="Calibri" w:hAnsi="Calibri" w:cs="Calibri"/>
        </w:rPr>
        <w:t>Post-Production Manager</w:t>
      </w:r>
    </w:p>
    <w:p w14:paraId="768E3DA4" w14:textId="77777777" w:rsidR="004F310B" w:rsidRPr="004F310B" w:rsidRDefault="004F310B" w:rsidP="00495D7D">
      <w:pPr>
        <w:pStyle w:val="NormalWeb"/>
        <w:numPr>
          <w:ilvl w:val="0"/>
          <w:numId w:val="145"/>
        </w:numPr>
        <w:spacing w:before="0" w:beforeAutospacing="0" w:after="0" w:afterAutospacing="0"/>
        <w:ind w:left="720"/>
        <w:jc w:val="both"/>
        <w:rPr>
          <w:rFonts w:ascii="Calibri" w:hAnsi="Calibri" w:cs="Calibri"/>
        </w:rPr>
      </w:pPr>
      <w:r w:rsidRPr="004F310B">
        <w:rPr>
          <w:rFonts w:ascii="Calibri" w:hAnsi="Calibri" w:cs="Calibri"/>
        </w:rPr>
        <w:t>Video Editor</w:t>
      </w:r>
    </w:p>
    <w:p w14:paraId="49DFC58C" w14:textId="77777777" w:rsidR="004F310B" w:rsidRPr="004F310B" w:rsidRDefault="004F310B" w:rsidP="00495D7D">
      <w:pPr>
        <w:pStyle w:val="NormalWeb"/>
        <w:numPr>
          <w:ilvl w:val="0"/>
          <w:numId w:val="145"/>
        </w:numPr>
        <w:spacing w:before="0" w:beforeAutospacing="0" w:after="0" w:afterAutospacing="0"/>
        <w:ind w:left="720"/>
        <w:jc w:val="both"/>
        <w:rPr>
          <w:rFonts w:ascii="Calibri" w:hAnsi="Calibri" w:cs="Calibri"/>
        </w:rPr>
      </w:pPr>
      <w:r w:rsidRPr="004F310B">
        <w:rPr>
          <w:rFonts w:ascii="Calibri" w:hAnsi="Calibri" w:cs="Calibri"/>
        </w:rPr>
        <w:t>Project Assistants</w:t>
      </w:r>
    </w:p>
    <w:p w14:paraId="28AA6733" w14:textId="77777777" w:rsidR="004F310B" w:rsidRPr="004F310B" w:rsidRDefault="004F310B" w:rsidP="004F310B">
      <w:pPr>
        <w:pStyle w:val="NormalWeb"/>
        <w:spacing w:before="0" w:beforeAutospacing="0" w:after="0" w:afterAutospacing="0"/>
        <w:jc w:val="both"/>
        <w:rPr>
          <w:rFonts w:ascii="Calibri" w:hAnsi="Calibri" w:cs="Calibri"/>
        </w:rPr>
      </w:pPr>
    </w:p>
    <w:p w14:paraId="2C45D31D" w14:textId="77777777" w:rsidR="004F310B" w:rsidRPr="004F310B" w:rsidRDefault="004F310B" w:rsidP="004F310B">
      <w:pPr>
        <w:pStyle w:val="NormalWeb"/>
        <w:spacing w:before="0" w:beforeAutospacing="0" w:after="0" w:afterAutospacing="0"/>
        <w:jc w:val="both"/>
        <w:rPr>
          <w:rFonts w:ascii="Calibri" w:hAnsi="Calibri" w:cs="Calibri"/>
        </w:rPr>
      </w:pPr>
      <w:r w:rsidRPr="004F310B">
        <w:rPr>
          <w:rStyle w:val="Strong"/>
          <w:rFonts w:ascii="Calibri" w:hAnsi="Calibri" w:cs="Calibri"/>
        </w:rPr>
        <w:t>Qualification of the Proponent:</w:t>
      </w:r>
    </w:p>
    <w:p w14:paraId="0DC0D33C" w14:textId="77777777" w:rsidR="004F310B" w:rsidRPr="004F310B" w:rsidRDefault="004F310B" w:rsidP="00495D7D">
      <w:pPr>
        <w:pStyle w:val="style23"/>
        <w:numPr>
          <w:ilvl w:val="0"/>
          <w:numId w:val="146"/>
        </w:numPr>
        <w:spacing w:before="0" w:beforeAutospacing="0" w:after="0" w:afterAutospacing="0"/>
        <w:jc w:val="both"/>
        <w:rPr>
          <w:rFonts w:ascii="Calibri" w:hAnsi="Calibri" w:cs="Calibri"/>
          <w:sz w:val="24"/>
          <w:szCs w:val="24"/>
        </w:rPr>
      </w:pPr>
      <w:r w:rsidRPr="004F310B">
        <w:rPr>
          <w:rFonts w:ascii="Calibri" w:hAnsi="Calibri" w:cs="Calibri"/>
          <w:sz w:val="24"/>
          <w:szCs w:val="24"/>
        </w:rPr>
        <w:t>Educational Institutions, Local Government Units (LGUs), Art Organizations, Civil Society Organizations (CSOs), or Peoples Organization/Indigenous Peoples Organization with counterpart funding; and,</w:t>
      </w:r>
    </w:p>
    <w:p w14:paraId="39745427" w14:textId="77777777" w:rsidR="004F310B" w:rsidRPr="004F310B" w:rsidRDefault="004F310B" w:rsidP="00495D7D">
      <w:pPr>
        <w:pStyle w:val="NormalWeb"/>
        <w:numPr>
          <w:ilvl w:val="0"/>
          <w:numId w:val="146"/>
        </w:numPr>
        <w:spacing w:before="0" w:beforeAutospacing="0" w:after="0" w:afterAutospacing="0"/>
        <w:jc w:val="both"/>
        <w:rPr>
          <w:rFonts w:ascii="Calibri" w:hAnsi="Calibri" w:cs="Calibri"/>
        </w:rPr>
      </w:pPr>
      <w:r w:rsidRPr="004F310B">
        <w:rPr>
          <w:rFonts w:ascii="Calibri" w:hAnsi="Calibri" w:cs="Calibri"/>
          <w:lang w:val="en-PH"/>
        </w:rPr>
        <w:t>With no pending projects or outstanding unliquidated fund with the NCCA</w:t>
      </w:r>
    </w:p>
    <w:p w14:paraId="3ECD2E37" w14:textId="77777777" w:rsidR="004F310B" w:rsidRPr="004F310B" w:rsidRDefault="004F310B" w:rsidP="00495D7D">
      <w:pPr>
        <w:pStyle w:val="NormalWeb"/>
        <w:numPr>
          <w:ilvl w:val="0"/>
          <w:numId w:val="146"/>
        </w:numPr>
        <w:spacing w:before="0" w:beforeAutospacing="0" w:after="0" w:afterAutospacing="0"/>
        <w:jc w:val="both"/>
        <w:rPr>
          <w:rFonts w:ascii="Calibri" w:hAnsi="Calibri" w:cs="Calibri"/>
        </w:rPr>
      </w:pPr>
      <w:r w:rsidRPr="004F310B">
        <w:rPr>
          <w:rFonts w:ascii="Calibri" w:hAnsi="Calibri" w:cs="Calibri"/>
        </w:rPr>
        <w:t>Has capacity to produce quality of content and shareable digital medium across distance learning platforms.</w:t>
      </w:r>
    </w:p>
    <w:p w14:paraId="6072C9D9" w14:textId="77777777" w:rsidR="004F310B" w:rsidRPr="004F310B" w:rsidRDefault="004F310B" w:rsidP="004F310B">
      <w:pPr>
        <w:pStyle w:val="NormalWeb"/>
        <w:spacing w:before="0" w:beforeAutospacing="0" w:after="0" w:afterAutospacing="0"/>
        <w:jc w:val="both"/>
        <w:rPr>
          <w:rFonts w:ascii="Calibri" w:hAnsi="Calibri" w:cs="Calibri"/>
        </w:rPr>
      </w:pPr>
    </w:p>
    <w:p w14:paraId="2EB669D1" w14:textId="77777777" w:rsidR="004F310B" w:rsidRPr="004F310B" w:rsidRDefault="004F310B" w:rsidP="004F310B">
      <w:pPr>
        <w:pStyle w:val="NormalWeb"/>
        <w:spacing w:before="0" w:beforeAutospacing="0" w:after="0" w:afterAutospacing="0"/>
        <w:jc w:val="both"/>
        <w:rPr>
          <w:rFonts w:ascii="Calibri" w:hAnsi="Calibri" w:cs="Calibri"/>
        </w:rPr>
      </w:pPr>
      <w:r w:rsidRPr="004F310B">
        <w:rPr>
          <w:rStyle w:val="Strong"/>
          <w:rFonts w:ascii="Calibri" w:hAnsi="Calibri" w:cs="Calibri"/>
        </w:rPr>
        <w:t>Requirements for submission:</w:t>
      </w:r>
    </w:p>
    <w:p w14:paraId="2706448E" w14:textId="77777777" w:rsidR="004F310B" w:rsidRPr="004F310B" w:rsidRDefault="004F310B" w:rsidP="00495D7D">
      <w:pPr>
        <w:pStyle w:val="ListParagraph"/>
        <w:numPr>
          <w:ilvl w:val="0"/>
          <w:numId w:val="147"/>
        </w:numPr>
        <w:spacing w:after="0" w:line="240" w:lineRule="auto"/>
        <w:jc w:val="both"/>
        <w:rPr>
          <w:rFonts w:cs="Calibri"/>
          <w:sz w:val="24"/>
          <w:szCs w:val="24"/>
        </w:rPr>
      </w:pPr>
      <w:r w:rsidRPr="004F310B">
        <w:rPr>
          <w:rFonts w:cs="Calibri"/>
          <w:sz w:val="24"/>
          <w:szCs w:val="24"/>
        </w:rPr>
        <w:t xml:space="preserve">NCCA Accreditation; </w:t>
      </w:r>
    </w:p>
    <w:p w14:paraId="3680B5F5" w14:textId="77777777" w:rsidR="004F310B" w:rsidRPr="004F310B" w:rsidRDefault="004F310B" w:rsidP="00495D7D">
      <w:pPr>
        <w:pStyle w:val="ListParagraph"/>
        <w:numPr>
          <w:ilvl w:val="0"/>
          <w:numId w:val="147"/>
        </w:numPr>
        <w:spacing w:after="0" w:line="240" w:lineRule="auto"/>
        <w:jc w:val="both"/>
        <w:rPr>
          <w:rFonts w:cs="Calibri"/>
          <w:sz w:val="24"/>
          <w:szCs w:val="24"/>
        </w:rPr>
      </w:pPr>
      <w:r w:rsidRPr="004F310B">
        <w:rPr>
          <w:rFonts w:cs="Calibri"/>
          <w:sz w:val="24"/>
          <w:szCs w:val="24"/>
        </w:rPr>
        <w:t xml:space="preserve">Properly accomplished NCCA project proposal and detailed line-item budget; </w:t>
      </w:r>
    </w:p>
    <w:p w14:paraId="02D13E97" w14:textId="77777777" w:rsidR="004F310B" w:rsidRPr="004F310B" w:rsidRDefault="004F310B" w:rsidP="00495D7D">
      <w:pPr>
        <w:pStyle w:val="NormalWeb"/>
        <w:numPr>
          <w:ilvl w:val="0"/>
          <w:numId w:val="147"/>
        </w:numPr>
        <w:tabs>
          <w:tab w:val="left" w:pos="900"/>
        </w:tabs>
        <w:spacing w:before="0" w:beforeAutospacing="0" w:after="0" w:afterAutospacing="0"/>
        <w:ind w:left="720" w:hanging="270"/>
        <w:jc w:val="both"/>
        <w:rPr>
          <w:rFonts w:ascii="Calibri" w:hAnsi="Calibri" w:cs="Calibri"/>
        </w:rPr>
      </w:pPr>
      <w:r w:rsidRPr="004F310B">
        <w:rPr>
          <w:rFonts w:ascii="Calibri" w:hAnsi="Calibri" w:cs="Calibri"/>
        </w:rPr>
        <w:t xml:space="preserve">  Profile of proponent institution/school/ organization along the field of visual arts; </w:t>
      </w:r>
    </w:p>
    <w:p w14:paraId="305ADE61" w14:textId="77777777" w:rsidR="004F310B" w:rsidRPr="004F310B" w:rsidRDefault="004F310B" w:rsidP="00495D7D">
      <w:pPr>
        <w:pStyle w:val="NormalWeb"/>
        <w:numPr>
          <w:ilvl w:val="0"/>
          <w:numId w:val="147"/>
        </w:numPr>
        <w:spacing w:before="0" w:beforeAutospacing="0" w:after="0" w:afterAutospacing="0"/>
        <w:ind w:left="720" w:hanging="270"/>
        <w:jc w:val="both"/>
        <w:rPr>
          <w:rFonts w:ascii="Calibri" w:hAnsi="Calibri" w:cs="Calibri"/>
        </w:rPr>
      </w:pPr>
      <w:r w:rsidRPr="004F310B">
        <w:rPr>
          <w:rFonts w:ascii="Calibri" w:hAnsi="Calibri" w:cs="Calibri"/>
        </w:rPr>
        <w:t xml:space="preserve">  Profile and expertise of the art faculty; </w:t>
      </w:r>
    </w:p>
    <w:p w14:paraId="2911F992" w14:textId="77777777" w:rsidR="004F310B" w:rsidRPr="004F310B" w:rsidRDefault="004F310B" w:rsidP="00495D7D">
      <w:pPr>
        <w:pStyle w:val="NormalWeb"/>
        <w:numPr>
          <w:ilvl w:val="0"/>
          <w:numId w:val="147"/>
        </w:numPr>
        <w:spacing w:before="0" w:beforeAutospacing="0" w:after="0" w:afterAutospacing="0"/>
        <w:ind w:left="720" w:hanging="270"/>
        <w:jc w:val="both"/>
        <w:rPr>
          <w:rFonts w:ascii="Calibri" w:hAnsi="Calibri" w:cs="Calibri"/>
        </w:rPr>
      </w:pPr>
      <w:r w:rsidRPr="004F310B">
        <w:rPr>
          <w:rFonts w:ascii="Calibri" w:hAnsi="Calibri" w:cs="Calibri"/>
        </w:rPr>
        <w:t xml:space="preserve">  Program Curriculum/ Syllabus/ Course of Study/ Modules; </w:t>
      </w:r>
    </w:p>
    <w:p w14:paraId="31A027B6" w14:textId="77777777" w:rsidR="004F310B" w:rsidRPr="004F310B" w:rsidRDefault="004F310B" w:rsidP="00495D7D">
      <w:pPr>
        <w:pStyle w:val="NormalWeb"/>
        <w:numPr>
          <w:ilvl w:val="0"/>
          <w:numId w:val="147"/>
        </w:numPr>
        <w:spacing w:before="0" w:beforeAutospacing="0" w:after="0" w:afterAutospacing="0"/>
        <w:ind w:left="720" w:hanging="270"/>
        <w:jc w:val="both"/>
        <w:rPr>
          <w:rFonts w:ascii="Calibri" w:hAnsi="Calibri" w:cs="Calibri"/>
        </w:rPr>
      </w:pPr>
      <w:r w:rsidRPr="004F310B">
        <w:rPr>
          <w:rFonts w:ascii="Calibri" w:hAnsi="Calibri" w:cs="Calibri"/>
        </w:rPr>
        <w:t xml:space="preserve">  Rationale of the video production proposal;</w:t>
      </w:r>
    </w:p>
    <w:p w14:paraId="68204A81" w14:textId="77777777" w:rsidR="004F310B" w:rsidRPr="004F310B" w:rsidRDefault="004F310B" w:rsidP="00495D7D">
      <w:pPr>
        <w:pStyle w:val="NormalWeb"/>
        <w:numPr>
          <w:ilvl w:val="0"/>
          <w:numId w:val="147"/>
        </w:numPr>
        <w:spacing w:before="0" w:beforeAutospacing="0" w:after="0" w:afterAutospacing="0"/>
        <w:ind w:left="720" w:hanging="270"/>
        <w:jc w:val="both"/>
        <w:rPr>
          <w:rFonts w:ascii="Calibri" w:hAnsi="Calibri" w:cs="Calibri"/>
        </w:rPr>
      </w:pPr>
      <w:r w:rsidRPr="004F310B">
        <w:rPr>
          <w:rFonts w:ascii="Calibri" w:hAnsi="Calibri" w:cs="Calibri"/>
        </w:rPr>
        <w:t xml:space="preserve">  Outline of art topics and their description to be produced as learning material;</w:t>
      </w:r>
    </w:p>
    <w:p w14:paraId="39D72B74" w14:textId="77777777" w:rsidR="004F310B" w:rsidRPr="004F310B" w:rsidRDefault="004F310B" w:rsidP="00495D7D">
      <w:pPr>
        <w:pStyle w:val="NormalWeb"/>
        <w:numPr>
          <w:ilvl w:val="0"/>
          <w:numId w:val="147"/>
        </w:numPr>
        <w:tabs>
          <w:tab w:val="left" w:pos="810"/>
        </w:tabs>
        <w:spacing w:before="0" w:beforeAutospacing="0" w:after="0" w:afterAutospacing="0"/>
        <w:ind w:left="720" w:hanging="270"/>
        <w:jc w:val="both"/>
        <w:rPr>
          <w:rFonts w:ascii="Calibri" w:hAnsi="Calibri" w:cs="Calibri"/>
          <w:bCs/>
        </w:rPr>
      </w:pPr>
      <w:r w:rsidRPr="004F310B">
        <w:rPr>
          <w:rFonts w:ascii="Calibri" w:hAnsi="Calibri" w:cs="Calibri"/>
        </w:rPr>
        <w:t xml:space="preserve"> Technical description and specifications in the implementation flow of the      preproduction/postproduction plan;</w:t>
      </w:r>
    </w:p>
    <w:p w14:paraId="0EAACCE5" w14:textId="77777777" w:rsidR="004F310B" w:rsidRPr="004F310B" w:rsidRDefault="004F310B" w:rsidP="00495D7D">
      <w:pPr>
        <w:pStyle w:val="NormalWeb"/>
        <w:numPr>
          <w:ilvl w:val="0"/>
          <w:numId w:val="147"/>
        </w:numPr>
        <w:spacing w:before="0" w:beforeAutospacing="0" w:after="0" w:afterAutospacing="0"/>
        <w:ind w:left="720" w:hanging="270"/>
        <w:jc w:val="both"/>
        <w:rPr>
          <w:rStyle w:val="Strong"/>
          <w:rFonts w:ascii="Calibri" w:hAnsi="Calibri" w:cs="Calibri"/>
          <w:b w:val="0"/>
        </w:rPr>
      </w:pPr>
      <w:r w:rsidRPr="004F310B">
        <w:rPr>
          <w:rFonts w:ascii="Calibri" w:hAnsi="Calibri" w:cs="Calibri"/>
        </w:rPr>
        <w:t>The inclusion of the technical specifications for audio and video</w:t>
      </w:r>
      <w:r w:rsidRPr="004F310B">
        <w:rPr>
          <w:rFonts w:ascii="Calibri" w:hAnsi="Calibri" w:cs="Calibri"/>
          <w:bCs/>
        </w:rPr>
        <w:t>.</w:t>
      </w:r>
    </w:p>
    <w:p w14:paraId="4983392B" w14:textId="77777777" w:rsidR="004F310B" w:rsidRPr="004F310B" w:rsidRDefault="004F310B" w:rsidP="004F310B">
      <w:pPr>
        <w:pStyle w:val="NormalWeb"/>
        <w:spacing w:before="0" w:beforeAutospacing="0" w:after="0" w:afterAutospacing="0"/>
        <w:jc w:val="both"/>
        <w:rPr>
          <w:rStyle w:val="Strong"/>
          <w:rFonts w:ascii="Calibri" w:hAnsi="Calibri" w:cs="Calibri"/>
        </w:rPr>
      </w:pPr>
      <w:r w:rsidRPr="004F310B">
        <w:rPr>
          <w:rStyle w:val="Strong"/>
          <w:rFonts w:ascii="Calibri" w:hAnsi="Calibri" w:cs="Calibri"/>
        </w:rPr>
        <w:t xml:space="preserve">Criteria for evaluation of the proposals: </w:t>
      </w:r>
    </w:p>
    <w:p w14:paraId="4A350781" w14:textId="77777777" w:rsidR="004F310B" w:rsidRPr="004F310B" w:rsidRDefault="004F310B" w:rsidP="00495D7D">
      <w:pPr>
        <w:pStyle w:val="NormalWeb"/>
        <w:numPr>
          <w:ilvl w:val="0"/>
          <w:numId w:val="148"/>
        </w:numPr>
        <w:spacing w:before="0" w:beforeAutospacing="0" w:after="0" w:afterAutospacing="0"/>
        <w:ind w:left="810" w:hanging="450"/>
        <w:jc w:val="both"/>
        <w:rPr>
          <w:rStyle w:val="Strong"/>
          <w:rFonts w:ascii="Calibri" w:hAnsi="Calibri" w:cs="Calibri"/>
          <w:b w:val="0"/>
          <w:bCs w:val="0"/>
        </w:rPr>
      </w:pPr>
      <w:r w:rsidRPr="004F310B">
        <w:rPr>
          <w:rStyle w:val="Strong"/>
          <w:rFonts w:ascii="Calibri" w:hAnsi="Calibri" w:cs="Calibri"/>
        </w:rPr>
        <w:t xml:space="preserve">Track record of the institution/proponent </w:t>
      </w:r>
      <w:r w:rsidRPr="004F310B">
        <w:rPr>
          <w:rFonts w:ascii="Calibri" w:hAnsi="Calibri" w:cs="Calibri"/>
        </w:rPr>
        <w:t>in the field of visual arts education;</w:t>
      </w:r>
    </w:p>
    <w:p w14:paraId="6F6DB461" w14:textId="77777777" w:rsidR="004F310B" w:rsidRPr="004F310B" w:rsidRDefault="004F310B" w:rsidP="00495D7D">
      <w:pPr>
        <w:pStyle w:val="NormalWeb"/>
        <w:numPr>
          <w:ilvl w:val="0"/>
          <w:numId w:val="148"/>
        </w:numPr>
        <w:tabs>
          <w:tab w:val="left" w:pos="810"/>
          <w:tab w:val="left" w:pos="900"/>
        </w:tabs>
        <w:spacing w:before="0" w:beforeAutospacing="0" w:after="0" w:afterAutospacing="0"/>
        <w:ind w:left="810" w:hanging="450"/>
        <w:jc w:val="both"/>
        <w:rPr>
          <w:rStyle w:val="Strong"/>
          <w:rFonts w:ascii="Calibri" w:hAnsi="Calibri" w:cs="Calibri"/>
          <w:b w:val="0"/>
          <w:bCs w:val="0"/>
        </w:rPr>
      </w:pPr>
      <w:r w:rsidRPr="004F310B">
        <w:rPr>
          <w:rStyle w:val="Strong"/>
          <w:rFonts w:ascii="Calibri" w:hAnsi="Calibri" w:cs="Calibri"/>
        </w:rPr>
        <w:t>Relevance of the project rationale in relation to the proponent’s wider learning program;</w:t>
      </w:r>
    </w:p>
    <w:p w14:paraId="5EADE93E" w14:textId="77777777" w:rsidR="004F310B" w:rsidRPr="004F310B" w:rsidRDefault="004F310B" w:rsidP="00495D7D">
      <w:pPr>
        <w:pStyle w:val="NormalWeb"/>
        <w:numPr>
          <w:ilvl w:val="0"/>
          <w:numId w:val="148"/>
        </w:numPr>
        <w:spacing w:before="0" w:beforeAutospacing="0" w:after="0" w:afterAutospacing="0"/>
        <w:ind w:left="810" w:hanging="450"/>
        <w:jc w:val="both"/>
        <w:rPr>
          <w:rStyle w:val="Strong"/>
          <w:rFonts w:ascii="Calibri" w:hAnsi="Calibri" w:cs="Calibri"/>
          <w:b w:val="0"/>
          <w:bCs w:val="0"/>
        </w:rPr>
      </w:pPr>
      <w:r w:rsidRPr="004F310B">
        <w:rPr>
          <w:rStyle w:val="Strong"/>
          <w:rFonts w:ascii="Calibri" w:hAnsi="Calibri" w:cs="Calibri"/>
        </w:rPr>
        <w:t>Significance of a given set of topics related to the teaching of the visual arts in the respective region and nation;</w:t>
      </w:r>
    </w:p>
    <w:p w14:paraId="50D9E10A" w14:textId="77777777" w:rsidR="004F310B" w:rsidRPr="004F310B" w:rsidRDefault="004F310B" w:rsidP="00495D7D">
      <w:pPr>
        <w:pStyle w:val="NormalWeb"/>
        <w:numPr>
          <w:ilvl w:val="0"/>
          <w:numId w:val="148"/>
        </w:numPr>
        <w:tabs>
          <w:tab w:val="left" w:pos="720"/>
        </w:tabs>
        <w:spacing w:before="0" w:beforeAutospacing="0" w:after="0" w:afterAutospacing="0"/>
        <w:ind w:hanging="720"/>
        <w:jc w:val="both"/>
        <w:rPr>
          <w:rStyle w:val="Strong"/>
          <w:rFonts w:ascii="Calibri" w:hAnsi="Calibri" w:cs="Calibri"/>
          <w:b w:val="0"/>
          <w:bCs w:val="0"/>
        </w:rPr>
      </w:pPr>
      <w:r w:rsidRPr="004F310B">
        <w:rPr>
          <w:rStyle w:val="Strong"/>
          <w:rFonts w:ascii="Calibri" w:hAnsi="Calibri" w:cs="Calibri"/>
        </w:rPr>
        <w:t xml:space="preserve"> Clarity and coherence of pre-production and post-production plan;</w:t>
      </w:r>
    </w:p>
    <w:p w14:paraId="519B1D97" w14:textId="77777777" w:rsidR="004F310B" w:rsidRPr="004F310B" w:rsidRDefault="004F310B" w:rsidP="00495D7D">
      <w:pPr>
        <w:pStyle w:val="NormalWeb"/>
        <w:numPr>
          <w:ilvl w:val="0"/>
          <w:numId w:val="148"/>
        </w:numPr>
        <w:spacing w:before="0" w:beforeAutospacing="0" w:after="0" w:afterAutospacing="0"/>
        <w:ind w:left="805" w:hanging="448"/>
        <w:jc w:val="both"/>
        <w:rPr>
          <w:rStyle w:val="Strong"/>
          <w:rFonts w:ascii="Calibri" w:hAnsi="Calibri" w:cs="Calibri"/>
          <w:b w:val="0"/>
          <w:bCs w:val="0"/>
        </w:rPr>
      </w:pPr>
      <w:r w:rsidRPr="004F310B">
        <w:rPr>
          <w:rFonts w:ascii="Calibri" w:eastAsia="Times New Roman" w:hAnsi="Calibri" w:cs="Calibri"/>
        </w:rPr>
        <w:t>Technical specifications for audio and video should be at par with the standards set by   online media platforms or higher.</w:t>
      </w:r>
    </w:p>
    <w:p w14:paraId="46CB0558" w14:textId="77777777" w:rsidR="004F310B" w:rsidRPr="004F310B" w:rsidRDefault="004F310B" w:rsidP="004F310B">
      <w:pPr>
        <w:spacing w:after="0" w:line="240" w:lineRule="auto"/>
        <w:jc w:val="both"/>
        <w:rPr>
          <w:rFonts w:cs="Calibri"/>
          <w:b/>
          <w:sz w:val="24"/>
          <w:szCs w:val="24"/>
          <w:shd w:val="clear" w:color="auto" w:fill="FFFFFF"/>
        </w:rPr>
      </w:pPr>
    </w:p>
    <w:p w14:paraId="7598D27D"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p>
    <w:p w14:paraId="02CFF73B"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SCA-Visual Arts-3:</w:t>
      </w:r>
    </w:p>
    <w:p w14:paraId="7F4C429C"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sz w:val="24"/>
          <w:szCs w:val="24"/>
        </w:rPr>
      </w:pPr>
      <w:r w:rsidRPr="004F310B">
        <w:rPr>
          <w:rFonts w:ascii="Calibri" w:hAnsi="Calibri" w:cs="Calibri"/>
          <w:b/>
          <w:sz w:val="24"/>
          <w:szCs w:val="24"/>
        </w:rPr>
        <w:t>Project Title:</w:t>
      </w:r>
      <w:r w:rsidRPr="004F310B">
        <w:rPr>
          <w:rFonts w:ascii="Calibri" w:hAnsi="Calibri" w:cs="Calibri"/>
          <w:b/>
          <w:sz w:val="24"/>
          <w:szCs w:val="24"/>
        </w:rPr>
        <w:tab/>
        <w:t>SUPPORT FOR ART DEVELOPMENT PROGRAM</w:t>
      </w:r>
    </w:p>
    <w:p w14:paraId="2BA45303" w14:textId="77777777" w:rsidR="004F310B" w:rsidRPr="004F310B" w:rsidRDefault="004F310B" w:rsidP="004F310B">
      <w:pPr>
        <w:pStyle w:val="NoSpacing"/>
        <w:jc w:val="both"/>
        <w:rPr>
          <w:rFonts w:cs="Calibri"/>
          <w:b/>
          <w:sz w:val="24"/>
        </w:rPr>
      </w:pPr>
    </w:p>
    <w:p w14:paraId="5A1159B4" w14:textId="77777777" w:rsidR="004F310B" w:rsidRPr="004F310B" w:rsidRDefault="004F310B" w:rsidP="004F310B">
      <w:pPr>
        <w:pStyle w:val="NoSpacing"/>
        <w:jc w:val="both"/>
        <w:rPr>
          <w:rFonts w:cs="Calibri"/>
          <w:b/>
          <w:sz w:val="24"/>
        </w:rPr>
      </w:pPr>
      <w:r w:rsidRPr="004F310B">
        <w:rPr>
          <w:rFonts w:cs="Calibri"/>
          <w:b/>
          <w:sz w:val="24"/>
        </w:rPr>
        <w:t>Budget per project:</w:t>
      </w:r>
    </w:p>
    <w:p w14:paraId="66AB3065" w14:textId="77777777" w:rsidR="004F310B" w:rsidRPr="004F310B" w:rsidRDefault="004F310B" w:rsidP="004F310B">
      <w:pPr>
        <w:pStyle w:val="NoSpacing"/>
        <w:jc w:val="both"/>
        <w:rPr>
          <w:rFonts w:cs="Calibri"/>
          <w:b/>
          <w:sz w:val="24"/>
        </w:rPr>
      </w:pPr>
      <w:r w:rsidRPr="004F310B">
        <w:rPr>
          <w:rFonts w:cs="Calibri"/>
          <w:sz w:val="24"/>
        </w:rPr>
        <w:t xml:space="preserve">PhP200,000.00 per slot; Slots open for application: </w:t>
      </w:r>
      <w:r w:rsidRPr="004F310B">
        <w:rPr>
          <w:rFonts w:cs="Calibri"/>
          <w:b/>
          <w:sz w:val="24"/>
        </w:rPr>
        <w:t>4 slots</w:t>
      </w:r>
    </w:p>
    <w:p w14:paraId="506C8302" w14:textId="77777777" w:rsidR="004F310B" w:rsidRPr="004F310B" w:rsidRDefault="004F310B" w:rsidP="004F310B">
      <w:pPr>
        <w:pStyle w:val="NoSpacing"/>
        <w:jc w:val="both"/>
        <w:rPr>
          <w:rFonts w:cs="Calibri"/>
          <w:b/>
          <w:sz w:val="24"/>
        </w:rPr>
      </w:pPr>
    </w:p>
    <w:p w14:paraId="6DEAC847" w14:textId="77777777" w:rsidR="004F310B" w:rsidRPr="004F310B" w:rsidRDefault="004F310B" w:rsidP="004F310B">
      <w:pPr>
        <w:pStyle w:val="NoSpacing"/>
        <w:jc w:val="both"/>
        <w:rPr>
          <w:rFonts w:cs="Calibri"/>
          <w:b/>
          <w:sz w:val="24"/>
        </w:rPr>
      </w:pPr>
      <w:r w:rsidRPr="004F310B">
        <w:rPr>
          <w:rFonts w:cs="Calibri"/>
          <w:b/>
          <w:sz w:val="24"/>
        </w:rPr>
        <w:t>Project Description:</w:t>
      </w:r>
    </w:p>
    <w:p w14:paraId="631242DA" w14:textId="77777777" w:rsidR="004F310B" w:rsidRPr="004F310B" w:rsidRDefault="004F310B" w:rsidP="004F310B">
      <w:pPr>
        <w:pStyle w:val="NoSpacing"/>
        <w:jc w:val="both"/>
        <w:rPr>
          <w:rFonts w:cs="Calibri"/>
          <w:sz w:val="24"/>
        </w:rPr>
      </w:pPr>
      <w:r w:rsidRPr="004F310B">
        <w:rPr>
          <w:rFonts w:cs="Calibri"/>
          <w:sz w:val="24"/>
        </w:rPr>
        <w:t>This is a multi-program that will involve/cover/include the following: production of new works, exhibitions, international linkage, artist talks, creative industry, and marketing of work.</w:t>
      </w:r>
    </w:p>
    <w:p w14:paraId="4E9B9729" w14:textId="77777777" w:rsidR="004F310B" w:rsidRPr="004F310B" w:rsidRDefault="004F310B" w:rsidP="004F310B">
      <w:pPr>
        <w:pStyle w:val="NoSpacing"/>
        <w:jc w:val="both"/>
        <w:rPr>
          <w:rFonts w:cs="Calibri"/>
          <w:sz w:val="24"/>
        </w:rPr>
      </w:pPr>
    </w:p>
    <w:p w14:paraId="4202E44C" w14:textId="77777777" w:rsidR="004F310B" w:rsidRPr="004F310B" w:rsidRDefault="004F310B" w:rsidP="004F310B">
      <w:pPr>
        <w:pStyle w:val="NoSpacing"/>
        <w:jc w:val="both"/>
        <w:rPr>
          <w:rFonts w:cs="Calibri"/>
          <w:b/>
          <w:sz w:val="24"/>
        </w:rPr>
      </w:pPr>
      <w:r w:rsidRPr="004F310B">
        <w:rPr>
          <w:rFonts w:cs="Calibri"/>
          <w:b/>
          <w:sz w:val="24"/>
        </w:rPr>
        <w:t>Objectives of the Project:</w:t>
      </w:r>
    </w:p>
    <w:p w14:paraId="03FD20BD" w14:textId="77777777" w:rsidR="004F310B" w:rsidRPr="004F310B" w:rsidRDefault="004F310B" w:rsidP="00495D7D">
      <w:pPr>
        <w:pStyle w:val="NoSpacing"/>
        <w:numPr>
          <w:ilvl w:val="0"/>
          <w:numId w:val="149"/>
        </w:numPr>
        <w:jc w:val="both"/>
        <w:rPr>
          <w:rFonts w:cs="Calibri"/>
          <w:sz w:val="24"/>
        </w:rPr>
      </w:pPr>
      <w:r w:rsidRPr="004F310B">
        <w:rPr>
          <w:rFonts w:cs="Calibri"/>
          <w:sz w:val="24"/>
        </w:rPr>
        <w:t>To encourage and support art and creative practices during these challenging times;</w:t>
      </w:r>
    </w:p>
    <w:p w14:paraId="20DDA012" w14:textId="77777777" w:rsidR="004F310B" w:rsidRPr="004F310B" w:rsidRDefault="004F310B" w:rsidP="00495D7D">
      <w:pPr>
        <w:pStyle w:val="NoSpacing"/>
        <w:numPr>
          <w:ilvl w:val="0"/>
          <w:numId w:val="149"/>
        </w:numPr>
        <w:jc w:val="both"/>
        <w:rPr>
          <w:rFonts w:cs="Calibri"/>
          <w:sz w:val="24"/>
        </w:rPr>
      </w:pPr>
      <w:r w:rsidRPr="004F310B">
        <w:rPr>
          <w:rFonts w:cs="Calibri"/>
          <w:sz w:val="24"/>
        </w:rPr>
        <w:t xml:space="preserve">To present creative works and processes explored that reflect the cultural experiences and responses of art practitioners to this unique time.  </w:t>
      </w:r>
    </w:p>
    <w:p w14:paraId="715288DC" w14:textId="77777777" w:rsidR="004F310B" w:rsidRPr="004F310B" w:rsidRDefault="004F310B" w:rsidP="00495D7D">
      <w:pPr>
        <w:pStyle w:val="NoSpacing"/>
        <w:numPr>
          <w:ilvl w:val="0"/>
          <w:numId w:val="149"/>
        </w:numPr>
        <w:jc w:val="both"/>
        <w:rPr>
          <w:rFonts w:cs="Calibri"/>
          <w:sz w:val="24"/>
        </w:rPr>
      </w:pPr>
      <w:r w:rsidRPr="004F310B">
        <w:rPr>
          <w:rFonts w:cs="Calibri"/>
          <w:sz w:val="24"/>
        </w:rPr>
        <w:t xml:space="preserve">To foster dialogue and discourse among creative practitioners on issues and concerns within but not limited to the visual arts ecosystem. </w:t>
      </w:r>
    </w:p>
    <w:p w14:paraId="06595437" w14:textId="77777777" w:rsidR="004F310B" w:rsidRPr="004F310B" w:rsidRDefault="004F310B" w:rsidP="004F310B">
      <w:pPr>
        <w:pStyle w:val="NoSpacing"/>
        <w:jc w:val="both"/>
        <w:rPr>
          <w:rFonts w:cs="Calibri"/>
          <w:b/>
          <w:sz w:val="24"/>
        </w:rPr>
      </w:pPr>
    </w:p>
    <w:p w14:paraId="2C0071DC" w14:textId="77777777" w:rsidR="004F310B" w:rsidRPr="004F310B" w:rsidRDefault="004F310B" w:rsidP="004F310B">
      <w:pPr>
        <w:pStyle w:val="NoSpacing"/>
        <w:jc w:val="both"/>
        <w:rPr>
          <w:rFonts w:cs="Calibri"/>
          <w:b/>
          <w:sz w:val="24"/>
        </w:rPr>
      </w:pPr>
      <w:r w:rsidRPr="004F310B">
        <w:rPr>
          <w:rFonts w:cs="Calibri"/>
          <w:b/>
          <w:sz w:val="24"/>
        </w:rPr>
        <w:t xml:space="preserve">Target Number of New Creative Works Produced:  </w:t>
      </w:r>
    </w:p>
    <w:p w14:paraId="281CE163" w14:textId="77777777" w:rsidR="004F310B" w:rsidRPr="004F310B" w:rsidRDefault="004F310B" w:rsidP="00495D7D">
      <w:pPr>
        <w:pStyle w:val="NoSpacing"/>
        <w:numPr>
          <w:ilvl w:val="0"/>
          <w:numId w:val="150"/>
        </w:numPr>
        <w:jc w:val="both"/>
        <w:rPr>
          <w:rFonts w:cs="Calibri"/>
          <w:sz w:val="24"/>
        </w:rPr>
      </w:pPr>
      <w:r w:rsidRPr="004F310B">
        <w:rPr>
          <w:rFonts w:cs="Calibri"/>
          <w:sz w:val="24"/>
        </w:rPr>
        <w:t>For exhibition component, the grantee should present works produced not earlier that April 2020; a minimum of ten (10) works with a minimum size of 91.44 cm x 91.44 cm for paintings and five (5) works with a minimum size of 30.48 cm x 60.96 cm x 30.48 cm for sculptures.  Size requirement does not apply to installation and creative works of other media.</w:t>
      </w:r>
    </w:p>
    <w:p w14:paraId="76FF4BFB" w14:textId="77777777" w:rsidR="004F310B" w:rsidRPr="004F310B" w:rsidRDefault="004F310B" w:rsidP="00495D7D">
      <w:pPr>
        <w:pStyle w:val="NoSpacing"/>
        <w:numPr>
          <w:ilvl w:val="0"/>
          <w:numId w:val="150"/>
        </w:numPr>
        <w:jc w:val="both"/>
        <w:rPr>
          <w:rFonts w:cs="Calibri"/>
          <w:sz w:val="24"/>
        </w:rPr>
      </w:pPr>
      <w:r w:rsidRPr="004F310B">
        <w:rPr>
          <w:rFonts w:cs="Calibri"/>
          <w:sz w:val="24"/>
        </w:rPr>
        <w:t>For festival component, grantees should produce a minimum of three (3) art talks relevant to their chosen theme and objectives.</w:t>
      </w:r>
    </w:p>
    <w:p w14:paraId="3B12E527" w14:textId="77777777" w:rsidR="004F310B" w:rsidRPr="004F310B" w:rsidRDefault="004F310B" w:rsidP="004F310B">
      <w:pPr>
        <w:pStyle w:val="NoSpacing"/>
        <w:jc w:val="both"/>
        <w:rPr>
          <w:rFonts w:cs="Calibri"/>
          <w:sz w:val="24"/>
        </w:rPr>
      </w:pPr>
    </w:p>
    <w:p w14:paraId="5EEDE481" w14:textId="77777777" w:rsidR="004F310B" w:rsidRPr="004F310B" w:rsidRDefault="004F310B" w:rsidP="004F310B">
      <w:pPr>
        <w:pStyle w:val="NoSpacing"/>
        <w:jc w:val="both"/>
        <w:rPr>
          <w:rFonts w:cs="Calibri"/>
          <w:sz w:val="24"/>
        </w:rPr>
      </w:pPr>
      <w:r w:rsidRPr="004F310B">
        <w:rPr>
          <w:rFonts w:cs="Calibri"/>
          <w:b/>
          <w:sz w:val="24"/>
        </w:rPr>
        <w:t xml:space="preserve">Target Number of Beneficiaries: </w:t>
      </w:r>
      <w:r w:rsidRPr="004F310B">
        <w:rPr>
          <w:rFonts w:cs="Calibri"/>
          <w:sz w:val="24"/>
        </w:rPr>
        <w:t>(those who get payment from the grant such as workshop facilitator, resource person, etc.)</w:t>
      </w:r>
    </w:p>
    <w:p w14:paraId="676412CF" w14:textId="77777777" w:rsidR="004F310B" w:rsidRPr="004F310B" w:rsidRDefault="004F310B" w:rsidP="00495D7D">
      <w:pPr>
        <w:pStyle w:val="NoSpacing"/>
        <w:numPr>
          <w:ilvl w:val="0"/>
          <w:numId w:val="151"/>
        </w:numPr>
        <w:jc w:val="both"/>
        <w:rPr>
          <w:rFonts w:cs="Calibri"/>
          <w:sz w:val="24"/>
        </w:rPr>
      </w:pPr>
      <w:r w:rsidRPr="004F310B">
        <w:rPr>
          <w:rFonts w:cs="Calibri"/>
          <w:sz w:val="24"/>
        </w:rPr>
        <w:t>Practicing visual and or media artist/s and Curator/s</w:t>
      </w:r>
    </w:p>
    <w:p w14:paraId="05328943" w14:textId="77777777" w:rsidR="004F310B" w:rsidRPr="004F310B" w:rsidRDefault="004F310B" w:rsidP="00495D7D">
      <w:pPr>
        <w:pStyle w:val="NoSpacing"/>
        <w:numPr>
          <w:ilvl w:val="0"/>
          <w:numId w:val="151"/>
        </w:numPr>
        <w:jc w:val="both"/>
        <w:rPr>
          <w:rFonts w:cs="Calibri"/>
          <w:sz w:val="24"/>
        </w:rPr>
      </w:pPr>
      <w:r w:rsidRPr="004F310B">
        <w:rPr>
          <w:rFonts w:cs="Calibri"/>
          <w:sz w:val="24"/>
        </w:rPr>
        <w:t>Program Director</w:t>
      </w:r>
    </w:p>
    <w:p w14:paraId="7EC87EB1" w14:textId="77777777" w:rsidR="004F310B" w:rsidRPr="004F310B" w:rsidRDefault="004F310B" w:rsidP="00495D7D">
      <w:pPr>
        <w:pStyle w:val="NoSpacing"/>
        <w:numPr>
          <w:ilvl w:val="0"/>
          <w:numId w:val="151"/>
        </w:numPr>
        <w:jc w:val="both"/>
        <w:rPr>
          <w:rFonts w:cs="Calibri"/>
          <w:sz w:val="24"/>
        </w:rPr>
      </w:pPr>
      <w:r w:rsidRPr="004F310B">
        <w:rPr>
          <w:rFonts w:cs="Calibri"/>
          <w:sz w:val="24"/>
        </w:rPr>
        <w:t>Resource Speaker/s</w:t>
      </w:r>
    </w:p>
    <w:p w14:paraId="6CB144B5" w14:textId="77777777" w:rsidR="004F310B" w:rsidRPr="004F310B" w:rsidRDefault="004F310B" w:rsidP="00495D7D">
      <w:pPr>
        <w:pStyle w:val="NoSpacing"/>
        <w:numPr>
          <w:ilvl w:val="0"/>
          <w:numId w:val="151"/>
        </w:numPr>
        <w:jc w:val="both"/>
        <w:rPr>
          <w:rFonts w:cs="Calibri"/>
          <w:sz w:val="24"/>
        </w:rPr>
      </w:pPr>
      <w:r w:rsidRPr="004F310B">
        <w:rPr>
          <w:rFonts w:cs="Calibri"/>
          <w:sz w:val="24"/>
        </w:rPr>
        <w:t>Writer/Researcher</w:t>
      </w:r>
    </w:p>
    <w:p w14:paraId="67A5D00F" w14:textId="77777777" w:rsidR="004F310B" w:rsidRPr="004F310B" w:rsidRDefault="004F310B" w:rsidP="00495D7D">
      <w:pPr>
        <w:pStyle w:val="NoSpacing"/>
        <w:numPr>
          <w:ilvl w:val="0"/>
          <w:numId w:val="151"/>
        </w:numPr>
        <w:jc w:val="both"/>
        <w:rPr>
          <w:rFonts w:cs="Calibri"/>
          <w:sz w:val="24"/>
        </w:rPr>
      </w:pPr>
      <w:r w:rsidRPr="004F310B">
        <w:rPr>
          <w:rFonts w:cs="Calibri"/>
          <w:sz w:val="24"/>
        </w:rPr>
        <w:t>Graphic Designer</w:t>
      </w:r>
    </w:p>
    <w:p w14:paraId="5F2BB679" w14:textId="77777777" w:rsidR="004F310B" w:rsidRPr="004F310B" w:rsidRDefault="004F310B" w:rsidP="00495D7D">
      <w:pPr>
        <w:pStyle w:val="NoSpacing"/>
        <w:numPr>
          <w:ilvl w:val="0"/>
          <w:numId w:val="151"/>
        </w:numPr>
        <w:jc w:val="both"/>
        <w:rPr>
          <w:rFonts w:cs="Calibri"/>
          <w:sz w:val="24"/>
        </w:rPr>
      </w:pPr>
      <w:r w:rsidRPr="004F310B">
        <w:rPr>
          <w:rFonts w:cs="Calibri"/>
          <w:sz w:val="24"/>
        </w:rPr>
        <w:t>Marketing Team</w:t>
      </w:r>
    </w:p>
    <w:p w14:paraId="2B0436CB" w14:textId="77777777" w:rsidR="004F310B" w:rsidRPr="004F310B" w:rsidRDefault="004F310B" w:rsidP="00495D7D">
      <w:pPr>
        <w:pStyle w:val="NoSpacing"/>
        <w:numPr>
          <w:ilvl w:val="0"/>
          <w:numId w:val="151"/>
        </w:numPr>
        <w:jc w:val="both"/>
        <w:rPr>
          <w:rFonts w:cs="Calibri"/>
          <w:sz w:val="24"/>
        </w:rPr>
      </w:pPr>
      <w:r w:rsidRPr="004F310B">
        <w:rPr>
          <w:rFonts w:cs="Calibri"/>
          <w:sz w:val="24"/>
        </w:rPr>
        <w:t>Documentation Team</w:t>
      </w:r>
    </w:p>
    <w:p w14:paraId="5BB6E6BB" w14:textId="77777777" w:rsidR="004F310B" w:rsidRPr="004F310B" w:rsidRDefault="004F310B" w:rsidP="00495D7D">
      <w:pPr>
        <w:pStyle w:val="NoSpacing"/>
        <w:numPr>
          <w:ilvl w:val="0"/>
          <w:numId w:val="151"/>
        </w:numPr>
        <w:jc w:val="both"/>
        <w:rPr>
          <w:rFonts w:cs="Calibri"/>
          <w:sz w:val="24"/>
        </w:rPr>
      </w:pPr>
      <w:r w:rsidRPr="004F310B">
        <w:rPr>
          <w:rFonts w:cs="Calibri"/>
          <w:sz w:val="24"/>
        </w:rPr>
        <w:t>Technical Support Team</w:t>
      </w:r>
    </w:p>
    <w:p w14:paraId="12BE7DBC" w14:textId="77777777" w:rsidR="004F310B" w:rsidRPr="004F310B" w:rsidRDefault="004F310B" w:rsidP="004F310B">
      <w:pPr>
        <w:pStyle w:val="NoSpacing"/>
        <w:jc w:val="both"/>
        <w:rPr>
          <w:rFonts w:cs="Calibri"/>
          <w:b/>
          <w:sz w:val="24"/>
        </w:rPr>
      </w:pPr>
      <w:r w:rsidRPr="004F310B">
        <w:rPr>
          <w:rFonts w:cs="Calibri"/>
          <w:b/>
          <w:sz w:val="24"/>
        </w:rPr>
        <w:t>Qualification of the Proponent:</w:t>
      </w:r>
    </w:p>
    <w:p w14:paraId="30EA5B0E" w14:textId="77777777" w:rsidR="004F310B" w:rsidRPr="004F310B" w:rsidRDefault="004F310B" w:rsidP="00495D7D">
      <w:pPr>
        <w:pStyle w:val="NoSpacing"/>
        <w:numPr>
          <w:ilvl w:val="0"/>
          <w:numId w:val="152"/>
        </w:numPr>
        <w:jc w:val="both"/>
        <w:rPr>
          <w:rFonts w:cs="Calibri"/>
          <w:sz w:val="24"/>
        </w:rPr>
      </w:pPr>
      <w:r w:rsidRPr="004F310B">
        <w:rPr>
          <w:rFonts w:cs="Calibri"/>
          <w:sz w:val="24"/>
        </w:rPr>
        <w:t xml:space="preserve">Art Organizations, Educational Institutions, Local Government Units (LGUs), Civil Society Organizations (CSOs);  </w:t>
      </w:r>
    </w:p>
    <w:p w14:paraId="29B4060C" w14:textId="77777777" w:rsidR="004F310B" w:rsidRPr="004F310B" w:rsidRDefault="004F310B" w:rsidP="00495D7D">
      <w:pPr>
        <w:pStyle w:val="NoSpacing"/>
        <w:numPr>
          <w:ilvl w:val="0"/>
          <w:numId w:val="152"/>
        </w:numPr>
        <w:jc w:val="both"/>
        <w:rPr>
          <w:rFonts w:cs="Calibri"/>
          <w:sz w:val="24"/>
        </w:rPr>
      </w:pPr>
      <w:r w:rsidRPr="004F310B">
        <w:rPr>
          <w:rFonts w:cs="Calibri"/>
          <w:sz w:val="24"/>
        </w:rPr>
        <w:t>With no pending projects or outstanding unliquidated fund with the NCCA;</w:t>
      </w:r>
    </w:p>
    <w:p w14:paraId="7A58CBA7" w14:textId="77777777" w:rsidR="004F310B" w:rsidRPr="004F310B" w:rsidRDefault="004F310B" w:rsidP="00495D7D">
      <w:pPr>
        <w:pStyle w:val="NoSpacing"/>
        <w:numPr>
          <w:ilvl w:val="0"/>
          <w:numId w:val="152"/>
        </w:numPr>
        <w:jc w:val="both"/>
        <w:rPr>
          <w:rFonts w:cs="Calibri"/>
          <w:sz w:val="24"/>
        </w:rPr>
      </w:pPr>
      <w:r w:rsidRPr="004F310B">
        <w:rPr>
          <w:rFonts w:cs="Calibri"/>
          <w:sz w:val="24"/>
        </w:rPr>
        <w:t xml:space="preserve">Has been in existence for at least 3 years or have previously produced related </w:t>
      </w:r>
      <w:r w:rsidRPr="004F310B">
        <w:rPr>
          <w:rFonts w:cs="Calibri"/>
          <w:sz w:val="24"/>
        </w:rPr>
        <w:tab/>
        <w:t xml:space="preserve">       projects;</w:t>
      </w:r>
    </w:p>
    <w:p w14:paraId="3B89C8F1" w14:textId="77777777" w:rsidR="004F310B" w:rsidRPr="004F310B" w:rsidRDefault="004F310B" w:rsidP="00495D7D">
      <w:pPr>
        <w:pStyle w:val="NoSpacing"/>
        <w:numPr>
          <w:ilvl w:val="0"/>
          <w:numId w:val="152"/>
        </w:numPr>
        <w:jc w:val="both"/>
        <w:rPr>
          <w:rFonts w:cs="Calibri"/>
          <w:sz w:val="24"/>
        </w:rPr>
      </w:pPr>
      <w:r w:rsidRPr="004F310B">
        <w:rPr>
          <w:rFonts w:cs="Calibri"/>
          <w:sz w:val="24"/>
        </w:rPr>
        <w:t>Can provide counterpart to NCCA assistance; and</w:t>
      </w:r>
    </w:p>
    <w:p w14:paraId="2FEEA862" w14:textId="77777777" w:rsidR="004F310B" w:rsidRPr="004F310B" w:rsidRDefault="004F310B" w:rsidP="00495D7D">
      <w:pPr>
        <w:pStyle w:val="NoSpacing"/>
        <w:numPr>
          <w:ilvl w:val="0"/>
          <w:numId w:val="152"/>
        </w:numPr>
        <w:jc w:val="both"/>
        <w:rPr>
          <w:rFonts w:cs="Calibri"/>
          <w:sz w:val="24"/>
        </w:rPr>
      </w:pPr>
      <w:r w:rsidRPr="004F310B">
        <w:rPr>
          <w:rFonts w:cs="Calibri"/>
          <w:sz w:val="24"/>
        </w:rPr>
        <w:t>Able to mobilize audience and wide range of visual art network.</w:t>
      </w:r>
      <w:r w:rsidRPr="004F310B">
        <w:rPr>
          <w:rFonts w:cs="Calibri"/>
          <w:sz w:val="24"/>
        </w:rPr>
        <w:tab/>
      </w:r>
    </w:p>
    <w:p w14:paraId="71BE817A" w14:textId="77777777" w:rsidR="004F310B" w:rsidRPr="004F310B" w:rsidRDefault="004F310B" w:rsidP="004F310B">
      <w:pPr>
        <w:pStyle w:val="NoSpacing"/>
        <w:jc w:val="both"/>
        <w:rPr>
          <w:rFonts w:cs="Calibri"/>
          <w:sz w:val="24"/>
        </w:rPr>
      </w:pPr>
    </w:p>
    <w:p w14:paraId="347A2945" w14:textId="77777777" w:rsidR="004F310B" w:rsidRPr="004F310B" w:rsidRDefault="004F310B" w:rsidP="004F310B">
      <w:pPr>
        <w:pStyle w:val="NoSpacing"/>
        <w:jc w:val="both"/>
        <w:rPr>
          <w:rFonts w:cs="Calibri"/>
          <w:b/>
          <w:sz w:val="24"/>
        </w:rPr>
      </w:pPr>
      <w:r w:rsidRPr="004F310B">
        <w:rPr>
          <w:rFonts w:cs="Calibri"/>
          <w:b/>
          <w:sz w:val="24"/>
        </w:rPr>
        <w:t>Requirements for submission:</w:t>
      </w:r>
    </w:p>
    <w:p w14:paraId="4D8E10F6" w14:textId="77777777" w:rsidR="004F310B" w:rsidRPr="004F310B" w:rsidRDefault="004F310B" w:rsidP="00495D7D">
      <w:pPr>
        <w:pStyle w:val="NoSpacing"/>
        <w:numPr>
          <w:ilvl w:val="0"/>
          <w:numId w:val="153"/>
        </w:numPr>
        <w:jc w:val="both"/>
        <w:rPr>
          <w:rFonts w:cs="Calibri"/>
          <w:sz w:val="24"/>
        </w:rPr>
      </w:pPr>
      <w:r w:rsidRPr="004F310B">
        <w:rPr>
          <w:rFonts w:cs="Calibri"/>
          <w:sz w:val="24"/>
        </w:rPr>
        <w:t xml:space="preserve">NCCA Accreditation; </w:t>
      </w:r>
    </w:p>
    <w:p w14:paraId="5E2D7F7D" w14:textId="77777777" w:rsidR="004F310B" w:rsidRPr="004F310B" w:rsidRDefault="004F310B" w:rsidP="00495D7D">
      <w:pPr>
        <w:pStyle w:val="NoSpacing"/>
        <w:numPr>
          <w:ilvl w:val="0"/>
          <w:numId w:val="153"/>
        </w:numPr>
        <w:jc w:val="both"/>
        <w:rPr>
          <w:rFonts w:cs="Calibri"/>
          <w:sz w:val="24"/>
        </w:rPr>
      </w:pPr>
      <w:r w:rsidRPr="004F310B">
        <w:rPr>
          <w:rFonts w:cs="Calibri"/>
          <w:sz w:val="24"/>
        </w:rPr>
        <w:t xml:space="preserve">Duly-accomplished NCCA project proposal and detailed line-item budget; </w:t>
      </w:r>
    </w:p>
    <w:p w14:paraId="1280BB40" w14:textId="77777777" w:rsidR="004F310B" w:rsidRPr="004F310B" w:rsidRDefault="004F310B" w:rsidP="00495D7D">
      <w:pPr>
        <w:pStyle w:val="NoSpacing"/>
        <w:numPr>
          <w:ilvl w:val="0"/>
          <w:numId w:val="153"/>
        </w:numPr>
        <w:jc w:val="both"/>
        <w:rPr>
          <w:rFonts w:cs="Calibri"/>
          <w:sz w:val="24"/>
        </w:rPr>
      </w:pPr>
      <w:r w:rsidRPr="004F310B">
        <w:rPr>
          <w:rFonts w:cs="Calibri"/>
          <w:sz w:val="24"/>
        </w:rPr>
        <w:t xml:space="preserve">Profile of proponent institution/school/ organization along the field of visual arts; </w:t>
      </w:r>
    </w:p>
    <w:p w14:paraId="6F9C3BBF" w14:textId="77777777" w:rsidR="004F310B" w:rsidRPr="004F310B" w:rsidRDefault="004F310B" w:rsidP="00495D7D">
      <w:pPr>
        <w:pStyle w:val="NoSpacing"/>
        <w:numPr>
          <w:ilvl w:val="0"/>
          <w:numId w:val="153"/>
        </w:numPr>
        <w:jc w:val="both"/>
        <w:rPr>
          <w:rFonts w:cs="Calibri"/>
          <w:sz w:val="24"/>
        </w:rPr>
      </w:pPr>
      <w:r w:rsidRPr="004F310B">
        <w:rPr>
          <w:rFonts w:cs="Calibri"/>
          <w:sz w:val="24"/>
        </w:rPr>
        <w:t xml:space="preserve">Profile of the curator/s and artist/s involved in program; </w:t>
      </w:r>
    </w:p>
    <w:p w14:paraId="57AD02C0" w14:textId="77777777" w:rsidR="004F310B" w:rsidRPr="004F310B" w:rsidRDefault="004F310B" w:rsidP="00495D7D">
      <w:pPr>
        <w:pStyle w:val="NoSpacing"/>
        <w:numPr>
          <w:ilvl w:val="0"/>
          <w:numId w:val="153"/>
        </w:numPr>
        <w:jc w:val="both"/>
        <w:rPr>
          <w:rFonts w:cs="Calibri"/>
          <w:sz w:val="24"/>
        </w:rPr>
      </w:pPr>
      <w:r w:rsidRPr="004F310B">
        <w:rPr>
          <w:rFonts w:cs="Calibri"/>
          <w:sz w:val="24"/>
        </w:rPr>
        <w:t>Sample videos/ photos of the groups and of the previous related projects;</w:t>
      </w:r>
    </w:p>
    <w:p w14:paraId="234F5D0A" w14:textId="77777777" w:rsidR="004F310B" w:rsidRPr="004F310B" w:rsidRDefault="004F310B" w:rsidP="00495D7D">
      <w:pPr>
        <w:pStyle w:val="NoSpacing"/>
        <w:numPr>
          <w:ilvl w:val="0"/>
          <w:numId w:val="153"/>
        </w:numPr>
        <w:jc w:val="both"/>
        <w:rPr>
          <w:rFonts w:cs="Calibri"/>
          <w:sz w:val="24"/>
        </w:rPr>
      </w:pPr>
      <w:r w:rsidRPr="004F310B">
        <w:rPr>
          <w:rFonts w:cs="Calibri"/>
          <w:sz w:val="24"/>
        </w:rPr>
        <w:lastRenderedPageBreak/>
        <w:t>Rationale/Concept of artwork/production/program; and initial visual study of the work (if applicable); and</w:t>
      </w:r>
    </w:p>
    <w:p w14:paraId="36B10194" w14:textId="77777777" w:rsidR="004F310B" w:rsidRPr="004F310B" w:rsidRDefault="004F310B" w:rsidP="00495D7D">
      <w:pPr>
        <w:pStyle w:val="NoSpacing"/>
        <w:numPr>
          <w:ilvl w:val="0"/>
          <w:numId w:val="153"/>
        </w:numPr>
        <w:jc w:val="both"/>
        <w:rPr>
          <w:rFonts w:cs="Calibri"/>
          <w:sz w:val="24"/>
        </w:rPr>
      </w:pPr>
      <w:r w:rsidRPr="004F310B">
        <w:rPr>
          <w:rFonts w:cs="Calibri"/>
          <w:sz w:val="24"/>
        </w:rPr>
        <w:t>Proposal should include description of locality, programming, and strategy for mobilization of audience.</w:t>
      </w:r>
    </w:p>
    <w:p w14:paraId="3F966667" w14:textId="77777777" w:rsidR="004F310B" w:rsidRPr="004F310B" w:rsidRDefault="004F310B" w:rsidP="004F310B">
      <w:pPr>
        <w:pStyle w:val="NoSpacing"/>
        <w:jc w:val="both"/>
        <w:rPr>
          <w:rFonts w:cs="Calibri"/>
          <w:sz w:val="24"/>
        </w:rPr>
      </w:pPr>
    </w:p>
    <w:p w14:paraId="07E35CE1" w14:textId="77777777" w:rsidR="004F310B" w:rsidRPr="004F310B" w:rsidRDefault="004F310B" w:rsidP="004F310B">
      <w:pPr>
        <w:pStyle w:val="NoSpacing"/>
        <w:jc w:val="both"/>
        <w:rPr>
          <w:rFonts w:cs="Calibri"/>
          <w:b/>
          <w:sz w:val="24"/>
        </w:rPr>
      </w:pPr>
      <w:r w:rsidRPr="004F310B">
        <w:rPr>
          <w:rFonts w:cs="Calibri"/>
          <w:b/>
          <w:sz w:val="24"/>
        </w:rPr>
        <w:t>Criteria for evaluation of the proposals:</w:t>
      </w:r>
    </w:p>
    <w:p w14:paraId="386EE6F3" w14:textId="77777777" w:rsidR="004F310B" w:rsidRPr="004F310B" w:rsidRDefault="004F310B" w:rsidP="00495D7D">
      <w:pPr>
        <w:pStyle w:val="NoSpacing"/>
        <w:numPr>
          <w:ilvl w:val="0"/>
          <w:numId w:val="154"/>
        </w:numPr>
        <w:jc w:val="both"/>
        <w:rPr>
          <w:rFonts w:cs="Calibri"/>
          <w:sz w:val="24"/>
        </w:rPr>
      </w:pPr>
      <w:r w:rsidRPr="004F310B">
        <w:rPr>
          <w:rFonts w:cs="Calibri"/>
          <w:sz w:val="24"/>
        </w:rPr>
        <w:t xml:space="preserve">Must have the following components: Group Exhibition, Exchange Program, Developmental Workshop, First </w:t>
      </w:r>
      <w:proofErr w:type="gramStart"/>
      <w:r w:rsidRPr="004F310B">
        <w:rPr>
          <w:rFonts w:cs="Calibri"/>
          <w:sz w:val="24"/>
        </w:rPr>
        <w:t>One Man</w:t>
      </w:r>
      <w:proofErr w:type="gramEnd"/>
      <w:r w:rsidRPr="004F310B">
        <w:rPr>
          <w:rFonts w:cs="Calibri"/>
          <w:sz w:val="24"/>
        </w:rPr>
        <w:t xml:space="preserve"> Show, Capacity Building on marketing of work;</w:t>
      </w:r>
    </w:p>
    <w:p w14:paraId="119ECF7F" w14:textId="77777777" w:rsidR="004F310B" w:rsidRPr="004F310B" w:rsidRDefault="004F310B" w:rsidP="00495D7D">
      <w:pPr>
        <w:pStyle w:val="NoSpacing"/>
        <w:numPr>
          <w:ilvl w:val="0"/>
          <w:numId w:val="154"/>
        </w:numPr>
        <w:jc w:val="both"/>
        <w:rPr>
          <w:rFonts w:cs="Calibri"/>
          <w:sz w:val="24"/>
        </w:rPr>
      </w:pPr>
      <w:r w:rsidRPr="004F310B">
        <w:rPr>
          <w:rFonts w:cs="Calibri"/>
          <w:sz w:val="24"/>
        </w:rPr>
        <w:t xml:space="preserve">Cultural significance to the community; </w:t>
      </w:r>
    </w:p>
    <w:p w14:paraId="148AFF1A" w14:textId="77777777" w:rsidR="004F310B" w:rsidRPr="004F310B" w:rsidRDefault="004F310B" w:rsidP="00495D7D">
      <w:pPr>
        <w:pStyle w:val="NoSpacing"/>
        <w:numPr>
          <w:ilvl w:val="0"/>
          <w:numId w:val="154"/>
        </w:numPr>
        <w:jc w:val="both"/>
        <w:rPr>
          <w:rFonts w:cs="Calibri"/>
          <w:sz w:val="24"/>
        </w:rPr>
      </w:pPr>
      <w:r w:rsidRPr="004F310B">
        <w:rPr>
          <w:rFonts w:cs="Calibri"/>
          <w:sz w:val="24"/>
        </w:rPr>
        <w:t>Track record of the proponent in the field of visual arts which includes the background, competence and capability of the implementing team; and</w:t>
      </w:r>
    </w:p>
    <w:p w14:paraId="33693242" w14:textId="77777777" w:rsidR="004F310B" w:rsidRPr="004F310B" w:rsidRDefault="004F310B" w:rsidP="00495D7D">
      <w:pPr>
        <w:pStyle w:val="NoSpacing"/>
        <w:numPr>
          <w:ilvl w:val="0"/>
          <w:numId w:val="154"/>
        </w:numPr>
        <w:jc w:val="both"/>
        <w:rPr>
          <w:rFonts w:cs="Calibri"/>
          <w:sz w:val="24"/>
        </w:rPr>
      </w:pPr>
      <w:r w:rsidRPr="004F310B">
        <w:rPr>
          <w:rFonts w:cs="Calibri"/>
          <w:sz w:val="24"/>
        </w:rPr>
        <w:t>If new, present strategies plan for sustainability.</w:t>
      </w:r>
    </w:p>
    <w:p w14:paraId="65B9CF16" w14:textId="77777777" w:rsidR="004F310B" w:rsidRPr="004F310B" w:rsidRDefault="004F310B" w:rsidP="004F310B">
      <w:pPr>
        <w:pStyle w:val="NoSpacing"/>
        <w:jc w:val="both"/>
        <w:rPr>
          <w:rFonts w:cs="Calibri"/>
          <w:sz w:val="24"/>
        </w:rPr>
      </w:pPr>
    </w:p>
    <w:p w14:paraId="244A7947"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p>
    <w:p w14:paraId="581B5D0D"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SCA-Visual Arts-4:</w:t>
      </w:r>
    </w:p>
    <w:p w14:paraId="2CCDA7C5"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sz w:val="24"/>
          <w:szCs w:val="24"/>
        </w:rPr>
      </w:pPr>
      <w:r w:rsidRPr="004F310B">
        <w:rPr>
          <w:rFonts w:ascii="Calibri" w:hAnsi="Calibri" w:cs="Calibri"/>
          <w:b/>
          <w:sz w:val="24"/>
          <w:szCs w:val="24"/>
        </w:rPr>
        <w:t>Project Title:</w:t>
      </w:r>
      <w:r w:rsidRPr="004F310B">
        <w:rPr>
          <w:rFonts w:ascii="Calibri" w:hAnsi="Calibri" w:cs="Calibri"/>
          <w:b/>
          <w:sz w:val="24"/>
          <w:szCs w:val="24"/>
        </w:rPr>
        <w:tab/>
        <w:t>SUPPORT FOR VISUAL ARTS COMPETITIONS/AWARDS</w:t>
      </w:r>
    </w:p>
    <w:p w14:paraId="68AA078E" w14:textId="77777777" w:rsidR="004F310B" w:rsidRPr="004F310B" w:rsidRDefault="004F310B" w:rsidP="004F310B">
      <w:pPr>
        <w:pStyle w:val="NoSpacing"/>
        <w:jc w:val="both"/>
        <w:rPr>
          <w:rFonts w:cs="Calibri"/>
          <w:b/>
          <w:sz w:val="24"/>
        </w:rPr>
      </w:pPr>
    </w:p>
    <w:p w14:paraId="5DF0CE5E" w14:textId="77777777" w:rsidR="004F310B" w:rsidRPr="004F310B" w:rsidRDefault="004F310B" w:rsidP="004F310B">
      <w:pPr>
        <w:pStyle w:val="NoSpacing"/>
        <w:jc w:val="both"/>
        <w:rPr>
          <w:rFonts w:cs="Calibri"/>
          <w:b/>
          <w:sz w:val="24"/>
        </w:rPr>
      </w:pPr>
      <w:r w:rsidRPr="004F310B">
        <w:rPr>
          <w:rFonts w:cs="Calibri"/>
          <w:b/>
          <w:sz w:val="24"/>
        </w:rPr>
        <w:t>Budget per Project:</w:t>
      </w:r>
    </w:p>
    <w:p w14:paraId="7A29C8AF" w14:textId="77777777" w:rsidR="004F310B" w:rsidRPr="004F310B" w:rsidRDefault="004F310B" w:rsidP="004F310B">
      <w:pPr>
        <w:pStyle w:val="NoSpacing"/>
        <w:jc w:val="both"/>
        <w:rPr>
          <w:rFonts w:cs="Calibri"/>
          <w:b/>
          <w:sz w:val="24"/>
        </w:rPr>
      </w:pPr>
      <w:r w:rsidRPr="004F310B">
        <w:rPr>
          <w:rFonts w:cs="Calibri"/>
          <w:sz w:val="24"/>
        </w:rPr>
        <w:t xml:space="preserve">PhP500,000.00 per slot; Slots open for application: </w:t>
      </w:r>
      <w:r w:rsidRPr="004F310B">
        <w:rPr>
          <w:rFonts w:cs="Calibri"/>
          <w:b/>
          <w:sz w:val="24"/>
        </w:rPr>
        <w:t>2 slots</w:t>
      </w:r>
    </w:p>
    <w:p w14:paraId="3004C7ED" w14:textId="77777777" w:rsidR="004F310B" w:rsidRPr="004F310B" w:rsidRDefault="004F310B" w:rsidP="004F310B">
      <w:pPr>
        <w:pStyle w:val="NoSpacing"/>
        <w:jc w:val="both"/>
        <w:rPr>
          <w:rFonts w:cs="Calibri"/>
          <w:b/>
          <w:sz w:val="24"/>
        </w:rPr>
      </w:pPr>
    </w:p>
    <w:p w14:paraId="4276ADBB" w14:textId="77777777" w:rsidR="004F310B" w:rsidRPr="004F310B" w:rsidRDefault="004F310B" w:rsidP="004F310B">
      <w:pPr>
        <w:pStyle w:val="NoSpacing"/>
        <w:jc w:val="both"/>
        <w:rPr>
          <w:rFonts w:cs="Calibri"/>
          <w:b/>
          <w:sz w:val="24"/>
        </w:rPr>
      </w:pPr>
      <w:r w:rsidRPr="004F310B">
        <w:rPr>
          <w:rFonts w:cs="Calibri"/>
          <w:b/>
          <w:sz w:val="24"/>
        </w:rPr>
        <w:t xml:space="preserve">Project Description: </w:t>
      </w:r>
    </w:p>
    <w:p w14:paraId="5DF3C895" w14:textId="77777777" w:rsidR="004F310B" w:rsidRPr="004F310B" w:rsidRDefault="004F310B" w:rsidP="004F310B">
      <w:pPr>
        <w:pStyle w:val="NoSpacing"/>
        <w:jc w:val="both"/>
        <w:rPr>
          <w:rFonts w:cs="Calibri"/>
          <w:sz w:val="24"/>
        </w:rPr>
      </w:pPr>
      <w:r w:rsidRPr="004F310B">
        <w:rPr>
          <w:rFonts w:cs="Calibri"/>
          <w:sz w:val="24"/>
        </w:rPr>
        <w:t>The NCCA seeks proposal on art competitions in various innovative/alternative platforms highlighting the standard of excellence in Filipino creative expressions, as we move on to the transition into the new normal. Competitions that reflect the preservation of cultural heritage and themes of resilience and ingenuity, with the addition of excellence in art making techniques and skills are highly encouraged.</w:t>
      </w:r>
      <w:r w:rsidRPr="004F310B">
        <w:rPr>
          <w:rFonts w:cs="Calibri"/>
          <w:sz w:val="24"/>
        </w:rPr>
        <w:tab/>
      </w:r>
    </w:p>
    <w:p w14:paraId="6C62DA50" w14:textId="77777777" w:rsidR="004F310B" w:rsidRPr="004F310B" w:rsidRDefault="004F310B" w:rsidP="004F310B">
      <w:pPr>
        <w:pStyle w:val="NoSpacing"/>
        <w:jc w:val="both"/>
        <w:rPr>
          <w:rFonts w:cs="Calibri"/>
          <w:sz w:val="24"/>
        </w:rPr>
      </w:pPr>
    </w:p>
    <w:p w14:paraId="275E1544" w14:textId="77777777" w:rsidR="004F310B" w:rsidRPr="004F310B" w:rsidRDefault="004F310B" w:rsidP="004F310B">
      <w:pPr>
        <w:pStyle w:val="NoSpacing"/>
        <w:jc w:val="both"/>
        <w:rPr>
          <w:rFonts w:cs="Calibri"/>
          <w:b/>
          <w:sz w:val="24"/>
        </w:rPr>
      </w:pPr>
      <w:r w:rsidRPr="004F310B">
        <w:rPr>
          <w:rFonts w:cs="Calibri"/>
          <w:b/>
          <w:sz w:val="24"/>
        </w:rPr>
        <w:t>Objectives of the Project:</w:t>
      </w:r>
    </w:p>
    <w:p w14:paraId="5F62A240" w14:textId="77777777" w:rsidR="004F310B" w:rsidRPr="004F310B" w:rsidRDefault="004F310B" w:rsidP="00495D7D">
      <w:pPr>
        <w:pStyle w:val="NoSpacing"/>
        <w:numPr>
          <w:ilvl w:val="0"/>
          <w:numId w:val="155"/>
        </w:numPr>
        <w:jc w:val="both"/>
        <w:rPr>
          <w:rFonts w:cs="Calibri"/>
          <w:sz w:val="24"/>
        </w:rPr>
      </w:pPr>
      <w:r w:rsidRPr="004F310B">
        <w:rPr>
          <w:rFonts w:cs="Calibri"/>
          <w:sz w:val="24"/>
        </w:rPr>
        <w:t xml:space="preserve">To discover new talents in the artistic community who can showcase works that communicate pertinent concepts of </w:t>
      </w:r>
      <w:proofErr w:type="gramStart"/>
      <w:r w:rsidRPr="004F310B">
        <w:rPr>
          <w:rFonts w:cs="Calibri"/>
          <w:sz w:val="24"/>
        </w:rPr>
        <w:t>present day</w:t>
      </w:r>
      <w:proofErr w:type="gramEnd"/>
      <w:r w:rsidRPr="004F310B">
        <w:rPr>
          <w:rFonts w:cs="Calibri"/>
          <w:sz w:val="24"/>
        </w:rPr>
        <w:t xml:space="preserve"> issues and concerns. </w:t>
      </w:r>
    </w:p>
    <w:p w14:paraId="65F75534" w14:textId="77777777" w:rsidR="004F310B" w:rsidRPr="004F310B" w:rsidRDefault="004F310B" w:rsidP="00495D7D">
      <w:pPr>
        <w:pStyle w:val="NoSpacing"/>
        <w:numPr>
          <w:ilvl w:val="0"/>
          <w:numId w:val="155"/>
        </w:numPr>
        <w:jc w:val="both"/>
        <w:rPr>
          <w:rFonts w:cs="Calibri"/>
          <w:sz w:val="24"/>
        </w:rPr>
      </w:pPr>
      <w:r w:rsidRPr="004F310B">
        <w:rPr>
          <w:rFonts w:cs="Calibri"/>
          <w:sz w:val="24"/>
        </w:rPr>
        <w:t xml:space="preserve">To encourage practicing artists to strive for excellence and competence not limited to local standards, but present works that can be showcased in global platforms.  </w:t>
      </w:r>
    </w:p>
    <w:p w14:paraId="5C8C9191" w14:textId="77777777" w:rsidR="004F310B" w:rsidRPr="004F310B" w:rsidRDefault="004F310B" w:rsidP="00495D7D">
      <w:pPr>
        <w:pStyle w:val="NoSpacing"/>
        <w:numPr>
          <w:ilvl w:val="0"/>
          <w:numId w:val="155"/>
        </w:numPr>
        <w:jc w:val="both"/>
        <w:rPr>
          <w:rFonts w:cs="Calibri"/>
          <w:sz w:val="24"/>
        </w:rPr>
      </w:pPr>
      <w:r w:rsidRPr="004F310B">
        <w:rPr>
          <w:rFonts w:cs="Calibri"/>
          <w:sz w:val="24"/>
        </w:rPr>
        <w:t>To launch inclusive competitions that may possibly be organized for future iterations, depending on its success.</w:t>
      </w:r>
    </w:p>
    <w:p w14:paraId="17B9542D" w14:textId="77777777" w:rsidR="004F310B" w:rsidRPr="004F310B" w:rsidRDefault="004F310B" w:rsidP="004F310B">
      <w:pPr>
        <w:pStyle w:val="NoSpacing"/>
        <w:jc w:val="both"/>
        <w:rPr>
          <w:rFonts w:cs="Calibri"/>
          <w:sz w:val="24"/>
        </w:rPr>
      </w:pPr>
    </w:p>
    <w:p w14:paraId="3BDEF66C" w14:textId="77777777" w:rsidR="004F310B" w:rsidRPr="004F310B" w:rsidRDefault="004F310B" w:rsidP="004F310B">
      <w:pPr>
        <w:pStyle w:val="NoSpacing"/>
        <w:jc w:val="both"/>
        <w:rPr>
          <w:rFonts w:cs="Calibri"/>
          <w:b/>
          <w:sz w:val="24"/>
        </w:rPr>
      </w:pPr>
      <w:r w:rsidRPr="004F310B">
        <w:rPr>
          <w:rFonts w:cs="Calibri"/>
          <w:b/>
          <w:sz w:val="24"/>
        </w:rPr>
        <w:t>Qualification of the Proponent:</w:t>
      </w:r>
    </w:p>
    <w:p w14:paraId="73A07049" w14:textId="77777777" w:rsidR="004F310B" w:rsidRPr="004F310B" w:rsidRDefault="004F310B" w:rsidP="00495D7D">
      <w:pPr>
        <w:pStyle w:val="NoSpacing"/>
        <w:numPr>
          <w:ilvl w:val="0"/>
          <w:numId w:val="156"/>
        </w:numPr>
        <w:jc w:val="both"/>
        <w:rPr>
          <w:rFonts w:cs="Calibri"/>
          <w:sz w:val="24"/>
        </w:rPr>
      </w:pPr>
      <w:r w:rsidRPr="004F310B">
        <w:rPr>
          <w:rFonts w:cs="Calibri"/>
          <w:sz w:val="24"/>
        </w:rPr>
        <w:t xml:space="preserve">Civil Society Organizations (CSOs) or Art Organization (non-stock, non-profit) with track record in implementing visual arts activities; </w:t>
      </w:r>
    </w:p>
    <w:p w14:paraId="6D00A5AA" w14:textId="77777777" w:rsidR="004F310B" w:rsidRPr="004F310B" w:rsidRDefault="004F310B" w:rsidP="00495D7D">
      <w:pPr>
        <w:pStyle w:val="NoSpacing"/>
        <w:numPr>
          <w:ilvl w:val="0"/>
          <w:numId w:val="156"/>
        </w:numPr>
        <w:jc w:val="both"/>
        <w:rPr>
          <w:rFonts w:cs="Calibri"/>
          <w:sz w:val="24"/>
        </w:rPr>
      </w:pPr>
      <w:r w:rsidRPr="004F310B">
        <w:rPr>
          <w:rFonts w:cs="Calibri"/>
          <w:sz w:val="24"/>
        </w:rPr>
        <w:t xml:space="preserve">Can provide counterpart to NCCA assistance; and, </w:t>
      </w:r>
    </w:p>
    <w:p w14:paraId="4CE0626B" w14:textId="77777777" w:rsidR="004F310B" w:rsidRPr="004F310B" w:rsidRDefault="004F310B" w:rsidP="00495D7D">
      <w:pPr>
        <w:pStyle w:val="NoSpacing"/>
        <w:numPr>
          <w:ilvl w:val="0"/>
          <w:numId w:val="156"/>
        </w:numPr>
        <w:jc w:val="both"/>
        <w:rPr>
          <w:rFonts w:cs="Calibri"/>
          <w:sz w:val="24"/>
        </w:rPr>
      </w:pPr>
      <w:r w:rsidRPr="004F310B">
        <w:rPr>
          <w:rFonts w:cs="Calibri"/>
          <w:sz w:val="24"/>
        </w:rPr>
        <w:t xml:space="preserve">Able to mobilize audience and wide range of visual art network. </w:t>
      </w:r>
    </w:p>
    <w:p w14:paraId="572C7FDB" w14:textId="77777777" w:rsidR="004F310B" w:rsidRPr="004F310B" w:rsidRDefault="004F310B" w:rsidP="004F310B">
      <w:pPr>
        <w:pStyle w:val="NoSpacing"/>
        <w:jc w:val="both"/>
        <w:rPr>
          <w:rFonts w:cs="Calibri"/>
          <w:sz w:val="24"/>
        </w:rPr>
      </w:pPr>
    </w:p>
    <w:p w14:paraId="6131DE5B" w14:textId="77777777" w:rsidR="004F310B" w:rsidRPr="004F310B" w:rsidRDefault="004F310B" w:rsidP="004F310B">
      <w:pPr>
        <w:pStyle w:val="NoSpacing"/>
        <w:jc w:val="both"/>
        <w:rPr>
          <w:rFonts w:cs="Calibri"/>
          <w:b/>
          <w:sz w:val="24"/>
        </w:rPr>
      </w:pPr>
      <w:r w:rsidRPr="004F310B">
        <w:rPr>
          <w:rFonts w:cs="Calibri"/>
          <w:b/>
          <w:sz w:val="24"/>
        </w:rPr>
        <w:t>Requirements for submission:</w:t>
      </w:r>
    </w:p>
    <w:p w14:paraId="512C352E" w14:textId="77777777" w:rsidR="004F310B" w:rsidRPr="004F310B" w:rsidRDefault="004F310B" w:rsidP="00495D7D">
      <w:pPr>
        <w:pStyle w:val="NoSpacing"/>
        <w:numPr>
          <w:ilvl w:val="0"/>
          <w:numId w:val="157"/>
        </w:numPr>
        <w:jc w:val="both"/>
        <w:rPr>
          <w:rFonts w:cs="Calibri"/>
          <w:sz w:val="24"/>
        </w:rPr>
      </w:pPr>
      <w:r w:rsidRPr="004F310B">
        <w:rPr>
          <w:rFonts w:cs="Calibri"/>
          <w:sz w:val="24"/>
        </w:rPr>
        <w:t xml:space="preserve">NCCA Accreditation; </w:t>
      </w:r>
    </w:p>
    <w:p w14:paraId="280103AC" w14:textId="77777777" w:rsidR="004F310B" w:rsidRPr="004F310B" w:rsidRDefault="004F310B" w:rsidP="00495D7D">
      <w:pPr>
        <w:pStyle w:val="NoSpacing"/>
        <w:numPr>
          <w:ilvl w:val="0"/>
          <w:numId w:val="157"/>
        </w:numPr>
        <w:jc w:val="both"/>
        <w:rPr>
          <w:rFonts w:cs="Calibri"/>
          <w:sz w:val="24"/>
        </w:rPr>
      </w:pPr>
      <w:r w:rsidRPr="004F310B">
        <w:rPr>
          <w:rFonts w:cs="Calibri"/>
          <w:sz w:val="24"/>
        </w:rPr>
        <w:t xml:space="preserve">Duly-accomplished NCCA project proposal and detailed line-item budget; </w:t>
      </w:r>
    </w:p>
    <w:p w14:paraId="49F6AEC8" w14:textId="77777777" w:rsidR="004F310B" w:rsidRPr="004F310B" w:rsidRDefault="004F310B" w:rsidP="00495D7D">
      <w:pPr>
        <w:pStyle w:val="NoSpacing"/>
        <w:numPr>
          <w:ilvl w:val="0"/>
          <w:numId w:val="157"/>
        </w:numPr>
        <w:jc w:val="both"/>
        <w:rPr>
          <w:rFonts w:cs="Calibri"/>
          <w:sz w:val="24"/>
        </w:rPr>
      </w:pPr>
      <w:r w:rsidRPr="004F310B">
        <w:rPr>
          <w:rFonts w:cs="Calibri"/>
          <w:sz w:val="24"/>
        </w:rPr>
        <w:t xml:space="preserve">Mechanics/guidelines of the competition; </w:t>
      </w:r>
    </w:p>
    <w:p w14:paraId="179C0B92" w14:textId="77777777" w:rsidR="004F310B" w:rsidRPr="004F310B" w:rsidRDefault="004F310B" w:rsidP="00495D7D">
      <w:pPr>
        <w:pStyle w:val="NoSpacing"/>
        <w:numPr>
          <w:ilvl w:val="0"/>
          <w:numId w:val="157"/>
        </w:numPr>
        <w:jc w:val="both"/>
        <w:rPr>
          <w:rFonts w:cs="Calibri"/>
          <w:sz w:val="24"/>
        </w:rPr>
      </w:pPr>
      <w:r w:rsidRPr="004F310B">
        <w:rPr>
          <w:rFonts w:cs="Calibri"/>
          <w:sz w:val="24"/>
        </w:rPr>
        <w:t xml:space="preserve">List of members of the jury and selection committee; </w:t>
      </w:r>
    </w:p>
    <w:p w14:paraId="58749C81" w14:textId="77777777" w:rsidR="004F310B" w:rsidRPr="004F310B" w:rsidRDefault="004F310B" w:rsidP="00495D7D">
      <w:pPr>
        <w:pStyle w:val="NoSpacing"/>
        <w:numPr>
          <w:ilvl w:val="0"/>
          <w:numId w:val="157"/>
        </w:numPr>
        <w:jc w:val="both"/>
        <w:rPr>
          <w:rFonts w:cs="Calibri"/>
          <w:sz w:val="24"/>
        </w:rPr>
      </w:pPr>
      <w:r w:rsidRPr="004F310B">
        <w:rPr>
          <w:rFonts w:cs="Calibri"/>
          <w:sz w:val="24"/>
        </w:rPr>
        <w:lastRenderedPageBreak/>
        <w:t>Criteria of the competition; and</w:t>
      </w:r>
    </w:p>
    <w:p w14:paraId="0CA4F11C" w14:textId="77777777" w:rsidR="004F310B" w:rsidRPr="004F310B" w:rsidRDefault="004F310B" w:rsidP="00495D7D">
      <w:pPr>
        <w:pStyle w:val="NoSpacing"/>
        <w:numPr>
          <w:ilvl w:val="0"/>
          <w:numId w:val="157"/>
        </w:numPr>
        <w:jc w:val="both"/>
        <w:rPr>
          <w:rFonts w:cs="Calibri"/>
          <w:sz w:val="24"/>
        </w:rPr>
      </w:pPr>
      <w:r w:rsidRPr="004F310B">
        <w:rPr>
          <w:rFonts w:cs="Calibri"/>
          <w:sz w:val="24"/>
        </w:rPr>
        <w:t>Record of proponent’s past accomplishment.</w:t>
      </w:r>
    </w:p>
    <w:p w14:paraId="2EC27665" w14:textId="77777777" w:rsidR="004F310B" w:rsidRPr="004F310B" w:rsidRDefault="004F310B" w:rsidP="004F310B">
      <w:pPr>
        <w:pStyle w:val="NoSpacing"/>
        <w:jc w:val="both"/>
        <w:rPr>
          <w:rFonts w:cs="Calibri"/>
          <w:sz w:val="24"/>
        </w:rPr>
      </w:pPr>
    </w:p>
    <w:p w14:paraId="7544D582" w14:textId="77777777" w:rsidR="004F310B" w:rsidRPr="004F310B" w:rsidRDefault="004F310B" w:rsidP="004F310B">
      <w:pPr>
        <w:pStyle w:val="NoSpacing"/>
        <w:jc w:val="both"/>
        <w:rPr>
          <w:rFonts w:cs="Calibri"/>
          <w:b/>
          <w:sz w:val="24"/>
        </w:rPr>
      </w:pPr>
      <w:r w:rsidRPr="004F310B">
        <w:rPr>
          <w:rFonts w:cs="Calibri"/>
          <w:b/>
          <w:sz w:val="24"/>
        </w:rPr>
        <w:t>Criteria for evaluation:</w:t>
      </w:r>
    </w:p>
    <w:p w14:paraId="6CBFCDBE" w14:textId="77777777" w:rsidR="004F310B" w:rsidRPr="004F310B" w:rsidRDefault="004F310B" w:rsidP="00495D7D">
      <w:pPr>
        <w:pStyle w:val="NoSpacing"/>
        <w:numPr>
          <w:ilvl w:val="0"/>
          <w:numId w:val="158"/>
        </w:numPr>
        <w:jc w:val="both"/>
        <w:rPr>
          <w:rFonts w:cs="Calibri"/>
          <w:sz w:val="24"/>
        </w:rPr>
      </w:pPr>
      <w:r w:rsidRPr="004F310B">
        <w:rPr>
          <w:rFonts w:cs="Calibri"/>
          <w:sz w:val="24"/>
        </w:rPr>
        <w:t>Contribution to the development, promotion and conservation of Filipino intangible cultural and artistic heritage.</w:t>
      </w:r>
    </w:p>
    <w:p w14:paraId="1544D30F" w14:textId="77777777" w:rsidR="004F310B" w:rsidRPr="004F310B" w:rsidRDefault="004F310B" w:rsidP="00495D7D">
      <w:pPr>
        <w:pStyle w:val="NoSpacing"/>
        <w:numPr>
          <w:ilvl w:val="0"/>
          <w:numId w:val="158"/>
        </w:numPr>
        <w:jc w:val="both"/>
        <w:rPr>
          <w:rFonts w:cs="Calibri"/>
          <w:sz w:val="24"/>
        </w:rPr>
      </w:pPr>
      <w:r w:rsidRPr="004F310B">
        <w:rPr>
          <w:rFonts w:cs="Calibri"/>
          <w:sz w:val="24"/>
        </w:rPr>
        <w:t xml:space="preserve">Themes may include but are not limited to various concerns such as responses to global climate change, human rights, gender equality, Filipino creativity, artistic excellence, and adaptability to technical innovations.   </w:t>
      </w:r>
    </w:p>
    <w:p w14:paraId="0C61A29F" w14:textId="77777777" w:rsidR="004F310B" w:rsidRPr="004F310B" w:rsidRDefault="004F310B" w:rsidP="00495D7D">
      <w:pPr>
        <w:pStyle w:val="NoSpacing"/>
        <w:numPr>
          <w:ilvl w:val="0"/>
          <w:numId w:val="158"/>
        </w:numPr>
        <w:jc w:val="both"/>
        <w:rPr>
          <w:rFonts w:cs="Calibri"/>
          <w:sz w:val="24"/>
        </w:rPr>
      </w:pPr>
      <w:r w:rsidRPr="004F310B">
        <w:rPr>
          <w:rFonts w:cs="Calibri"/>
          <w:sz w:val="24"/>
        </w:rPr>
        <w:t xml:space="preserve">Competitions should have several categories exploring arts media in various permutations and formats. These may have a regional or national scope. </w:t>
      </w:r>
    </w:p>
    <w:p w14:paraId="18A85BC5" w14:textId="77777777" w:rsidR="004F310B" w:rsidRPr="004F310B" w:rsidRDefault="004F310B" w:rsidP="00495D7D">
      <w:pPr>
        <w:pStyle w:val="NoSpacing"/>
        <w:numPr>
          <w:ilvl w:val="0"/>
          <w:numId w:val="158"/>
        </w:numPr>
        <w:jc w:val="both"/>
        <w:rPr>
          <w:rFonts w:cs="Calibri"/>
          <w:sz w:val="24"/>
        </w:rPr>
      </w:pPr>
      <w:r w:rsidRPr="004F310B">
        <w:rPr>
          <w:rFonts w:cs="Calibri"/>
          <w:sz w:val="24"/>
        </w:rPr>
        <w:t>The organizers should submit their guidelines, list of prizes, jurors, and details of venues for exhibition, as well as announcement details and platforms to be used.</w:t>
      </w:r>
    </w:p>
    <w:p w14:paraId="0DD55C47" w14:textId="77777777" w:rsidR="004F310B" w:rsidRPr="004F310B" w:rsidRDefault="004F310B" w:rsidP="004F310B">
      <w:pPr>
        <w:pStyle w:val="NoSpacing"/>
        <w:jc w:val="both"/>
        <w:rPr>
          <w:rFonts w:cs="Calibri"/>
          <w:sz w:val="24"/>
        </w:rPr>
      </w:pPr>
    </w:p>
    <w:p w14:paraId="4D41BCC0" w14:textId="77777777" w:rsidR="004F310B" w:rsidRPr="004F310B" w:rsidRDefault="004F310B" w:rsidP="004F310B">
      <w:pPr>
        <w:pStyle w:val="NoSpacing"/>
        <w:jc w:val="both"/>
        <w:rPr>
          <w:rFonts w:cs="Calibri"/>
          <w:b/>
          <w:sz w:val="24"/>
        </w:rPr>
      </w:pPr>
      <w:r w:rsidRPr="004F310B">
        <w:rPr>
          <w:rFonts w:cs="Calibri"/>
          <w:b/>
          <w:sz w:val="24"/>
        </w:rPr>
        <w:t xml:space="preserve">Target Number of New Creative Works Produced:  </w:t>
      </w:r>
    </w:p>
    <w:p w14:paraId="6DF2EAFD" w14:textId="77777777" w:rsidR="004F310B" w:rsidRPr="004F310B" w:rsidRDefault="004F310B" w:rsidP="00495D7D">
      <w:pPr>
        <w:pStyle w:val="NoSpacing"/>
        <w:numPr>
          <w:ilvl w:val="0"/>
          <w:numId w:val="159"/>
        </w:numPr>
        <w:jc w:val="both"/>
        <w:rPr>
          <w:rFonts w:cs="Calibri"/>
          <w:sz w:val="24"/>
        </w:rPr>
      </w:pPr>
      <w:r w:rsidRPr="004F310B">
        <w:rPr>
          <w:rFonts w:cs="Calibri"/>
          <w:sz w:val="24"/>
        </w:rPr>
        <w:t xml:space="preserve">Grantees should have at least ten cash prize winners, including top and consolation prizes. </w:t>
      </w:r>
    </w:p>
    <w:p w14:paraId="1B2DD291" w14:textId="77777777" w:rsidR="004F310B" w:rsidRPr="004F310B" w:rsidRDefault="004F310B" w:rsidP="00495D7D">
      <w:pPr>
        <w:pStyle w:val="NoSpacing"/>
        <w:numPr>
          <w:ilvl w:val="0"/>
          <w:numId w:val="159"/>
        </w:numPr>
        <w:jc w:val="both"/>
        <w:rPr>
          <w:rFonts w:cs="Calibri"/>
          <w:sz w:val="24"/>
        </w:rPr>
      </w:pPr>
      <w:r w:rsidRPr="004F310B">
        <w:rPr>
          <w:rFonts w:cs="Calibri"/>
          <w:sz w:val="24"/>
        </w:rPr>
        <w:t xml:space="preserve">Depending on the volume of entrants, possible exhibitions may be organized in coordination with affiliate cultural offices and agencies.  </w:t>
      </w:r>
    </w:p>
    <w:p w14:paraId="47F3B275" w14:textId="77777777" w:rsidR="004F310B" w:rsidRPr="004F310B" w:rsidRDefault="004F310B" w:rsidP="004F310B">
      <w:pPr>
        <w:pStyle w:val="NoSpacing"/>
        <w:jc w:val="both"/>
        <w:rPr>
          <w:rFonts w:cs="Calibri"/>
          <w:sz w:val="24"/>
        </w:rPr>
      </w:pPr>
    </w:p>
    <w:p w14:paraId="6B120BAB" w14:textId="77777777" w:rsidR="004F310B" w:rsidRPr="004F310B" w:rsidRDefault="004F310B" w:rsidP="004F310B">
      <w:pPr>
        <w:pStyle w:val="NoSpacing"/>
        <w:jc w:val="both"/>
        <w:rPr>
          <w:rFonts w:cs="Calibri"/>
          <w:sz w:val="24"/>
        </w:rPr>
      </w:pPr>
      <w:r w:rsidRPr="004F310B">
        <w:rPr>
          <w:rFonts w:cs="Calibri"/>
          <w:b/>
          <w:sz w:val="24"/>
        </w:rPr>
        <w:t>Target Number of Beneficiaries:</w:t>
      </w:r>
      <w:r w:rsidRPr="004F310B">
        <w:rPr>
          <w:rFonts w:cs="Calibri"/>
          <w:sz w:val="24"/>
        </w:rPr>
        <w:t xml:space="preserve"> (those who get payment from the grant such as workshop facilitator, resource person, etc.) 20-30</w:t>
      </w:r>
    </w:p>
    <w:p w14:paraId="2E567ECE" w14:textId="77777777" w:rsidR="004F310B" w:rsidRPr="004F310B" w:rsidRDefault="004F310B" w:rsidP="00495D7D">
      <w:pPr>
        <w:pStyle w:val="NoSpacing"/>
        <w:numPr>
          <w:ilvl w:val="0"/>
          <w:numId w:val="160"/>
        </w:numPr>
        <w:jc w:val="both"/>
        <w:rPr>
          <w:rFonts w:cs="Calibri"/>
          <w:sz w:val="24"/>
        </w:rPr>
      </w:pPr>
      <w:r w:rsidRPr="004F310B">
        <w:rPr>
          <w:rFonts w:cs="Calibri"/>
          <w:sz w:val="24"/>
        </w:rPr>
        <w:t>Secretariat</w:t>
      </w:r>
    </w:p>
    <w:p w14:paraId="474B7D07" w14:textId="77777777" w:rsidR="004F310B" w:rsidRPr="004F310B" w:rsidRDefault="004F310B" w:rsidP="00495D7D">
      <w:pPr>
        <w:pStyle w:val="NoSpacing"/>
        <w:numPr>
          <w:ilvl w:val="0"/>
          <w:numId w:val="160"/>
        </w:numPr>
        <w:jc w:val="both"/>
        <w:rPr>
          <w:rFonts w:cs="Calibri"/>
          <w:sz w:val="24"/>
        </w:rPr>
      </w:pPr>
      <w:r w:rsidRPr="004F310B">
        <w:rPr>
          <w:rFonts w:cs="Calibri"/>
          <w:sz w:val="24"/>
        </w:rPr>
        <w:t>Jury</w:t>
      </w:r>
    </w:p>
    <w:p w14:paraId="3608475E" w14:textId="77777777" w:rsidR="004F310B" w:rsidRPr="004F310B" w:rsidRDefault="004F310B" w:rsidP="00495D7D">
      <w:pPr>
        <w:pStyle w:val="NoSpacing"/>
        <w:numPr>
          <w:ilvl w:val="0"/>
          <w:numId w:val="160"/>
        </w:numPr>
        <w:jc w:val="both"/>
        <w:rPr>
          <w:rFonts w:cs="Calibri"/>
          <w:sz w:val="24"/>
        </w:rPr>
      </w:pPr>
      <w:r w:rsidRPr="004F310B">
        <w:rPr>
          <w:rFonts w:cs="Calibri"/>
          <w:sz w:val="24"/>
        </w:rPr>
        <w:t>Assistants</w:t>
      </w:r>
    </w:p>
    <w:p w14:paraId="76A6A21C" w14:textId="77777777" w:rsidR="004F310B" w:rsidRPr="004F310B" w:rsidRDefault="004F310B" w:rsidP="00495D7D">
      <w:pPr>
        <w:pStyle w:val="NoSpacing"/>
        <w:numPr>
          <w:ilvl w:val="0"/>
          <w:numId w:val="160"/>
        </w:numPr>
        <w:jc w:val="both"/>
        <w:rPr>
          <w:rFonts w:cs="Calibri"/>
          <w:sz w:val="24"/>
        </w:rPr>
      </w:pPr>
      <w:r w:rsidRPr="004F310B">
        <w:rPr>
          <w:rFonts w:cs="Calibri"/>
          <w:sz w:val="24"/>
        </w:rPr>
        <w:t>Winners</w:t>
      </w:r>
    </w:p>
    <w:p w14:paraId="71A5F884" w14:textId="77777777" w:rsidR="004F310B" w:rsidRPr="004F310B" w:rsidRDefault="004F310B" w:rsidP="00495D7D">
      <w:pPr>
        <w:pStyle w:val="NoSpacing"/>
        <w:numPr>
          <w:ilvl w:val="0"/>
          <w:numId w:val="160"/>
        </w:numPr>
        <w:jc w:val="both"/>
        <w:rPr>
          <w:rFonts w:cs="Calibri"/>
          <w:sz w:val="24"/>
        </w:rPr>
      </w:pPr>
      <w:r w:rsidRPr="004F310B">
        <w:rPr>
          <w:rFonts w:cs="Calibri"/>
          <w:sz w:val="24"/>
        </w:rPr>
        <w:t>Graphic Designer</w:t>
      </w:r>
    </w:p>
    <w:p w14:paraId="073BD2F9" w14:textId="77777777" w:rsidR="004F310B" w:rsidRPr="004F310B" w:rsidRDefault="004F310B" w:rsidP="00495D7D">
      <w:pPr>
        <w:pStyle w:val="NoSpacing"/>
        <w:numPr>
          <w:ilvl w:val="0"/>
          <w:numId w:val="160"/>
        </w:numPr>
        <w:jc w:val="both"/>
        <w:rPr>
          <w:rFonts w:cs="Calibri"/>
          <w:sz w:val="24"/>
        </w:rPr>
      </w:pPr>
      <w:r w:rsidRPr="004F310B">
        <w:rPr>
          <w:rFonts w:cs="Calibri"/>
          <w:sz w:val="24"/>
        </w:rPr>
        <w:t>Video Editor</w:t>
      </w:r>
    </w:p>
    <w:p w14:paraId="1D19470B" w14:textId="77777777" w:rsidR="004F310B" w:rsidRPr="004F310B" w:rsidRDefault="004F310B" w:rsidP="00495D7D">
      <w:pPr>
        <w:pStyle w:val="NoSpacing"/>
        <w:numPr>
          <w:ilvl w:val="0"/>
          <w:numId w:val="160"/>
        </w:numPr>
        <w:jc w:val="both"/>
        <w:rPr>
          <w:rFonts w:cs="Calibri"/>
          <w:sz w:val="24"/>
        </w:rPr>
      </w:pPr>
      <w:r w:rsidRPr="004F310B">
        <w:rPr>
          <w:rFonts w:cs="Calibri"/>
          <w:sz w:val="24"/>
        </w:rPr>
        <w:t>Writer/Researcher</w:t>
      </w:r>
    </w:p>
    <w:p w14:paraId="6DC72764" w14:textId="77777777" w:rsidR="004F310B" w:rsidRPr="004F310B" w:rsidRDefault="004F310B" w:rsidP="00495D7D">
      <w:pPr>
        <w:pStyle w:val="NoSpacing"/>
        <w:numPr>
          <w:ilvl w:val="0"/>
          <w:numId w:val="160"/>
        </w:numPr>
        <w:jc w:val="both"/>
        <w:rPr>
          <w:rFonts w:cs="Calibri"/>
          <w:sz w:val="24"/>
        </w:rPr>
      </w:pPr>
      <w:r w:rsidRPr="004F310B">
        <w:rPr>
          <w:rFonts w:cs="Calibri"/>
          <w:sz w:val="24"/>
        </w:rPr>
        <w:t>Documentation Team</w:t>
      </w:r>
    </w:p>
    <w:p w14:paraId="0C3F2297" w14:textId="77777777" w:rsidR="004F310B" w:rsidRPr="004F310B" w:rsidRDefault="004F310B" w:rsidP="00495D7D">
      <w:pPr>
        <w:pStyle w:val="NoSpacing"/>
        <w:numPr>
          <w:ilvl w:val="0"/>
          <w:numId w:val="160"/>
        </w:numPr>
        <w:jc w:val="both"/>
        <w:rPr>
          <w:rFonts w:cs="Calibri"/>
          <w:sz w:val="24"/>
        </w:rPr>
      </w:pPr>
      <w:r w:rsidRPr="004F310B">
        <w:rPr>
          <w:rFonts w:cs="Calibri"/>
          <w:sz w:val="24"/>
        </w:rPr>
        <w:t>Technical Crew</w:t>
      </w:r>
    </w:p>
    <w:p w14:paraId="6D1EA6B0"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SCA-Visual Arts-5:</w:t>
      </w:r>
    </w:p>
    <w:p w14:paraId="4BED91BE"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sz w:val="24"/>
          <w:szCs w:val="24"/>
        </w:rPr>
      </w:pPr>
      <w:r w:rsidRPr="004F310B">
        <w:rPr>
          <w:rFonts w:ascii="Calibri" w:hAnsi="Calibri" w:cs="Calibri"/>
          <w:b/>
          <w:sz w:val="24"/>
          <w:szCs w:val="24"/>
        </w:rPr>
        <w:t>Project Title:</w:t>
      </w:r>
      <w:r w:rsidRPr="004F310B">
        <w:rPr>
          <w:rFonts w:ascii="Calibri" w:hAnsi="Calibri" w:cs="Calibri"/>
          <w:b/>
          <w:sz w:val="24"/>
          <w:szCs w:val="24"/>
        </w:rPr>
        <w:tab/>
        <w:t>SUPPORT FOR RESIDENCY PROGRAM</w:t>
      </w:r>
    </w:p>
    <w:p w14:paraId="73FCFDC3" w14:textId="77777777" w:rsidR="004F310B" w:rsidRPr="004F310B" w:rsidRDefault="004F310B" w:rsidP="004F310B">
      <w:pPr>
        <w:pStyle w:val="NoSpacing"/>
        <w:jc w:val="both"/>
        <w:rPr>
          <w:rFonts w:cs="Calibri"/>
          <w:b/>
          <w:sz w:val="24"/>
        </w:rPr>
      </w:pPr>
    </w:p>
    <w:p w14:paraId="4BA01694" w14:textId="77777777" w:rsidR="004F310B" w:rsidRPr="004F310B" w:rsidRDefault="004F310B" w:rsidP="004F310B">
      <w:pPr>
        <w:pStyle w:val="NoSpacing"/>
        <w:jc w:val="both"/>
        <w:rPr>
          <w:rFonts w:cs="Calibri"/>
          <w:sz w:val="24"/>
        </w:rPr>
      </w:pPr>
      <w:r w:rsidRPr="004F310B">
        <w:rPr>
          <w:rFonts w:cs="Calibri"/>
          <w:sz w:val="24"/>
        </w:rPr>
        <w:t xml:space="preserve">Budget per project: </w:t>
      </w:r>
    </w:p>
    <w:p w14:paraId="578F059B" w14:textId="77777777" w:rsidR="004F310B" w:rsidRPr="004F310B" w:rsidRDefault="004F310B" w:rsidP="004F310B">
      <w:pPr>
        <w:pStyle w:val="NoSpacing"/>
        <w:jc w:val="both"/>
        <w:rPr>
          <w:rFonts w:cs="Calibri"/>
          <w:b/>
          <w:sz w:val="24"/>
        </w:rPr>
      </w:pPr>
      <w:r w:rsidRPr="004F310B">
        <w:rPr>
          <w:rFonts w:cs="Calibri"/>
          <w:sz w:val="24"/>
        </w:rPr>
        <w:t xml:space="preserve">PhP100,000 per slot; Slots open for application: </w:t>
      </w:r>
      <w:r w:rsidRPr="004F310B">
        <w:rPr>
          <w:rFonts w:cs="Calibri"/>
          <w:b/>
          <w:sz w:val="24"/>
        </w:rPr>
        <w:t>2 slots</w:t>
      </w:r>
    </w:p>
    <w:p w14:paraId="24D6DCFB" w14:textId="77777777" w:rsidR="004F310B" w:rsidRPr="004F310B" w:rsidRDefault="004F310B" w:rsidP="004F310B">
      <w:pPr>
        <w:pStyle w:val="NoSpacing"/>
        <w:jc w:val="both"/>
        <w:rPr>
          <w:rFonts w:cs="Calibri"/>
          <w:b/>
          <w:sz w:val="24"/>
        </w:rPr>
      </w:pPr>
    </w:p>
    <w:p w14:paraId="61E86292" w14:textId="77777777" w:rsidR="004F310B" w:rsidRPr="004F310B" w:rsidRDefault="004F310B" w:rsidP="004F310B">
      <w:pPr>
        <w:spacing w:after="0"/>
        <w:jc w:val="both"/>
        <w:rPr>
          <w:rFonts w:cs="Calibri"/>
          <w:i/>
          <w:sz w:val="24"/>
          <w:szCs w:val="24"/>
        </w:rPr>
      </w:pPr>
      <w:r w:rsidRPr="004F310B">
        <w:rPr>
          <w:rFonts w:cs="Calibri"/>
          <w:i/>
          <w:sz w:val="24"/>
          <w:szCs w:val="24"/>
        </w:rPr>
        <w:t xml:space="preserve">The grant will be awarded to the proponent organization/institution. From the budget, the resident artist will be provided with P40,000.00 for materials, travel and other needs during the residency program. The grant also covers the accommodation, basic meals, and </w:t>
      </w:r>
      <w:proofErr w:type="gramStart"/>
      <w:r w:rsidRPr="004F310B">
        <w:rPr>
          <w:rFonts w:cs="Calibri"/>
          <w:i/>
          <w:sz w:val="24"/>
          <w:szCs w:val="24"/>
        </w:rPr>
        <w:t>round trip</w:t>
      </w:r>
      <w:proofErr w:type="gramEnd"/>
      <w:r w:rsidRPr="004F310B">
        <w:rPr>
          <w:rFonts w:cs="Calibri"/>
          <w:i/>
          <w:sz w:val="24"/>
          <w:szCs w:val="24"/>
        </w:rPr>
        <w:t xml:space="preserve"> travel of the artist. The rest of grant will help cover other expenses incurred by the residency program in hosting the artist's stay.</w:t>
      </w:r>
    </w:p>
    <w:p w14:paraId="2B1A6FA1" w14:textId="77777777" w:rsidR="004F310B" w:rsidRPr="004F310B" w:rsidRDefault="004F310B" w:rsidP="004F310B">
      <w:pPr>
        <w:pStyle w:val="NoSpacing"/>
        <w:jc w:val="both"/>
        <w:rPr>
          <w:rFonts w:cs="Calibri"/>
          <w:b/>
          <w:sz w:val="24"/>
        </w:rPr>
      </w:pPr>
    </w:p>
    <w:p w14:paraId="30393F3E" w14:textId="77777777" w:rsidR="004F310B" w:rsidRPr="004F310B" w:rsidRDefault="004F310B" w:rsidP="004F310B">
      <w:pPr>
        <w:pStyle w:val="NoSpacing"/>
        <w:jc w:val="both"/>
        <w:rPr>
          <w:rFonts w:cs="Calibri"/>
          <w:b/>
          <w:sz w:val="24"/>
        </w:rPr>
      </w:pPr>
      <w:r w:rsidRPr="004F310B">
        <w:rPr>
          <w:rFonts w:cs="Calibri"/>
          <w:b/>
          <w:sz w:val="24"/>
        </w:rPr>
        <w:t>Project Description:</w:t>
      </w:r>
    </w:p>
    <w:p w14:paraId="1F3BF981" w14:textId="77777777" w:rsidR="004F310B" w:rsidRPr="004F310B" w:rsidRDefault="004F310B" w:rsidP="004F310B">
      <w:pPr>
        <w:pStyle w:val="NoSpacing"/>
        <w:jc w:val="both"/>
        <w:rPr>
          <w:rFonts w:cs="Calibri"/>
          <w:sz w:val="24"/>
        </w:rPr>
      </w:pPr>
      <w:r w:rsidRPr="004F310B">
        <w:rPr>
          <w:rFonts w:cs="Calibri"/>
          <w:sz w:val="24"/>
        </w:rPr>
        <w:t xml:space="preserve">The art residency provides time and space for creative production of artwork in all media in an environment outside the artist's studio or home. This grant is an opportunity for existing residency programs to host one artist for four to six weeks. The residency program must have </w:t>
      </w:r>
      <w:r w:rsidRPr="004F310B">
        <w:rPr>
          <w:rFonts w:cs="Calibri"/>
          <w:sz w:val="24"/>
        </w:rPr>
        <w:lastRenderedPageBreak/>
        <w:t>a good track record of engaging artist residents develop new ideas and work during their stay. The residency program may be free-flowing to allow the artist to participate in shaping their program during the residency period.</w:t>
      </w:r>
    </w:p>
    <w:p w14:paraId="5ADF8462" w14:textId="77777777" w:rsidR="004F310B" w:rsidRPr="004F310B" w:rsidRDefault="004F310B" w:rsidP="004F310B">
      <w:pPr>
        <w:spacing w:after="0"/>
        <w:jc w:val="both"/>
        <w:rPr>
          <w:rFonts w:cs="Calibri"/>
          <w:b/>
          <w:sz w:val="24"/>
          <w:szCs w:val="24"/>
        </w:rPr>
      </w:pPr>
    </w:p>
    <w:p w14:paraId="4BE6781F" w14:textId="77777777" w:rsidR="004F310B" w:rsidRPr="004F310B" w:rsidRDefault="004F310B" w:rsidP="004F310B">
      <w:pPr>
        <w:spacing w:after="0"/>
        <w:jc w:val="both"/>
        <w:rPr>
          <w:rFonts w:cs="Calibri"/>
          <w:b/>
          <w:sz w:val="24"/>
          <w:szCs w:val="24"/>
        </w:rPr>
      </w:pPr>
      <w:r w:rsidRPr="004F310B">
        <w:rPr>
          <w:rFonts w:cs="Calibri"/>
          <w:b/>
          <w:sz w:val="24"/>
          <w:szCs w:val="24"/>
        </w:rPr>
        <w:t>Objectives of the Project:</w:t>
      </w:r>
    </w:p>
    <w:p w14:paraId="639B12E7" w14:textId="77777777" w:rsidR="004F310B" w:rsidRPr="004F310B" w:rsidRDefault="004F310B" w:rsidP="00495D7D">
      <w:pPr>
        <w:pStyle w:val="yiv4485783448msonormal"/>
        <w:numPr>
          <w:ilvl w:val="0"/>
          <w:numId w:val="161"/>
        </w:numPr>
        <w:shd w:val="clear" w:color="auto" w:fill="FFFFFF"/>
        <w:spacing w:before="0" w:beforeAutospacing="0" w:after="0" w:afterAutospacing="0"/>
        <w:jc w:val="both"/>
        <w:rPr>
          <w:rFonts w:ascii="Calibri" w:hAnsi="Calibri" w:cs="Calibri"/>
        </w:rPr>
      </w:pPr>
      <w:r w:rsidRPr="004F310B">
        <w:rPr>
          <w:rFonts w:ascii="Calibri" w:hAnsi="Calibri" w:cs="Calibri"/>
        </w:rPr>
        <w:t>To work in a new space of creativity and discover new sources for materials.</w:t>
      </w:r>
    </w:p>
    <w:p w14:paraId="4F31195C" w14:textId="77777777" w:rsidR="004F310B" w:rsidRPr="004F310B" w:rsidRDefault="004F310B" w:rsidP="00495D7D">
      <w:pPr>
        <w:pStyle w:val="yiv4485783448msonormal"/>
        <w:numPr>
          <w:ilvl w:val="0"/>
          <w:numId w:val="161"/>
        </w:numPr>
        <w:shd w:val="clear" w:color="auto" w:fill="FFFFFF"/>
        <w:spacing w:before="0" w:beforeAutospacing="0" w:after="0" w:afterAutospacing="0"/>
        <w:jc w:val="both"/>
        <w:rPr>
          <w:rFonts w:ascii="Calibri" w:hAnsi="Calibri" w:cs="Calibri"/>
        </w:rPr>
      </w:pPr>
      <w:r w:rsidRPr="004F310B">
        <w:rPr>
          <w:rFonts w:ascii="Calibri" w:hAnsi="Calibri" w:cs="Calibri"/>
        </w:rPr>
        <w:t>To develop network within a new community and have dialogues with other artists.</w:t>
      </w:r>
    </w:p>
    <w:p w14:paraId="29A6B86A" w14:textId="77777777" w:rsidR="004F310B" w:rsidRPr="004F310B" w:rsidRDefault="004F310B" w:rsidP="00495D7D">
      <w:pPr>
        <w:pStyle w:val="yiv4485783448msonormal"/>
        <w:numPr>
          <w:ilvl w:val="0"/>
          <w:numId w:val="161"/>
        </w:numPr>
        <w:shd w:val="clear" w:color="auto" w:fill="FFFFFF"/>
        <w:spacing w:before="0" w:beforeAutospacing="0" w:after="0" w:afterAutospacing="0"/>
        <w:jc w:val="both"/>
        <w:rPr>
          <w:rFonts w:ascii="Calibri" w:hAnsi="Calibri" w:cs="Calibri"/>
        </w:rPr>
      </w:pPr>
      <w:r w:rsidRPr="004F310B">
        <w:rPr>
          <w:rFonts w:ascii="Calibri" w:hAnsi="Calibri" w:cs="Calibri"/>
        </w:rPr>
        <w:t>To gain new techniques and produce new work.</w:t>
      </w:r>
    </w:p>
    <w:p w14:paraId="7BFD73C0" w14:textId="77777777" w:rsidR="004F310B" w:rsidRPr="004F310B" w:rsidRDefault="004F310B" w:rsidP="00495D7D">
      <w:pPr>
        <w:pStyle w:val="yiv4485783448msonormal"/>
        <w:numPr>
          <w:ilvl w:val="0"/>
          <w:numId w:val="161"/>
        </w:numPr>
        <w:shd w:val="clear" w:color="auto" w:fill="FFFFFF"/>
        <w:spacing w:before="0" w:beforeAutospacing="0" w:after="0" w:afterAutospacing="0"/>
        <w:jc w:val="both"/>
        <w:rPr>
          <w:rFonts w:ascii="Calibri" w:hAnsi="Calibri" w:cs="Calibri"/>
        </w:rPr>
      </w:pPr>
      <w:r w:rsidRPr="004F310B">
        <w:rPr>
          <w:rFonts w:ascii="Calibri" w:hAnsi="Calibri" w:cs="Calibri"/>
        </w:rPr>
        <w:t xml:space="preserve">To share any knowledge gained with others in the community where the artist is originally from. </w:t>
      </w:r>
    </w:p>
    <w:p w14:paraId="454E8443" w14:textId="77777777" w:rsidR="004F310B" w:rsidRPr="004F310B" w:rsidRDefault="004F310B" w:rsidP="004F310B">
      <w:pPr>
        <w:pStyle w:val="yiv4485783448msonormal"/>
        <w:shd w:val="clear" w:color="auto" w:fill="FFFFFF"/>
        <w:spacing w:before="0" w:beforeAutospacing="0" w:after="0" w:afterAutospacing="0"/>
        <w:jc w:val="both"/>
        <w:rPr>
          <w:rFonts w:ascii="Calibri" w:hAnsi="Calibri" w:cs="Calibri"/>
        </w:rPr>
      </w:pPr>
    </w:p>
    <w:p w14:paraId="7034CD63" w14:textId="77777777" w:rsidR="004F310B" w:rsidRPr="004F310B" w:rsidRDefault="004F310B" w:rsidP="004F310B">
      <w:pPr>
        <w:spacing w:after="0"/>
        <w:jc w:val="both"/>
        <w:rPr>
          <w:rFonts w:cs="Calibri"/>
          <w:sz w:val="24"/>
          <w:szCs w:val="24"/>
        </w:rPr>
      </w:pPr>
      <w:r w:rsidRPr="004F310B">
        <w:rPr>
          <w:rFonts w:cs="Calibri"/>
          <w:b/>
          <w:sz w:val="24"/>
          <w:szCs w:val="24"/>
        </w:rPr>
        <w:t xml:space="preserve">Target Number of New Creative Works Produced: </w:t>
      </w:r>
      <w:r w:rsidRPr="004F310B">
        <w:rPr>
          <w:rFonts w:cs="Calibri"/>
          <w:sz w:val="24"/>
          <w:szCs w:val="24"/>
        </w:rPr>
        <w:t>8 new creative works</w:t>
      </w:r>
    </w:p>
    <w:p w14:paraId="34B84102" w14:textId="77777777" w:rsidR="004F310B" w:rsidRPr="004F310B" w:rsidRDefault="004F310B" w:rsidP="004F310B">
      <w:pPr>
        <w:spacing w:after="0"/>
        <w:jc w:val="both"/>
        <w:rPr>
          <w:rFonts w:cs="Calibri"/>
          <w:sz w:val="24"/>
          <w:szCs w:val="24"/>
        </w:rPr>
      </w:pPr>
    </w:p>
    <w:p w14:paraId="1BA2AEE3" w14:textId="77777777" w:rsidR="004F310B" w:rsidRPr="004F310B" w:rsidRDefault="004F310B" w:rsidP="004F310B">
      <w:pPr>
        <w:spacing w:after="0"/>
        <w:jc w:val="both"/>
        <w:rPr>
          <w:rFonts w:cs="Calibri"/>
          <w:b/>
          <w:sz w:val="24"/>
          <w:szCs w:val="24"/>
        </w:rPr>
      </w:pPr>
      <w:r w:rsidRPr="004F310B">
        <w:rPr>
          <w:rFonts w:cs="Calibri"/>
          <w:b/>
          <w:sz w:val="24"/>
          <w:szCs w:val="24"/>
        </w:rPr>
        <w:t>Target Number of Beneficiaries:</w:t>
      </w:r>
    </w:p>
    <w:p w14:paraId="4B1C070B" w14:textId="77777777" w:rsidR="004F310B" w:rsidRPr="004F310B" w:rsidRDefault="004F310B" w:rsidP="004F310B">
      <w:pPr>
        <w:spacing w:after="0"/>
        <w:jc w:val="both"/>
        <w:rPr>
          <w:rFonts w:cs="Calibri"/>
          <w:bCs/>
          <w:sz w:val="24"/>
        </w:rPr>
      </w:pPr>
      <w:r w:rsidRPr="004F310B">
        <w:rPr>
          <w:rFonts w:cs="Calibri"/>
          <w:bCs/>
          <w:sz w:val="24"/>
        </w:rPr>
        <w:t>2 artists in residency; 30 individuals from the art residency community</w:t>
      </w:r>
    </w:p>
    <w:p w14:paraId="0D46FCE7" w14:textId="77777777" w:rsidR="004F310B" w:rsidRPr="004F310B" w:rsidRDefault="004F310B" w:rsidP="004F310B">
      <w:pPr>
        <w:spacing w:after="0"/>
        <w:jc w:val="both"/>
        <w:rPr>
          <w:rFonts w:cs="Calibri"/>
          <w:b/>
          <w:sz w:val="24"/>
          <w:szCs w:val="24"/>
        </w:rPr>
      </w:pPr>
    </w:p>
    <w:p w14:paraId="7760DD77" w14:textId="77777777" w:rsidR="004F310B" w:rsidRPr="004F310B" w:rsidRDefault="004F310B" w:rsidP="004F310B">
      <w:pPr>
        <w:spacing w:after="0"/>
        <w:jc w:val="both"/>
        <w:rPr>
          <w:rFonts w:cs="Calibri"/>
          <w:b/>
          <w:sz w:val="24"/>
          <w:szCs w:val="24"/>
        </w:rPr>
      </w:pPr>
      <w:r w:rsidRPr="004F310B">
        <w:rPr>
          <w:rFonts w:cs="Calibri"/>
          <w:b/>
          <w:sz w:val="24"/>
          <w:szCs w:val="24"/>
        </w:rPr>
        <w:t>Qualification of the Proponent:</w:t>
      </w:r>
    </w:p>
    <w:p w14:paraId="5A1D1D3C" w14:textId="77777777" w:rsidR="004F310B" w:rsidRPr="004F310B" w:rsidRDefault="004F310B" w:rsidP="00495D7D">
      <w:pPr>
        <w:pStyle w:val="ListParagraph"/>
        <w:numPr>
          <w:ilvl w:val="0"/>
          <w:numId w:val="162"/>
        </w:numPr>
        <w:spacing w:after="0" w:line="256" w:lineRule="auto"/>
        <w:jc w:val="both"/>
        <w:rPr>
          <w:rFonts w:cs="Calibri"/>
          <w:sz w:val="24"/>
          <w:szCs w:val="24"/>
        </w:rPr>
      </w:pPr>
      <w:r w:rsidRPr="004F310B">
        <w:rPr>
          <w:rFonts w:cs="Calibri"/>
          <w:sz w:val="24"/>
          <w:szCs w:val="24"/>
        </w:rPr>
        <w:t>Professional Art Organizations/Artists collective/Civil Society Organization/People’s Organization/LGUs with proven track record to implement projects on the arts specifically residency programs; and</w:t>
      </w:r>
    </w:p>
    <w:p w14:paraId="29F75C24" w14:textId="77777777" w:rsidR="004F310B" w:rsidRPr="004F310B" w:rsidRDefault="004F310B" w:rsidP="00495D7D">
      <w:pPr>
        <w:pStyle w:val="ListParagraph"/>
        <w:numPr>
          <w:ilvl w:val="0"/>
          <w:numId w:val="162"/>
        </w:numPr>
        <w:spacing w:after="0" w:line="256" w:lineRule="auto"/>
        <w:jc w:val="both"/>
        <w:rPr>
          <w:rFonts w:cs="Calibri"/>
          <w:sz w:val="24"/>
          <w:szCs w:val="24"/>
        </w:rPr>
      </w:pPr>
      <w:r w:rsidRPr="004F310B">
        <w:rPr>
          <w:rFonts w:cs="Calibri"/>
          <w:sz w:val="24"/>
          <w:szCs w:val="24"/>
        </w:rPr>
        <w:t>Can provide counterpart to the project.</w:t>
      </w:r>
    </w:p>
    <w:p w14:paraId="1196A6A6" w14:textId="77777777" w:rsidR="004F310B" w:rsidRPr="004F310B" w:rsidRDefault="004F310B" w:rsidP="004F310B">
      <w:pPr>
        <w:spacing w:after="0"/>
        <w:jc w:val="both"/>
        <w:rPr>
          <w:rFonts w:cs="Calibri"/>
          <w:b/>
          <w:sz w:val="24"/>
          <w:szCs w:val="24"/>
        </w:rPr>
      </w:pPr>
    </w:p>
    <w:p w14:paraId="5B83F26A" w14:textId="77777777" w:rsidR="004F310B" w:rsidRPr="004F310B" w:rsidRDefault="004F310B" w:rsidP="004F310B">
      <w:pPr>
        <w:spacing w:after="0"/>
        <w:jc w:val="both"/>
        <w:rPr>
          <w:rFonts w:cs="Calibri"/>
          <w:b/>
          <w:sz w:val="24"/>
          <w:szCs w:val="24"/>
        </w:rPr>
      </w:pPr>
      <w:r w:rsidRPr="004F310B">
        <w:rPr>
          <w:rFonts w:cs="Calibri"/>
          <w:b/>
          <w:sz w:val="24"/>
          <w:szCs w:val="24"/>
        </w:rPr>
        <w:t>Requirements for Submission:</w:t>
      </w:r>
    </w:p>
    <w:p w14:paraId="6FF7AA9D" w14:textId="77777777" w:rsidR="004F310B" w:rsidRPr="004F310B" w:rsidRDefault="004F310B" w:rsidP="00495D7D">
      <w:pPr>
        <w:pStyle w:val="ListParagraph"/>
        <w:numPr>
          <w:ilvl w:val="0"/>
          <w:numId w:val="163"/>
        </w:numPr>
        <w:spacing w:after="0" w:line="256" w:lineRule="auto"/>
        <w:jc w:val="both"/>
        <w:rPr>
          <w:rFonts w:cs="Calibri"/>
          <w:sz w:val="24"/>
          <w:szCs w:val="24"/>
        </w:rPr>
      </w:pPr>
      <w:r w:rsidRPr="004F310B">
        <w:rPr>
          <w:rFonts w:cs="Calibri"/>
          <w:sz w:val="24"/>
          <w:szCs w:val="24"/>
        </w:rPr>
        <w:t xml:space="preserve">NCCA Accreditation; </w:t>
      </w:r>
    </w:p>
    <w:p w14:paraId="0B594EA3" w14:textId="77777777" w:rsidR="004F310B" w:rsidRPr="004F310B" w:rsidRDefault="004F310B" w:rsidP="00495D7D">
      <w:pPr>
        <w:pStyle w:val="ListParagraph"/>
        <w:numPr>
          <w:ilvl w:val="0"/>
          <w:numId w:val="163"/>
        </w:numPr>
        <w:spacing w:after="0" w:line="256" w:lineRule="auto"/>
        <w:jc w:val="both"/>
        <w:rPr>
          <w:rFonts w:cs="Calibri"/>
          <w:sz w:val="24"/>
          <w:szCs w:val="24"/>
        </w:rPr>
      </w:pPr>
      <w:r w:rsidRPr="004F310B">
        <w:rPr>
          <w:rFonts w:cs="Calibri"/>
          <w:sz w:val="24"/>
          <w:szCs w:val="24"/>
        </w:rPr>
        <w:t>Duly-accomplished NCCA project proposal and detailed line-item budget;</w:t>
      </w:r>
    </w:p>
    <w:p w14:paraId="7C2A7198" w14:textId="77777777" w:rsidR="004F310B" w:rsidRPr="004F310B" w:rsidRDefault="004F310B" w:rsidP="00495D7D">
      <w:pPr>
        <w:pStyle w:val="ListParagraph"/>
        <w:numPr>
          <w:ilvl w:val="0"/>
          <w:numId w:val="163"/>
        </w:numPr>
        <w:spacing w:after="0" w:line="256" w:lineRule="auto"/>
        <w:jc w:val="both"/>
        <w:rPr>
          <w:rFonts w:cs="Calibri"/>
          <w:sz w:val="24"/>
          <w:szCs w:val="24"/>
        </w:rPr>
      </w:pPr>
      <w:r w:rsidRPr="004F310B">
        <w:rPr>
          <w:rFonts w:cs="Calibri"/>
          <w:sz w:val="24"/>
          <w:szCs w:val="24"/>
        </w:rPr>
        <w:t>Profile of the proponent/residency program/host art organization;</w:t>
      </w:r>
    </w:p>
    <w:p w14:paraId="0354BEC5" w14:textId="77777777" w:rsidR="004F310B" w:rsidRPr="004F310B" w:rsidRDefault="004F310B" w:rsidP="00495D7D">
      <w:pPr>
        <w:pStyle w:val="ListParagraph"/>
        <w:numPr>
          <w:ilvl w:val="0"/>
          <w:numId w:val="163"/>
        </w:numPr>
        <w:spacing w:after="0" w:line="256" w:lineRule="auto"/>
        <w:jc w:val="both"/>
        <w:rPr>
          <w:rFonts w:cs="Calibri"/>
          <w:sz w:val="24"/>
          <w:szCs w:val="24"/>
        </w:rPr>
      </w:pPr>
      <w:r w:rsidRPr="004F310B">
        <w:rPr>
          <w:rFonts w:cs="Calibri"/>
          <w:sz w:val="24"/>
          <w:szCs w:val="24"/>
        </w:rPr>
        <w:t>Profile and expertise of prospective resident visual artists/media artists. He/she must be a practicing artist.</w:t>
      </w:r>
    </w:p>
    <w:p w14:paraId="65274A6E" w14:textId="77777777" w:rsidR="004F310B" w:rsidRPr="004F310B" w:rsidRDefault="004F310B" w:rsidP="004F310B">
      <w:pPr>
        <w:spacing w:after="0"/>
        <w:jc w:val="both"/>
        <w:rPr>
          <w:rFonts w:cs="Calibri"/>
          <w:b/>
          <w:sz w:val="24"/>
          <w:szCs w:val="24"/>
        </w:rPr>
      </w:pPr>
    </w:p>
    <w:p w14:paraId="2F5F4704" w14:textId="77777777" w:rsidR="004F310B" w:rsidRPr="004F310B" w:rsidRDefault="004F310B" w:rsidP="004F310B">
      <w:pPr>
        <w:spacing w:after="0" w:line="240" w:lineRule="auto"/>
        <w:jc w:val="both"/>
        <w:rPr>
          <w:rFonts w:cs="Calibri"/>
          <w:b/>
          <w:sz w:val="24"/>
          <w:szCs w:val="24"/>
        </w:rPr>
      </w:pPr>
      <w:r w:rsidRPr="004F310B">
        <w:rPr>
          <w:rFonts w:cs="Calibri"/>
          <w:b/>
          <w:sz w:val="24"/>
          <w:szCs w:val="24"/>
        </w:rPr>
        <w:t>Criteria for Evaluation of Proposals:</w:t>
      </w:r>
    </w:p>
    <w:p w14:paraId="753421E4" w14:textId="77777777" w:rsidR="004F310B" w:rsidRPr="004F310B" w:rsidRDefault="004F310B" w:rsidP="00495D7D">
      <w:pPr>
        <w:pStyle w:val="ListParagraph"/>
        <w:numPr>
          <w:ilvl w:val="0"/>
          <w:numId w:val="164"/>
        </w:numPr>
        <w:spacing w:after="0" w:line="256" w:lineRule="auto"/>
        <w:jc w:val="both"/>
        <w:rPr>
          <w:rFonts w:cs="Calibri"/>
          <w:sz w:val="24"/>
          <w:szCs w:val="24"/>
        </w:rPr>
      </w:pPr>
      <w:r w:rsidRPr="004F310B">
        <w:rPr>
          <w:rFonts w:cs="Calibri"/>
          <w:sz w:val="24"/>
          <w:szCs w:val="24"/>
        </w:rPr>
        <w:t>Track record of the residency program/art organization/art group proponent in the field of visual arts;</w:t>
      </w:r>
    </w:p>
    <w:p w14:paraId="6C0525EE" w14:textId="77777777" w:rsidR="004F310B" w:rsidRPr="004F310B" w:rsidRDefault="004F310B" w:rsidP="00495D7D">
      <w:pPr>
        <w:pStyle w:val="ListParagraph"/>
        <w:numPr>
          <w:ilvl w:val="0"/>
          <w:numId w:val="164"/>
        </w:numPr>
        <w:spacing w:after="0" w:line="256" w:lineRule="auto"/>
        <w:jc w:val="both"/>
        <w:rPr>
          <w:rFonts w:cs="Calibri"/>
          <w:sz w:val="24"/>
          <w:szCs w:val="24"/>
        </w:rPr>
      </w:pPr>
      <w:r w:rsidRPr="004F310B">
        <w:rPr>
          <w:rFonts w:cs="Calibri"/>
          <w:sz w:val="24"/>
          <w:szCs w:val="24"/>
        </w:rPr>
        <w:t>Relevance of the artist's residency project rationale in relation to residency program's objectives.</w:t>
      </w:r>
    </w:p>
    <w:p w14:paraId="1C8D1047" w14:textId="77777777" w:rsidR="004F310B" w:rsidRPr="004F310B" w:rsidRDefault="004F310B" w:rsidP="004F310B">
      <w:pPr>
        <w:pStyle w:val="NoSpacing"/>
        <w:jc w:val="both"/>
        <w:rPr>
          <w:rFonts w:cs="Calibri"/>
          <w:sz w:val="24"/>
        </w:rPr>
      </w:pPr>
    </w:p>
    <w:p w14:paraId="6AB62E29" w14:textId="77777777" w:rsidR="004F310B" w:rsidRPr="004F310B" w:rsidRDefault="004F310B" w:rsidP="004F310B">
      <w:pPr>
        <w:pStyle w:val="NoSpacing"/>
        <w:jc w:val="both"/>
        <w:rPr>
          <w:rFonts w:cs="Calibri"/>
          <w:sz w:val="24"/>
        </w:rPr>
      </w:pPr>
    </w:p>
    <w:p w14:paraId="6A15C7D7"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SCA-Visual Arts-6:</w:t>
      </w:r>
    </w:p>
    <w:p w14:paraId="60A060FD" w14:textId="77777777" w:rsidR="004F310B" w:rsidRPr="004F310B" w:rsidRDefault="004F310B" w:rsidP="004F310B">
      <w:pPr>
        <w:pStyle w:val="style23"/>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430"/>
        </w:tabs>
        <w:suppressAutoHyphens/>
        <w:spacing w:before="0" w:beforeAutospacing="0" w:after="0" w:afterAutospacing="0"/>
        <w:ind w:left="1440" w:hanging="1440"/>
        <w:jc w:val="both"/>
        <w:rPr>
          <w:rFonts w:ascii="Calibri" w:hAnsi="Calibri" w:cs="Calibri"/>
          <w:b/>
          <w:sz w:val="24"/>
          <w:szCs w:val="24"/>
        </w:rPr>
      </w:pPr>
      <w:r w:rsidRPr="004F310B">
        <w:rPr>
          <w:rFonts w:ascii="Calibri" w:hAnsi="Calibri" w:cs="Calibri"/>
          <w:b/>
          <w:sz w:val="24"/>
          <w:szCs w:val="24"/>
        </w:rPr>
        <w:t>Project Title:</w:t>
      </w:r>
      <w:r w:rsidRPr="004F310B">
        <w:rPr>
          <w:rFonts w:ascii="Calibri" w:hAnsi="Calibri" w:cs="Calibri"/>
          <w:b/>
          <w:sz w:val="24"/>
          <w:szCs w:val="24"/>
        </w:rPr>
        <w:tab/>
        <w:t>SUPPORT FOR WEBINAR ON ART PRACTICE</w:t>
      </w:r>
    </w:p>
    <w:p w14:paraId="03B5BA9B" w14:textId="77777777" w:rsidR="004F310B" w:rsidRPr="004F310B" w:rsidRDefault="004F310B" w:rsidP="004F310B">
      <w:pPr>
        <w:pStyle w:val="NoSpacing"/>
        <w:jc w:val="both"/>
        <w:rPr>
          <w:rFonts w:cs="Calibri"/>
          <w:b/>
          <w:sz w:val="24"/>
        </w:rPr>
      </w:pPr>
    </w:p>
    <w:p w14:paraId="6DC486FA" w14:textId="77777777" w:rsidR="004F310B" w:rsidRPr="004F310B" w:rsidRDefault="004F310B" w:rsidP="004F310B">
      <w:pPr>
        <w:pStyle w:val="NoSpacing"/>
        <w:jc w:val="both"/>
        <w:rPr>
          <w:rFonts w:cs="Calibri"/>
          <w:b/>
          <w:sz w:val="24"/>
        </w:rPr>
      </w:pPr>
      <w:r w:rsidRPr="004F310B">
        <w:rPr>
          <w:rFonts w:cs="Calibri"/>
          <w:b/>
          <w:sz w:val="24"/>
        </w:rPr>
        <w:t xml:space="preserve">Budget per project: </w:t>
      </w:r>
    </w:p>
    <w:p w14:paraId="277B0747" w14:textId="77777777" w:rsidR="004F310B" w:rsidRPr="004F310B" w:rsidRDefault="004F310B" w:rsidP="004F310B">
      <w:pPr>
        <w:pStyle w:val="NoSpacing"/>
        <w:jc w:val="both"/>
        <w:rPr>
          <w:rFonts w:cs="Calibri"/>
          <w:sz w:val="24"/>
        </w:rPr>
      </w:pPr>
      <w:r w:rsidRPr="004F310B">
        <w:rPr>
          <w:rFonts w:cs="Calibri"/>
          <w:sz w:val="24"/>
        </w:rPr>
        <w:t xml:space="preserve">PhP200,000.00 per slot; Slots open for application: </w:t>
      </w:r>
      <w:r w:rsidRPr="004F310B">
        <w:rPr>
          <w:rFonts w:cs="Calibri"/>
          <w:b/>
          <w:sz w:val="24"/>
        </w:rPr>
        <w:t>3 slots</w:t>
      </w:r>
    </w:p>
    <w:p w14:paraId="35D2FC58" w14:textId="77777777" w:rsidR="004F310B" w:rsidRPr="004F310B" w:rsidRDefault="004F310B" w:rsidP="004F310B">
      <w:pPr>
        <w:pStyle w:val="NoSpacing"/>
        <w:jc w:val="both"/>
        <w:rPr>
          <w:rFonts w:cs="Calibri"/>
          <w:sz w:val="24"/>
        </w:rPr>
      </w:pPr>
    </w:p>
    <w:p w14:paraId="7A2795BB" w14:textId="77777777" w:rsidR="004F310B" w:rsidRPr="004F310B" w:rsidRDefault="004F310B" w:rsidP="004F310B">
      <w:pPr>
        <w:pStyle w:val="NoSpacing"/>
        <w:jc w:val="both"/>
        <w:rPr>
          <w:rFonts w:cs="Calibri"/>
          <w:b/>
          <w:sz w:val="24"/>
        </w:rPr>
      </w:pPr>
      <w:r w:rsidRPr="004F310B">
        <w:rPr>
          <w:rFonts w:cs="Calibri"/>
          <w:b/>
          <w:sz w:val="24"/>
        </w:rPr>
        <w:t xml:space="preserve">Project Description: </w:t>
      </w:r>
    </w:p>
    <w:p w14:paraId="5BA81800" w14:textId="77777777" w:rsidR="004F310B" w:rsidRPr="004F310B" w:rsidRDefault="004F310B" w:rsidP="004F310B">
      <w:pPr>
        <w:pStyle w:val="NoSpacing"/>
        <w:jc w:val="both"/>
        <w:rPr>
          <w:rFonts w:cs="Calibri"/>
          <w:sz w:val="24"/>
        </w:rPr>
      </w:pPr>
      <w:r w:rsidRPr="004F310B">
        <w:rPr>
          <w:rFonts w:cs="Calibri"/>
          <w:sz w:val="24"/>
        </w:rPr>
        <w:t xml:space="preserve">The NCCA welcomes projects such as online workshops and/or webinars that address engagement of artists in everyday creativity, their studio practices and how they are </w:t>
      </w:r>
      <w:r w:rsidRPr="004F310B">
        <w:rPr>
          <w:rFonts w:cs="Calibri"/>
          <w:sz w:val="24"/>
        </w:rPr>
        <w:lastRenderedPageBreak/>
        <w:t>compelled to creatively adapt to changing circumstances confronted by the pandemic. In the comfort and safety of their own homes and in virtual spaces, audiences can supplement their knowledge and awareness of creative activities/practices as adaptive responses to the current circumstance or how creative actions can build resilience and lessen the impact of current stressors. creativity under constraints. Artists, art groups, art teachers and workshop facilitators can mount live or pre-recorded demonstrations, discussions and conversations on varying topics while maximizing the potential of bringing information online to wider audiences.</w:t>
      </w:r>
    </w:p>
    <w:p w14:paraId="5AAD9596" w14:textId="77777777" w:rsidR="004F310B" w:rsidRPr="004F310B" w:rsidRDefault="004F310B" w:rsidP="004F310B">
      <w:pPr>
        <w:pStyle w:val="NoSpacing"/>
        <w:jc w:val="both"/>
        <w:rPr>
          <w:rFonts w:cs="Calibri"/>
          <w:sz w:val="24"/>
        </w:rPr>
      </w:pPr>
    </w:p>
    <w:p w14:paraId="5050704F" w14:textId="77777777" w:rsidR="004F310B" w:rsidRPr="004F310B" w:rsidRDefault="004F310B" w:rsidP="004F310B">
      <w:pPr>
        <w:pStyle w:val="NoSpacing"/>
        <w:jc w:val="both"/>
        <w:rPr>
          <w:rFonts w:cs="Calibri"/>
          <w:b/>
          <w:sz w:val="24"/>
        </w:rPr>
      </w:pPr>
      <w:r w:rsidRPr="004F310B">
        <w:rPr>
          <w:rFonts w:cs="Calibri"/>
          <w:b/>
          <w:sz w:val="24"/>
        </w:rPr>
        <w:t>Objectives of the Project:</w:t>
      </w:r>
    </w:p>
    <w:p w14:paraId="38F17837" w14:textId="77777777" w:rsidR="004F310B" w:rsidRPr="004F310B" w:rsidRDefault="004F310B" w:rsidP="00495D7D">
      <w:pPr>
        <w:pStyle w:val="NoSpacing"/>
        <w:numPr>
          <w:ilvl w:val="0"/>
          <w:numId w:val="165"/>
        </w:numPr>
        <w:ind w:left="720" w:hanging="360"/>
        <w:jc w:val="both"/>
        <w:rPr>
          <w:rFonts w:cs="Calibri"/>
          <w:sz w:val="24"/>
        </w:rPr>
      </w:pPr>
      <w:r w:rsidRPr="004F310B">
        <w:rPr>
          <w:rFonts w:cs="Calibri"/>
          <w:sz w:val="24"/>
        </w:rPr>
        <w:t>To create lively discussion, demonstration, and encouraging dialogues between artists, students, teachers, and the community in the use of structures, methods, and processes of artists in creative production.</w:t>
      </w:r>
    </w:p>
    <w:p w14:paraId="229DB6F1" w14:textId="77777777" w:rsidR="004F310B" w:rsidRPr="004F310B" w:rsidRDefault="004F310B" w:rsidP="00495D7D">
      <w:pPr>
        <w:pStyle w:val="NoSpacing"/>
        <w:numPr>
          <w:ilvl w:val="0"/>
          <w:numId w:val="165"/>
        </w:numPr>
        <w:ind w:left="720" w:hanging="360"/>
        <w:jc w:val="both"/>
        <w:rPr>
          <w:rFonts w:cs="Calibri"/>
          <w:sz w:val="24"/>
        </w:rPr>
      </w:pPr>
      <w:r w:rsidRPr="004F310B">
        <w:rPr>
          <w:rFonts w:cs="Calibri"/>
          <w:sz w:val="24"/>
        </w:rPr>
        <w:t xml:space="preserve">To encourage dialogue among creative practitioners through webinar how artists explore the effect of virtual/augmented realities brought about by pandemic and their reflections on issues creating new forms of cultural experiences. </w:t>
      </w:r>
    </w:p>
    <w:p w14:paraId="177FF0AE" w14:textId="77777777" w:rsidR="004F310B" w:rsidRPr="004F310B" w:rsidRDefault="004F310B" w:rsidP="00495D7D">
      <w:pPr>
        <w:pStyle w:val="NoSpacing"/>
        <w:numPr>
          <w:ilvl w:val="0"/>
          <w:numId w:val="165"/>
        </w:numPr>
        <w:ind w:left="720" w:hanging="360"/>
        <w:jc w:val="both"/>
        <w:rPr>
          <w:rFonts w:cs="Calibri"/>
          <w:sz w:val="24"/>
        </w:rPr>
      </w:pPr>
      <w:r w:rsidRPr="004F310B">
        <w:rPr>
          <w:rFonts w:cs="Calibri"/>
          <w:sz w:val="24"/>
        </w:rPr>
        <w:t>To present how personal creative actions or collaboration construct meaning and influence by culture, society and environment in new setting.</w:t>
      </w:r>
    </w:p>
    <w:p w14:paraId="2240EE5F" w14:textId="77777777" w:rsidR="004F310B" w:rsidRPr="004F310B" w:rsidRDefault="004F310B" w:rsidP="00495D7D">
      <w:pPr>
        <w:pStyle w:val="NoSpacing"/>
        <w:numPr>
          <w:ilvl w:val="0"/>
          <w:numId w:val="165"/>
        </w:numPr>
        <w:ind w:left="720" w:hanging="360"/>
        <w:jc w:val="both"/>
        <w:rPr>
          <w:rFonts w:cs="Calibri"/>
          <w:sz w:val="24"/>
        </w:rPr>
      </w:pPr>
      <w:r w:rsidRPr="004F310B">
        <w:rPr>
          <w:rFonts w:cs="Calibri"/>
          <w:sz w:val="24"/>
        </w:rPr>
        <w:t xml:space="preserve">To make connections between visual arts and other areas of study through the web conference. </w:t>
      </w:r>
    </w:p>
    <w:p w14:paraId="30057DF7" w14:textId="77777777" w:rsidR="004F310B" w:rsidRPr="004F310B" w:rsidRDefault="004F310B" w:rsidP="00495D7D">
      <w:pPr>
        <w:pStyle w:val="NoSpacing"/>
        <w:numPr>
          <w:ilvl w:val="0"/>
          <w:numId w:val="165"/>
        </w:numPr>
        <w:ind w:left="720" w:hanging="360"/>
        <w:jc w:val="both"/>
        <w:rPr>
          <w:rFonts w:cs="Calibri"/>
          <w:sz w:val="24"/>
        </w:rPr>
      </w:pPr>
      <w:r w:rsidRPr="004F310B">
        <w:rPr>
          <w:rFonts w:cs="Calibri"/>
          <w:sz w:val="24"/>
        </w:rPr>
        <w:t xml:space="preserve">To induce imaginative thinking, facilitate artistic expression, and communicate ideas to support the vulnerable communities. </w:t>
      </w:r>
    </w:p>
    <w:p w14:paraId="5DBE4332" w14:textId="77777777" w:rsidR="004F310B" w:rsidRPr="004F310B" w:rsidRDefault="004F310B" w:rsidP="00495D7D">
      <w:pPr>
        <w:pStyle w:val="NoSpacing"/>
        <w:numPr>
          <w:ilvl w:val="0"/>
          <w:numId w:val="165"/>
        </w:numPr>
        <w:ind w:left="720" w:hanging="360"/>
        <w:jc w:val="both"/>
        <w:rPr>
          <w:rFonts w:cs="Calibri"/>
          <w:sz w:val="24"/>
        </w:rPr>
      </w:pPr>
      <w:r w:rsidRPr="004F310B">
        <w:rPr>
          <w:rFonts w:cs="Calibri"/>
          <w:sz w:val="24"/>
        </w:rPr>
        <w:t xml:space="preserve">To reach wider audience through virtual platforms.  </w:t>
      </w:r>
    </w:p>
    <w:p w14:paraId="6724C687" w14:textId="77777777" w:rsidR="004F310B" w:rsidRPr="004F310B" w:rsidRDefault="004F310B" w:rsidP="004F310B">
      <w:pPr>
        <w:pStyle w:val="NoSpacing"/>
        <w:jc w:val="both"/>
        <w:rPr>
          <w:rFonts w:cs="Calibri"/>
          <w:sz w:val="24"/>
        </w:rPr>
      </w:pPr>
    </w:p>
    <w:p w14:paraId="08E1226E" w14:textId="77777777" w:rsidR="004F310B" w:rsidRPr="004F310B" w:rsidRDefault="004F310B" w:rsidP="004F310B">
      <w:pPr>
        <w:pStyle w:val="NoSpacing"/>
        <w:jc w:val="both"/>
        <w:rPr>
          <w:rFonts w:cs="Calibri"/>
          <w:b/>
          <w:sz w:val="24"/>
        </w:rPr>
      </w:pPr>
      <w:r w:rsidRPr="004F310B">
        <w:rPr>
          <w:rFonts w:cs="Calibri"/>
          <w:b/>
          <w:sz w:val="24"/>
        </w:rPr>
        <w:t xml:space="preserve">Target number of New Creative Works Produced:  </w:t>
      </w:r>
    </w:p>
    <w:p w14:paraId="3FF29354" w14:textId="77777777" w:rsidR="004F310B" w:rsidRPr="004F310B" w:rsidRDefault="004F310B" w:rsidP="00495D7D">
      <w:pPr>
        <w:pStyle w:val="NoSpacing"/>
        <w:numPr>
          <w:ilvl w:val="0"/>
          <w:numId w:val="166"/>
        </w:numPr>
        <w:ind w:left="709" w:hanging="349"/>
        <w:jc w:val="both"/>
        <w:rPr>
          <w:rFonts w:cs="Calibri"/>
          <w:sz w:val="24"/>
        </w:rPr>
      </w:pPr>
      <w:r w:rsidRPr="004F310B">
        <w:rPr>
          <w:rFonts w:cs="Calibri"/>
          <w:sz w:val="24"/>
        </w:rPr>
        <w:t xml:space="preserve">Grantees should produce a series of online workshops/webinars with a minimum of four (4) to maximum of eight (8) episodes with at least one-hour duration. </w:t>
      </w:r>
    </w:p>
    <w:p w14:paraId="580ACE4A" w14:textId="77777777" w:rsidR="004F310B" w:rsidRPr="004F310B" w:rsidRDefault="004F310B" w:rsidP="00495D7D">
      <w:pPr>
        <w:pStyle w:val="NoSpacing"/>
        <w:numPr>
          <w:ilvl w:val="0"/>
          <w:numId w:val="166"/>
        </w:numPr>
        <w:ind w:left="709" w:hanging="349"/>
        <w:jc w:val="both"/>
        <w:rPr>
          <w:rFonts w:cs="Calibri"/>
          <w:sz w:val="24"/>
        </w:rPr>
      </w:pPr>
      <w:r w:rsidRPr="004F310B">
        <w:rPr>
          <w:rFonts w:cs="Calibri"/>
          <w:sz w:val="24"/>
        </w:rPr>
        <w:t xml:space="preserve">Creative works produced may be six series, with four to eight episodes each, for a minimum of twenty-four (24) and maximum forty-eight (48) webisodes. </w:t>
      </w:r>
    </w:p>
    <w:p w14:paraId="3198BF61" w14:textId="77777777" w:rsidR="004F310B" w:rsidRPr="004F310B" w:rsidRDefault="004F310B" w:rsidP="004F310B">
      <w:pPr>
        <w:pStyle w:val="NoSpacing"/>
        <w:jc w:val="both"/>
        <w:rPr>
          <w:rFonts w:cs="Calibri"/>
          <w:sz w:val="24"/>
        </w:rPr>
      </w:pPr>
    </w:p>
    <w:p w14:paraId="4BF2C58D" w14:textId="77777777" w:rsidR="004F310B" w:rsidRPr="004F310B" w:rsidRDefault="004F310B" w:rsidP="004F310B">
      <w:pPr>
        <w:pStyle w:val="NoSpacing"/>
        <w:jc w:val="both"/>
        <w:rPr>
          <w:rFonts w:cs="Calibri"/>
          <w:b/>
          <w:sz w:val="24"/>
        </w:rPr>
      </w:pPr>
      <w:r w:rsidRPr="004F310B">
        <w:rPr>
          <w:rFonts w:cs="Calibri"/>
          <w:b/>
          <w:sz w:val="24"/>
        </w:rPr>
        <w:t>Target Number of Beneficiaries:</w:t>
      </w:r>
      <w:r w:rsidRPr="004F310B">
        <w:rPr>
          <w:rFonts w:cs="Calibri"/>
          <w:sz w:val="24"/>
        </w:rPr>
        <w:t xml:space="preserve"> (those who get payment from the grant such as workshop facilitator, resource person, etc.) </w:t>
      </w:r>
      <w:r w:rsidRPr="004F310B">
        <w:rPr>
          <w:rFonts w:cs="Calibri"/>
          <w:b/>
          <w:sz w:val="24"/>
        </w:rPr>
        <w:t>10-20</w:t>
      </w:r>
    </w:p>
    <w:p w14:paraId="3B919FD8"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Project Manager</w:t>
      </w:r>
    </w:p>
    <w:p w14:paraId="5CADF157"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Project Coordinator</w:t>
      </w:r>
    </w:p>
    <w:p w14:paraId="18108893"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Director</w:t>
      </w:r>
    </w:p>
    <w:p w14:paraId="4D542D71"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Writer</w:t>
      </w:r>
    </w:p>
    <w:p w14:paraId="3160312D"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Researcher</w:t>
      </w:r>
    </w:p>
    <w:p w14:paraId="524B5F1E"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Host</w:t>
      </w:r>
    </w:p>
    <w:p w14:paraId="308CDE96"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Resource Person</w:t>
      </w:r>
    </w:p>
    <w:p w14:paraId="2743EE6B"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Workshop Facilitator</w:t>
      </w:r>
    </w:p>
    <w:p w14:paraId="741E551C"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Technical Crew</w:t>
      </w:r>
    </w:p>
    <w:p w14:paraId="4AB415FF"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Graphic Artist</w:t>
      </w:r>
    </w:p>
    <w:p w14:paraId="79BCB72B"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Video Editor</w:t>
      </w:r>
    </w:p>
    <w:p w14:paraId="57CBDD2A"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Post Production Team</w:t>
      </w:r>
    </w:p>
    <w:p w14:paraId="42F06781"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Social Media Team</w:t>
      </w:r>
    </w:p>
    <w:p w14:paraId="1BBF9223" w14:textId="77777777" w:rsidR="004F310B" w:rsidRPr="004F310B" w:rsidRDefault="004F310B" w:rsidP="00495D7D">
      <w:pPr>
        <w:pStyle w:val="NoSpacing"/>
        <w:numPr>
          <w:ilvl w:val="0"/>
          <w:numId w:val="167"/>
        </w:numPr>
        <w:ind w:left="720" w:hanging="360"/>
        <w:jc w:val="both"/>
        <w:rPr>
          <w:rFonts w:cs="Calibri"/>
          <w:sz w:val="24"/>
        </w:rPr>
      </w:pPr>
      <w:r w:rsidRPr="004F310B">
        <w:rPr>
          <w:rFonts w:cs="Calibri"/>
          <w:sz w:val="24"/>
        </w:rPr>
        <w:t>Documentation Team</w:t>
      </w:r>
    </w:p>
    <w:p w14:paraId="1F560D20" w14:textId="77777777" w:rsidR="004F310B" w:rsidRPr="004F310B" w:rsidRDefault="004F310B" w:rsidP="004F310B">
      <w:pPr>
        <w:pStyle w:val="NoSpacing"/>
        <w:jc w:val="both"/>
        <w:rPr>
          <w:rFonts w:cs="Calibri"/>
          <w:sz w:val="24"/>
        </w:rPr>
      </w:pPr>
    </w:p>
    <w:p w14:paraId="4342583F" w14:textId="77777777" w:rsidR="004F310B" w:rsidRPr="004F310B" w:rsidRDefault="004F310B" w:rsidP="004F310B">
      <w:pPr>
        <w:pStyle w:val="NoSpacing"/>
        <w:jc w:val="both"/>
        <w:rPr>
          <w:rFonts w:cs="Calibri"/>
          <w:b/>
          <w:sz w:val="24"/>
        </w:rPr>
      </w:pPr>
      <w:r w:rsidRPr="004F310B">
        <w:rPr>
          <w:rFonts w:cs="Calibri"/>
          <w:b/>
          <w:sz w:val="24"/>
        </w:rPr>
        <w:lastRenderedPageBreak/>
        <w:t>Qualification of the Proponent:</w:t>
      </w:r>
    </w:p>
    <w:p w14:paraId="634037A2" w14:textId="77777777" w:rsidR="004F310B" w:rsidRPr="004F310B" w:rsidRDefault="004F310B" w:rsidP="004F310B">
      <w:pPr>
        <w:pStyle w:val="NoSpacing"/>
        <w:jc w:val="both"/>
        <w:rPr>
          <w:rFonts w:cs="Calibri"/>
          <w:sz w:val="24"/>
        </w:rPr>
      </w:pPr>
      <w:r w:rsidRPr="004F310B">
        <w:rPr>
          <w:rFonts w:cs="Calibri"/>
          <w:sz w:val="24"/>
        </w:rPr>
        <w:t>Open to Art Organizations/Artists Collective, Civil Society Organizations (CSOs), Academic Institutions, or Local Government Units (LGUs) with counterpart funding, with no pending projects or outstanding unliquidated project with the NCCA.</w:t>
      </w:r>
    </w:p>
    <w:p w14:paraId="31A33E62" w14:textId="77777777" w:rsidR="004F310B" w:rsidRPr="004F310B" w:rsidRDefault="004F310B" w:rsidP="004F310B">
      <w:pPr>
        <w:pStyle w:val="NoSpacing"/>
        <w:jc w:val="both"/>
        <w:rPr>
          <w:rFonts w:cs="Calibri"/>
          <w:sz w:val="24"/>
        </w:rPr>
      </w:pPr>
    </w:p>
    <w:p w14:paraId="5E9D0B18" w14:textId="77777777" w:rsidR="004F310B" w:rsidRPr="004F310B" w:rsidRDefault="004F310B" w:rsidP="004F310B">
      <w:pPr>
        <w:pStyle w:val="NoSpacing"/>
        <w:jc w:val="both"/>
        <w:rPr>
          <w:rFonts w:cs="Calibri"/>
          <w:b/>
          <w:sz w:val="24"/>
        </w:rPr>
      </w:pPr>
      <w:r w:rsidRPr="004F310B">
        <w:rPr>
          <w:rFonts w:cs="Calibri"/>
          <w:b/>
          <w:sz w:val="24"/>
        </w:rPr>
        <w:t>Requirements for submission:</w:t>
      </w:r>
    </w:p>
    <w:p w14:paraId="49BF7B39" w14:textId="77777777" w:rsidR="004F310B" w:rsidRPr="004F310B" w:rsidRDefault="004F310B" w:rsidP="00495D7D">
      <w:pPr>
        <w:pStyle w:val="NoSpacing"/>
        <w:numPr>
          <w:ilvl w:val="0"/>
          <w:numId w:val="168"/>
        </w:numPr>
        <w:jc w:val="both"/>
        <w:rPr>
          <w:rFonts w:cs="Calibri"/>
          <w:sz w:val="24"/>
        </w:rPr>
      </w:pPr>
      <w:r w:rsidRPr="004F310B">
        <w:rPr>
          <w:rFonts w:cs="Calibri"/>
          <w:sz w:val="24"/>
        </w:rPr>
        <w:t>Properly accomplished NCCA Project Proposal Form;</w:t>
      </w:r>
    </w:p>
    <w:p w14:paraId="51E71BF0" w14:textId="77777777" w:rsidR="004F310B" w:rsidRPr="004F310B" w:rsidRDefault="004F310B" w:rsidP="00495D7D">
      <w:pPr>
        <w:pStyle w:val="NoSpacing"/>
        <w:numPr>
          <w:ilvl w:val="0"/>
          <w:numId w:val="168"/>
        </w:numPr>
        <w:jc w:val="both"/>
        <w:rPr>
          <w:rFonts w:cs="Calibri"/>
          <w:sz w:val="24"/>
        </w:rPr>
      </w:pPr>
      <w:r w:rsidRPr="004F310B">
        <w:rPr>
          <w:rFonts w:cs="Calibri"/>
          <w:sz w:val="24"/>
        </w:rPr>
        <w:t xml:space="preserve">Approved NCCA Accreditation </w:t>
      </w:r>
    </w:p>
    <w:p w14:paraId="2A27A50C" w14:textId="77777777" w:rsidR="004F310B" w:rsidRPr="004F310B" w:rsidRDefault="004F310B" w:rsidP="00495D7D">
      <w:pPr>
        <w:pStyle w:val="NoSpacing"/>
        <w:numPr>
          <w:ilvl w:val="0"/>
          <w:numId w:val="168"/>
        </w:numPr>
        <w:jc w:val="both"/>
        <w:rPr>
          <w:rFonts w:cs="Calibri"/>
          <w:sz w:val="24"/>
        </w:rPr>
      </w:pPr>
      <w:r w:rsidRPr="004F310B">
        <w:rPr>
          <w:rFonts w:cs="Calibri"/>
          <w:sz w:val="24"/>
        </w:rPr>
        <w:t xml:space="preserve">List and profile of resource persons; </w:t>
      </w:r>
    </w:p>
    <w:p w14:paraId="4DF3958D" w14:textId="77777777" w:rsidR="004F310B" w:rsidRPr="004F310B" w:rsidRDefault="004F310B" w:rsidP="00495D7D">
      <w:pPr>
        <w:pStyle w:val="NoSpacing"/>
        <w:numPr>
          <w:ilvl w:val="0"/>
          <w:numId w:val="168"/>
        </w:numPr>
        <w:jc w:val="both"/>
        <w:rPr>
          <w:rFonts w:cs="Calibri"/>
          <w:sz w:val="24"/>
        </w:rPr>
      </w:pPr>
      <w:r w:rsidRPr="004F310B">
        <w:rPr>
          <w:rFonts w:cs="Calibri"/>
          <w:sz w:val="24"/>
        </w:rPr>
        <w:t>Detailed program of activities and workshop topics;</w:t>
      </w:r>
    </w:p>
    <w:p w14:paraId="14BD140C" w14:textId="77777777" w:rsidR="004F310B" w:rsidRPr="004F310B" w:rsidRDefault="004F310B" w:rsidP="00495D7D">
      <w:pPr>
        <w:pStyle w:val="NoSpacing"/>
        <w:numPr>
          <w:ilvl w:val="0"/>
          <w:numId w:val="168"/>
        </w:numPr>
        <w:jc w:val="both"/>
        <w:rPr>
          <w:rFonts w:cs="Calibri"/>
          <w:sz w:val="24"/>
        </w:rPr>
      </w:pPr>
      <w:r w:rsidRPr="004F310B">
        <w:rPr>
          <w:rFonts w:cs="Calibri"/>
          <w:sz w:val="24"/>
        </w:rPr>
        <w:t xml:space="preserve">Profile and number of target participants; </w:t>
      </w:r>
    </w:p>
    <w:p w14:paraId="34B6D153" w14:textId="77777777" w:rsidR="004F310B" w:rsidRPr="004F310B" w:rsidRDefault="004F310B" w:rsidP="00495D7D">
      <w:pPr>
        <w:pStyle w:val="NoSpacing"/>
        <w:numPr>
          <w:ilvl w:val="0"/>
          <w:numId w:val="168"/>
        </w:numPr>
        <w:jc w:val="both"/>
        <w:rPr>
          <w:rFonts w:cs="Calibri"/>
          <w:sz w:val="24"/>
        </w:rPr>
      </w:pPr>
      <w:r w:rsidRPr="004F310B">
        <w:rPr>
          <w:rFonts w:cs="Calibri"/>
          <w:sz w:val="24"/>
        </w:rPr>
        <w:t>Criteria for the selection of participants; and</w:t>
      </w:r>
    </w:p>
    <w:p w14:paraId="64892322" w14:textId="77777777" w:rsidR="004F310B" w:rsidRPr="004F310B" w:rsidRDefault="004F310B" w:rsidP="00495D7D">
      <w:pPr>
        <w:pStyle w:val="NoSpacing"/>
        <w:numPr>
          <w:ilvl w:val="0"/>
          <w:numId w:val="168"/>
        </w:numPr>
        <w:jc w:val="both"/>
        <w:rPr>
          <w:rFonts w:cs="Calibri"/>
          <w:sz w:val="24"/>
        </w:rPr>
      </w:pPr>
      <w:r w:rsidRPr="004F310B">
        <w:rPr>
          <w:rFonts w:cs="Calibri"/>
          <w:sz w:val="24"/>
        </w:rPr>
        <w:t>List and profile of the screening committee.</w:t>
      </w:r>
    </w:p>
    <w:p w14:paraId="7C15C237" w14:textId="77777777" w:rsidR="004F310B" w:rsidRPr="004F310B" w:rsidRDefault="004F310B" w:rsidP="004F310B">
      <w:pPr>
        <w:pStyle w:val="NoSpacing"/>
        <w:jc w:val="both"/>
        <w:rPr>
          <w:rFonts w:cs="Calibri"/>
          <w:sz w:val="24"/>
        </w:rPr>
      </w:pPr>
    </w:p>
    <w:p w14:paraId="69C8A347" w14:textId="77777777" w:rsidR="004F310B" w:rsidRPr="004F310B" w:rsidRDefault="004F310B" w:rsidP="004F310B">
      <w:pPr>
        <w:pStyle w:val="NoSpacing"/>
        <w:jc w:val="both"/>
        <w:rPr>
          <w:rFonts w:cs="Calibri"/>
          <w:b/>
          <w:sz w:val="24"/>
        </w:rPr>
      </w:pPr>
      <w:r w:rsidRPr="004F310B">
        <w:rPr>
          <w:rFonts w:cs="Calibri"/>
          <w:b/>
          <w:sz w:val="24"/>
        </w:rPr>
        <w:t>Criteria for evaluation:</w:t>
      </w:r>
    </w:p>
    <w:p w14:paraId="512CB8D4" w14:textId="77777777" w:rsidR="004F310B" w:rsidRPr="004F310B" w:rsidRDefault="004F310B" w:rsidP="00495D7D">
      <w:pPr>
        <w:pStyle w:val="NoSpacing"/>
        <w:numPr>
          <w:ilvl w:val="0"/>
          <w:numId w:val="169"/>
        </w:numPr>
        <w:jc w:val="both"/>
        <w:rPr>
          <w:rFonts w:cs="Calibri"/>
          <w:sz w:val="24"/>
        </w:rPr>
      </w:pPr>
      <w:r w:rsidRPr="004F310B">
        <w:rPr>
          <w:rFonts w:cs="Calibri"/>
          <w:sz w:val="24"/>
        </w:rPr>
        <w:t>Workshop topics include but are not limited to various art practices covering personal or collaborative creative production in visual arts such as painting, printmaking, sculpture, digital arts, photography, video art, graffiti art, and new media formats.</w:t>
      </w:r>
    </w:p>
    <w:p w14:paraId="3BBB7548" w14:textId="77777777" w:rsidR="004F310B" w:rsidRPr="004F310B" w:rsidRDefault="004F310B" w:rsidP="00495D7D">
      <w:pPr>
        <w:pStyle w:val="NoSpacing"/>
        <w:numPr>
          <w:ilvl w:val="0"/>
          <w:numId w:val="169"/>
        </w:numPr>
        <w:jc w:val="both"/>
        <w:rPr>
          <w:rFonts w:cs="Calibri"/>
          <w:sz w:val="24"/>
        </w:rPr>
      </w:pPr>
      <w:r w:rsidRPr="004F310B">
        <w:rPr>
          <w:rFonts w:cs="Calibri"/>
          <w:sz w:val="24"/>
        </w:rPr>
        <w:t>The organizers of the seminar/workshops should submit a program that would sellout the rationale, topics and speakers to be covered in the seminar/workshop.</w:t>
      </w:r>
    </w:p>
    <w:p w14:paraId="218F23F3" w14:textId="77777777" w:rsidR="004F310B" w:rsidRPr="004F310B" w:rsidRDefault="004F310B" w:rsidP="00495D7D">
      <w:pPr>
        <w:pStyle w:val="NoSpacing"/>
        <w:numPr>
          <w:ilvl w:val="0"/>
          <w:numId w:val="169"/>
        </w:numPr>
        <w:jc w:val="both"/>
        <w:rPr>
          <w:rFonts w:cs="Calibri"/>
          <w:sz w:val="24"/>
        </w:rPr>
      </w:pPr>
      <w:r w:rsidRPr="004F310B">
        <w:rPr>
          <w:rFonts w:cs="Calibri"/>
          <w:sz w:val="24"/>
        </w:rPr>
        <w:t xml:space="preserve">The organizers of the seminar/workshops should formulated submit the flow and schedule digital broadcast of material, covering but not limited to Facebook, Instagram, Zoom, YouTube and other digital platforms. </w:t>
      </w:r>
    </w:p>
    <w:p w14:paraId="0B62DE1F" w14:textId="77777777" w:rsidR="004F310B" w:rsidRPr="004F310B" w:rsidRDefault="004F310B" w:rsidP="00495D7D">
      <w:pPr>
        <w:pStyle w:val="NoSpacing"/>
        <w:numPr>
          <w:ilvl w:val="0"/>
          <w:numId w:val="169"/>
        </w:numPr>
        <w:jc w:val="both"/>
        <w:rPr>
          <w:rFonts w:cs="Calibri"/>
          <w:sz w:val="24"/>
        </w:rPr>
      </w:pPr>
      <w:r w:rsidRPr="004F310B">
        <w:rPr>
          <w:rFonts w:cs="Calibri"/>
          <w:sz w:val="24"/>
        </w:rPr>
        <w:t>Programs should accommodate live participation, Q&amp;A, production documentation and post-broadcast evaluation from audiences, as well as the submission of a recording the full workshop or webinar digital programs.</w:t>
      </w:r>
    </w:p>
    <w:p w14:paraId="6AF0119E" w14:textId="77777777" w:rsidR="004F310B" w:rsidRPr="004F310B" w:rsidRDefault="004F310B" w:rsidP="004F310B">
      <w:pPr>
        <w:pStyle w:val="style23"/>
        <w:spacing w:before="0" w:beforeAutospacing="0" w:after="0" w:afterAutospacing="0"/>
        <w:jc w:val="both"/>
        <w:rPr>
          <w:rFonts w:ascii="Calibri" w:hAnsi="Calibri" w:cs="Calibri"/>
          <w:b/>
          <w:caps/>
          <w:sz w:val="24"/>
          <w:szCs w:val="24"/>
        </w:rPr>
      </w:pPr>
    </w:p>
    <w:p w14:paraId="16E0C9BF" w14:textId="77777777" w:rsidR="004F310B" w:rsidRPr="004F310B" w:rsidRDefault="004F310B" w:rsidP="004F310B">
      <w:pPr>
        <w:pStyle w:val="style23"/>
        <w:spacing w:before="0" w:beforeAutospacing="0" w:after="0" w:afterAutospacing="0"/>
        <w:jc w:val="both"/>
        <w:rPr>
          <w:rFonts w:ascii="Calibri" w:hAnsi="Calibri" w:cs="Calibri"/>
          <w:b/>
          <w:caps/>
          <w:sz w:val="24"/>
          <w:szCs w:val="24"/>
        </w:rPr>
      </w:pPr>
    </w:p>
    <w:p w14:paraId="48A854DD" w14:textId="77777777" w:rsidR="004F310B" w:rsidRPr="004F310B" w:rsidRDefault="004F310B" w:rsidP="004F310B">
      <w:pPr>
        <w:spacing w:after="0" w:line="240" w:lineRule="auto"/>
        <w:jc w:val="both"/>
        <w:rPr>
          <w:rFonts w:cs="Calibri"/>
          <w:sz w:val="24"/>
          <w:szCs w:val="24"/>
        </w:rPr>
      </w:pPr>
    </w:p>
    <w:p w14:paraId="7CCC9020" w14:textId="77777777" w:rsidR="004F310B" w:rsidRPr="004F310B" w:rsidRDefault="004F310B" w:rsidP="004F310B">
      <w:pPr>
        <w:spacing w:after="0" w:line="240" w:lineRule="auto"/>
        <w:jc w:val="both"/>
        <w:rPr>
          <w:rFonts w:cs="Calibri"/>
          <w:sz w:val="24"/>
          <w:szCs w:val="24"/>
        </w:rPr>
      </w:pPr>
      <w:r w:rsidRPr="004F310B">
        <w:rPr>
          <w:rFonts w:cs="Calibri"/>
          <w:sz w:val="24"/>
          <w:szCs w:val="24"/>
          <w:lang w:val="en-US"/>
        </w:rPr>
        <w:br w:type="page"/>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4F310B" w:rsidRPr="004F310B" w14:paraId="461F2E3C" w14:textId="77777777" w:rsidTr="004F310B">
        <w:trPr>
          <w:jc w:val="center"/>
        </w:trPr>
        <w:tc>
          <w:tcPr>
            <w:tcW w:w="9175" w:type="dxa"/>
            <w:tcBorders>
              <w:top w:val="single" w:sz="4" w:space="0" w:color="auto"/>
              <w:left w:val="single" w:sz="4" w:space="0" w:color="auto"/>
              <w:bottom w:val="single" w:sz="4" w:space="0" w:color="auto"/>
              <w:right w:val="single" w:sz="4" w:space="0" w:color="auto"/>
            </w:tcBorders>
            <w:shd w:val="clear" w:color="auto" w:fill="D9D9D9"/>
            <w:hideMark/>
          </w:tcPr>
          <w:p w14:paraId="4EC226C4" w14:textId="77777777" w:rsidR="004F310B" w:rsidRPr="004F310B" w:rsidRDefault="004F310B" w:rsidP="004F310B">
            <w:pPr>
              <w:pStyle w:val="ListParagraph"/>
              <w:widowControl w:val="0"/>
              <w:suppressAutoHyphens/>
              <w:spacing w:after="0" w:line="240" w:lineRule="auto"/>
              <w:ind w:left="-18"/>
              <w:jc w:val="both"/>
              <w:rPr>
                <w:rFonts w:cs="Calibri"/>
                <w:b/>
                <w:sz w:val="24"/>
                <w:szCs w:val="24"/>
              </w:rPr>
            </w:pPr>
            <w:proofErr w:type="spellStart"/>
            <w:r w:rsidRPr="004F310B">
              <w:rPr>
                <w:rFonts w:cs="Calibri"/>
                <w:b/>
                <w:sz w:val="24"/>
                <w:szCs w:val="24"/>
              </w:rPr>
              <w:lastRenderedPageBreak/>
              <w:t>Subcommission</w:t>
            </w:r>
            <w:proofErr w:type="spellEnd"/>
            <w:r w:rsidRPr="004F310B">
              <w:rPr>
                <w:rFonts w:cs="Calibri"/>
                <w:b/>
                <w:sz w:val="24"/>
                <w:szCs w:val="24"/>
              </w:rPr>
              <w:t xml:space="preserve"> on Cultural Dissemination (SCD)</w:t>
            </w:r>
          </w:p>
          <w:p w14:paraId="095612E2" w14:textId="77777777" w:rsidR="004F310B" w:rsidRPr="004F310B" w:rsidRDefault="004F310B" w:rsidP="00495D7D">
            <w:pPr>
              <w:pStyle w:val="ListParagraph"/>
              <w:widowControl w:val="0"/>
              <w:numPr>
                <w:ilvl w:val="0"/>
                <w:numId w:val="126"/>
              </w:numPr>
              <w:suppressAutoHyphens/>
              <w:spacing w:after="0" w:line="240" w:lineRule="auto"/>
              <w:ind w:hanging="372"/>
              <w:jc w:val="both"/>
              <w:rPr>
                <w:rFonts w:cs="Calibri"/>
                <w:b/>
                <w:caps/>
                <w:sz w:val="24"/>
                <w:szCs w:val="24"/>
              </w:rPr>
            </w:pPr>
            <w:r w:rsidRPr="004F310B">
              <w:rPr>
                <w:rFonts w:cs="Calibri"/>
                <w:b/>
                <w:caps/>
                <w:sz w:val="24"/>
                <w:szCs w:val="24"/>
              </w:rPr>
              <w:t>Communication</w:t>
            </w:r>
          </w:p>
        </w:tc>
      </w:tr>
    </w:tbl>
    <w:p w14:paraId="353D8E3C"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b/>
          <w:sz w:val="24"/>
          <w:szCs w:val="24"/>
        </w:rPr>
      </w:pPr>
    </w:p>
    <w:p w14:paraId="158676DB"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SCD-Comm-1:</w:t>
      </w:r>
    </w:p>
    <w:p w14:paraId="628A67FA"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 xml:space="preserve">Project Title: </w:t>
      </w:r>
      <w:r w:rsidRPr="004F310B">
        <w:rPr>
          <w:rFonts w:ascii="Calibri" w:hAnsi="Calibri" w:cs="Calibri"/>
          <w:b/>
          <w:bCs/>
          <w:sz w:val="24"/>
          <w:szCs w:val="24"/>
        </w:rPr>
        <w:t>MGA MAPA NG BUHAY AT KULTURANG PILIPINO</w:t>
      </w:r>
    </w:p>
    <w:p w14:paraId="72C3D967" w14:textId="77777777" w:rsidR="004F310B" w:rsidRPr="004F310B" w:rsidRDefault="004F310B" w:rsidP="004F310B">
      <w:pPr>
        <w:widowControl w:val="0"/>
        <w:suppressAutoHyphens/>
        <w:spacing w:after="0" w:line="240" w:lineRule="auto"/>
        <w:jc w:val="both"/>
        <w:rPr>
          <w:rFonts w:cs="Calibri"/>
          <w:b/>
          <w:sz w:val="24"/>
          <w:szCs w:val="24"/>
        </w:rPr>
      </w:pPr>
    </w:p>
    <w:p w14:paraId="5E7840B9" w14:textId="77777777" w:rsidR="004F310B" w:rsidRPr="004F310B" w:rsidRDefault="004F310B" w:rsidP="004F310B">
      <w:pPr>
        <w:widowControl w:val="0"/>
        <w:suppressAutoHyphens/>
        <w:spacing w:after="0" w:line="240" w:lineRule="auto"/>
        <w:jc w:val="both"/>
        <w:rPr>
          <w:rFonts w:cs="Calibri"/>
          <w:sz w:val="24"/>
          <w:szCs w:val="24"/>
        </w:rPr>
      </w:pPr>
      <w:r w:rsidRPr="004F310B">
        <w:rPr>
          <w:rFonts w:cs="Calibri"/>
          <w:b/>
          <w:sz w:val="24"/>
          <w:szCs w:val="24"/>
        </w:rPr>
        <w:t>Budget per project:</w:t>
      </w:r>
      <w:r w:rsidRPr="004F310B">
        <w:rPr>
          <w:rFonts w:cs="Calibri"/>
          <w:b/>
          <w:sz w:val="24"/>
          <w:szCs w:val="24"/>
        </w:rPr>
        <w:tab/>
      </w:r>
      <w:r w:rsidRPr="004F310B">
        <w:rPr>
          <w:rFonts w:cs="Calibri"/>
          <w:sz w:val="24"/>
          <w:szCs w:val="24"/>
        </w:rPr>
        <w:tab/>
      </w:r>
      <w:r w:rsidRPr="004F310B">
        <w:rPr>
          <w:rFonts w:cs="Calibri"/>
          <w:sz w:val="24"/>
          <w:szCs w:val="24"/>
        </w:rPr>
        <w:tab/>
      </w:r>
    </w:p>
    <w:p w14:paraId="4657E03C"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r w:rsidRPr="004F310B">
        <w:rPr>
          <w:rFonts w:ascii="Calibri" w:hAnsi="Calibri" w:cs="Calibri"/>
          <w:sz w:val="24"/>
          <w:szCs w:val="24"/>
        </w:rPr>
        <w:t xml:space="preserve">PhP500,000.00 </w:t>
      </w:r>
      <w:r w:rsidRPr="004F310B">
        <w:rPr>
          <w:rFonts w:ascii="Calibri" w:hAnsi="Calibri" w:cs="Calibri"/>
          <w:spacing w:val="-1"/>
          <w:sz w:val="24"/>
          <w:szCs w:val="24"/>
        </w:rPr>
        <w:t>p</w:t>
      </w:r>
      <w:r w:rsidRPr="004F310B">
        <w:rPr>
          <w:rFonts w:ascii="Calibri" w:hAnsi="Calibri" w:cs="Calibri"/>
          <w:sz w:val="24"/>
          <w:szCs w:val="24"/>
        </w:rPr>
        <w:t xml:space="preserve">er </w:t>
      </w:r>
      <w:r w:rsidRPr="004F310B">
        <w:rPr>
          <w:rFonts w:ascii="Calibri" w:hAnsi="Calibri" w:cs="Calibri"/>
          <w:spacing w:val="-1"/>
          <w:sz w:val="24"/>
          <w:szCs w:val="24"/>
        </w:rPr>
        <w:t>p</w:t>
      </w:r>
      <w:r w:rsidRPr="004F310B">
        <w:rPr>
          <w:rFonts w:ascii="Calibri" w:hAnsi="Calibri" w:cs="Calibri"/>
          <w:spacing w:val="-2"/>
          <w:sz w:val="24"/>
          <w:szCs w:val="24"/>
        </w:rPr>
        <w:t>r</w:t>
      </w:r>
      <w:r w:rsidRPr="004F310B">
        <w:rPr>
          <w:rFonts w:ascii="Calibri" w:hAnsi="Calibri" w:cs="Calibri"/>
          <w:spacing w:val="3"/>
          <w:sz w:val="24"/>
          <w:szCs w:val="24"/>
        </w:rPr>
        <w:t>o</w:t>
      </w:r>
      <w:r w:rsidRPr="004F310B">
        <w:rPr>
          <w:rFonts w:ascii="Calibri" w:hAnsi="Calibri" w:cs="Calibri"/>
          <w:sz w:val="24"/>
          <w:szCs w:val="24"/>
        </w:rPr>
        <w:t>j</w:t>
      </w:r>
      <w:r w:rsidRPr="004F310B">
        <w:rPr>
          <w:rFonts w:ascii="Calibri" w:hAnsi="Calibri" w:cs="Calibri"/>
          <w:spacing w:val="1"/>
          <w:sz w:val="24"/>
          <w:szCs w:val="24"/>
        </w:rPr>
        <w:t>e</w:t>
      </w:r>
      <w:r w:rsidRPr="004F310B">
        <w:rPr>
          <w:rFonts w:ascii="Calibri" w:hAnsi="Calibri" w:cs="Calibri"/>
          <w:spacing w:val="-1"/>
          <w:sz w:val="24"/>
          <w:szCs w:val="24"/>
        </w:rPr>
        <w:t>c</w:t>
      </w:r>
      <w:r w:rsidRPr="004F310B">
        <w:rPr>
          <w:rFonts w:ascii="Calibri" w:hAnsi="Calibri" w:cs="Calibri"/>
          <w:sz w:val="24"/>
          <w:szCs w:val="24"/>
        </w:rPr>
        <w:t xml:space="preserve">t or </w:t>
      </w:r>
      <w:r w:rsidRPr="004F310B">
        <w:rPr>
          <w:rFonts w:ascii="Calibri" w:hAnsi="Calibri" w:cs="Calibri"/>
          <w:spacing w:val="2"/>
          <w:sz w:val="24"/>
          <w:szCs w:val="24"/>
        </w:rPr>
        <w:t>s</w:t>
      </w:r>
      <w:r w:rsidRPr="004F310B">
        <w:rPr>
          <w:rFonts w:ascii="Calibri" w:hAnsi="Calibri" w:cs="Calibri"/>
          <w:sz w:val="24"/>
          <w:szCs w:val="24"/>
        </w:rPr>
        <w:t xml:space="preserve">lot; Slots open for application: </w:t>
      </w:r>
      <w:r w:rsidRPr="004F310B">
        <w:rPr>
          <w:rFonts w:ascii="Calibri" w:hAnsi="Calibri" w:cs="Calibri"/>
          <w:b/>
          <w:sz w:val="24"/>
          <w:szCs w:val="24"/>
        </w:rPr>
        <w:t>1 slot</w:t>
      </w:r>
    </w:p>
    <w:p w14:paraId="34422E45" w14:textId="77777777" w:rsidR="004F310B" w:rsidRPr="004F310B" w:rsidRDefault="004F310B" w:rsidP="004F310B">
      <w:pPr>
        <w:pStyle w:val="NoSpacing"/>
        <w:widowControl w:val="0"/>
        <w:suppressAutoHyphens/>
        <w:jc w:val="both"/>
        <w:rPr>
          <w:rFonts w:cs="Calibri"/>
          <w:b/>
          <w:sz w:val="24"/>
          <w:szCs w:val="24"/>
        </w:rPr>
      </w:pPr>
    </w:p>
    <w:p w14:paraId="69F5EA0D" w14:textId="77777777" w:rsidR="004F310B" w:rsidRPr="004F310B" w:rsidRDefault="004F310B" w:rsidP="004F310B">
      <w:pPr>
        <w:widowControl w:val="0"/>
        <w:suppressAutoHyphens/>
        <w:spacing w:after="0" w:line="240" w:lineRule="auto"/>
        <w:jc w:val="both"/>
        <w:rPr>
          <w:rFonts w:cs="Calibri"/>
          <w:b/>
          <w:sz w:val="24"/>
          <w:szCs w:val="24"/>
        </w:rPr>
      </w:pPr>
      <w:r w:rsidRPr="004F310B">
        <w:rPr>
          <w:rFonts w:cs="Calibri"/>
          <w:b/>
          <w:sz w:val="24"/>
          <w:szCs w:val="24"/>
        </w:rPr>
        <w:t xml:space="preserve">Timeframe:       </w:t>
      </w:r>
      <w:r w:rsidRPr="004F310B">
        <w:rPr>
          <w:rFonts w:cs="Calibri"/>
          <w:b/>
          <w:sz w:val="24"/>
          <w:szCs w:val="24"/>
        </w:rPr>
        <w:tab/>
      </w:r>
      <w:r w:rsidRPr="004F310B">
        <w:rPr>
          <w:rFonts w:cs="Calibri"/>
          <w:b/>
          <w:sz w:val="24"/>
          <w:szCs w:val="24"/>
        </w:rPr>
        <w:tab/>
      </w:r>
    </w:p>
    <w:p w14:paraId="1A20DE86" w14:textId="77777777" w:rsidR="004F310B" w:rsidRPr="004F310B" w:rsidRDefault="004F310B" w:rsidP="004F310B">
      <w:pPr>
        <w:widowControl w:val="0"/>
        <w:suppressAutoHyphens/>
        <w:spacing w:after="0" w:line="240" w:lineRule="auto"/>
        <w:jc w:val="both"/>
        <w:rPr>
          <w:rFonts w:cs="Calibri"/>
          <w:sz w:val="24"/>
          <w:szCs w:val="24"/>
        </w:rPr>
      </w:pPr>
      <w:r w:rsidRPr="004F310B">
        <w:rPr>
          <w:rFonts w:cs="Calibri"/>
          <w:sz w:val="24"/>
          <w:szCs w:val="24"/>
        </w:rPr>
        <w:t>2022</w:t>
      </w:r>
    </w:p>
    <w:p w14:paraId="7A05806F" w14:textId="77777777" w:rsidR="004F310B" w:rsidRPr="004F310B" w:rsidRDefault="004F310B" w:rsidP="004F310B">
      <w:pPr>
        <w:pStyle w:val="NoSpacing"/>
        <w:widowControl w:val="0"/>
        <w:suppressAutoHyphens/>
        <w:jc w:val="both"/>
        <w:rPr>
          <w:rFonts w:cs="Calibri"/>
          <w:sz w:val="24"/>
          <w:szCs w:val="24"/>
        </w:rPr>
      </w:pPr>
    </w:p>
    <w:p w14:paraId="401D26A6" w14:textId="77777777" w:rsidR="004F310B" w:rsidRPr="004F310B" w:rsidRDefault="004F310B" w:rsidP="004F310B">
      <w:pPr>
        <w:widowControl w:val="0"/>
        <w:suppressAutoHyphens/>
        <w:spacing w:after="0" w:line="240" w:lineRule="auto"/>
        <w:jc w:val="both"/>
        <w:rPr>
          <w:rFonts w:cs="Calibri"/>
          <w:b/>
          <w:sz w:val="24"/>
          <w:szCs w:val="24"/>
        </w:rPr>
      </w:pPr>
      <w:r w:rsidRPr="004F310B">
        <w:rPr>
          <w:rFonts w:cs="Calibri"/>
          <w:b/>
          <w:sz w:val="24"/>
          <w:szCs w:val="24"/>
        </w:rPr>
        <w:t xml:space="preserve">Project Description: </w:t>
      </w:r>
    </w:p>
    <w:p w14:paraId="39607FC1" w14:textId="77777777" w:rsidR="004F310B" w:rsidRPr="004F310B" w:rsidRDefault="004F310B" w:rsidP="004F310B">
      <w:pPr>
        <w:spacing w:after="0"/>
        <w:jc w:val="both"/>
        <w:rPr>
          <w:rFonts w:cs="Calibri"/>
          <w:sz w:val="24"/>
          <w:szCs w:val="24"/>
        </w:rPr>
      </w:pPr>
      <w:r w:rsidRPr="004F310B">
        <w:rPr>
          <w:rFonts w:cs="Calibri"/>
          <w:sz w:val="24"/>
          <w:szCs w:val="24"/>
        </w:rPr>
        <w:t>This is a competitive grant that aims to build a whole set of interactive cultural maps particularly by domains including but not limited to food, textile and built heritage to provide information details [e.g. for food – the food’s origin, distinctive ingredients, recipe, habitat of main ingredient, names of traditional cooks, occasion for serving, stories/ legends/ folksongs related to the food, etc.; for textile – material/ equipment, habitat, scientific name,  names of culture bearers/weavers, local name of techniques/ processes of production, uses, etc.; for built heritage – cultural significance, location, materials, name of architect, brief history, particular events held there as venue in the past and present, etc.]</w:t>
      </w:r>
    </w:p>
    <w:p w14:paraId="4611D399" w14:textId="77777777" w:rsidR="004F310B" w:rsidRPr="004F310B" w:rsidRDefault="004F310B" w:rsidP="004F310B">
      <w:pPr>
        <w:spacing w:after="0"/>
        <w:jc w:val="both"/>
        <w:rPr>
          <w:rFonts w:cs="Calibri"/>
          <w:sz w:val="24"/>
          <w:szCs w:val="24"/>
        </w:rPr>
      </w:pPr>
    </w:p>
    <w:p w14:paraId="34EF6F2C" w14:textId="77777777" w:rsidR="004F310B" w:rsidRPr="004F310B" w:rsidRDefault="004F310B" w:rsidP="004F310B">
      <w:pPr>
        <w:spacing w:after="0"/>
        <w:jc w:val="both"/>
        <w:rPr>
          <w:rFonts w:cs="Calibri"/>
          <w:sz w:val="24"/>
          <w:szCs w:val="24"/>
        </w:rPr>
      </w:pPr>
      <w:r w:rsidRPr="004F310B">
        <w:rPr>
          <w:rFonts w:cs="Calibri"/>
          <w:sz w:val="24"/>
          <w:szCs w:val="24"/>
        </w:rPr>
        <w:t>For 2022, include additional domains and highlight the historical significance of each area.</w:t>
      </w:r>
    </w:p>
    <w:p w14:paraId="6088B59C" w14:textId="77777777" w:rsidR="004F310B" w:rsidRPr="004F310B" w:rsidRDefault="004F310B" w:rsidP="004F310B">
      <w:pPr>
        <w:pStyle w:val="NoSpacing"/>
        <w:widowControl w:val="0"/>
        <w:suppressAutoHyphens/>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4F310B" w:rsidRPr="004F310B" w14:paraId="130352B6" w14:textId="77777777" w:rsidTr="004F310B">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77AC1E93" w14:textId="77777777" w:rsidR="004F310B" w:rsidRPr="004F310B" w:rsidRDefault="004F310B" w:rsidP="004F310B">
            <w:pPr>
              <w:jc w:val="both"/>
              <w:rPr>
                <w:rFonts w:cs="Calibri"/>
                <w:b/>
                <w:bCs/>
                <w:sz w:val="24"/>
                <w:szCs w:val="24"/>
              </w:rPr>
            </w:pPr>
            <w:r w:rsidRPr="004F310B">
              <w:rPr>
                <w:rFonts w:cs="Calibri"/>
                <w:b/>
                <w:bCs/>
                <w:sz w:val="24"/>
                <w:szCs w:val="24"/>
              </w:rPr>
              <w:t xml:space="preserve">Expected Output </w:t>
            </w:r>
          </w:p>
        </w:tc>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211DE5BD" w14:textId="77777777" w:rsidR="004F310B" w:rsidRPr="004F310B" w:rsidRDefault="004F310B" w:rsidP="004F310B">
            <w:pPr>
              <w:jc w:val="both"/>
              <w:rPr>
                <w:rFonts w:cs="Calibri"/>
                <w:b/>
                <w:bCs/>
                <w:sz w:val="24"/>
                <w:szCs w:val="24"/>
              </w:rPr>
            </w:pPr>
            <w:r w:rsidRPr="004F310B">
              <w:rPr>
                <w:rFonts w:cs="Calibri"/>
                <w:b/>
                <w:bCs/>
                <w:sz w:val="24"/>
                <w:szCs w:val="24"/>
              </w:rPr>
              <w:t>Deliverables</w:t>
            </w:r>
          </w:p>
        </w:tc>
      </w:tr>
      <w:tr w:rsidR="004F310B" w:rsidRPr="004F310B" w14:paraId="36390A9A" w14:textId="77777777" w:rsidTr="004F310B">
        <w:tc>
          <w:tcPr>
            <w:tcW w:w="4675" w:type="dxa"/>
            <w:tcBorders>
              <w:top w:val="single" w:sz="4" w:space="0" w:color="auto"/>
              <w:left w:val="single" w:sz="4" w:space="0" w:color="auto"/>
              <w:bottom w:val="single" w:sz="4" w:space="0" w:color="auto"/>
              <w:right w:val="single" w:sz="4" w:space="0" w:color="auto"/>
            </w:tcBorders>
          </w:tcPr>
          <w:p w14:paraId="0188DBCD" w14:textId="77777777" w:rsidR="004F310B" w:rsidRPr="004F310B" w:rsidRDefault="004F310B" w:rsidP="00495D7D">
            <w:pPr>
              <w:pStyle w:val="ListParagraph"/>
              <w:numPr>
                <w:ilvl w:val="0"/>
                <w:numId w:val="170"/>
              </w:numPr>
              <w:spacing w:after="0" w:line="240" w:lineRule="auto"/>
              <w:jc w:val="both"/>
              <w:rPr>
                <w:rFonts w:cs="Calibri"/>
                <w:sz w:val="24"/>
                <w:szCs w:val="24"/>
              </w:rPr>
            </w:pPr>
            <w:r w:rsidRPr="004F310B">
              <w:rPr>
                <w:rFonts w:cs="Calibri"/>
                <w:sz w:val="24"/>
                <w:szCs w:val="24"/>
              </w:rPr>
              <w:t>Creation, curation and publication of cultural research data and information from various credible sources including those materials from the NCCA archives, repositories and database through digital and/or other appropriate formats</w:t>
            </w:r>
          </w:p>
          <w:p w14:paraId="7A64E61D" w14:textId="77777777" w:rsidR="004F310B" w:rsidRPr="004F310B" w:rsidRDefault="004F310B" w:rsidP="004F310B">
            <w:pPr>
              <w:pStyle w:val="ListParagraph"/>
              <w:ind w:left="360"/>
              <w:jc w:val="both"/>
              <w:rPr>
                <w:rFonts w:cs="Calibri"/>
                <w:sz w:val="24"/>
                <w:szCs w:val="24"/>
              </w:rPr>
            </w:pPr>
          </w:p>
        </w:tc>
        <w:tc>
          <w:tcPr>
            <w:tcW w:w="4675" w:type="dxa"/>
            <w:vMerge w:val="restart"/>
            <w:tcBorders>
              <w:top w:val="single" w:sz="4" w:space="0" w:color="auto"/>
              <w:left w:val="single" w:sz="4" w:space="0" w:color="auto"/>
              <w:bottom w:val="single" w:sz="4" w:space="0" w:color="auto"/>
              <w:right w:val="single" w:sz="4" w:space="0" w:color="auto"/>
            </w:tcBorders>
            <w:hideMark/>
          </w:tcPr>
          <w:p w14:paraId="0BDCF1E8" w14:textId="77777777" w:rsidR="004F310B" w:rsidRPr="004F310B" w:rsidRDefault="004F310B" w:rsidP="00495D7D">
            <w:pPr>
              <w:pStyle w:val="ListParagraph"/>
              <w:numPr>
                <w:ilvl w:val="0"/>
                <w:numId w:val="104"/>
              </w:numPr>
              <w:spacing w:after="0" w:line="240" w:lineRule="auto"/>
              <w:jc w:val="both"/>
              <w:rPr>
                <w:rFonts w:cs="Calibri"/>
                <w:sz w:val="24"/>
                <w:szCs w:val="24"/>
              </w:rPr>
            </w:pPr>
            <w:r w:rsidRPr="004F310B">
              <w:rPr>
                <w:rFonts w:cs="Calibri"/>
                <w:sz w:val="24"/>
                <w:szCs w:val="24"/>
              </w:rPr>
              <w:t xml:space="preserve">Digital and hard copy PH maps by cultural domain as prescribed and defined by the call of </w:t>
            </w:r>
            <w:proofErr w:type="spellStart"/>
            <w:r w:rsidRPr="004F310B">
              <w:rPr>
                <w:rFonts w:cs="Calibri"/>
                <w:sz w:val="24"/>
                <w:szCs w:val="24"/>
              </w:rPr>
              <w:t>NCCom</w:t>
            </w:r>
            <w:proofErr w:type="spellEnd"/>
          </w:p>
        </w:tc>
      </w:tr>
      <w:tr w:rsidR="004F310B" w:rsidRPr="004F310B" w14:paraId="040CDE04" w14:textId="77777777" w:rsidTr="004F310B">
        <w:tc>
          <w:tcPr>
            <w:tcW w:w="4675" w:type="dxa"/>
            <w:tcBorders>
              <w:top w:val="single" w:sz="4" w:space="0" w:color="auto"/>
              <w:left w:val="single" w:sz="4" w:space="0" w:color="auto"/>
              <w:bottom w:val="single" w:sz="4" w:space="0" w:color="auto"/>
              <w:right w:val="single" w:sz="4" w:space="0" w:color="auto"/>
            </w:tcBorders>
          </w:tcPr>
          <w:p w14:paraId="45588E10" w14:textId="77777777" w:rsidR="004F310B" w:rsidRPr="004F310B" w:rsidRDefault="004F310B" w:rsidP="00495D7D">
            <w:pPr>
              <w:pStyle w:val="ListParagraph"/>
              <w:numPr>
                <w:ilvl w:val="0"/>
                <w:numId w:val="104"/>
              </w:numPr>
              <w:spacing w:after="0" w:line="240" w:lineRule="auto"/>
              <w:jc w:val="both"/>
              <w:rPr>
                <w:rFonts w:cs="Calibri"/>
                <w:sz w:val="24"/>
                <w:szCs w:val="24"/>
              </w:rPr>
            </w:pPr>
            <w:r w:rsidRPr="004F310B">
              <w:rPr>
                <w:rFonts w:cs="Calibri"/>
                <w:sz w:val="24"/>
                <w:szCs w:val="24"/>
              </w:rPr>
              <w:t>Interactive Philippine archipelago map and various Philippine cultural maps categorized by domain in digital and hard copy formats produced and reproduced for educational purposes</w:t>
            </w:r>
          </w:p>
          <w:p w14:paraId="714EC6AA" w14:textId="77777777" w:rsidR="004F310B" w:rsidRPr="004F310B" w:rsidRDefault="004F310B" w:rsidP="004F310B">
            <w:pPr>
              <w:pStyle w:val="ListParagraph"/>
              <w:ind w:left="360"/>
              <w:jc w:val="both"/>
              <w:rPr>
                <w:rFonts w:cs="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85334" w14:textId="77777777" w:rsidR="004F310B" w:rsidRPr="004F310B" w:rsidRDefault="004F310B" w:rsidP="004F310B">
            <w:pPr>
              <w:spacing w:after="0" w:line="240" w:lineRule="auto"/>
              <w:jc w:val="both"/>
              <w:rPr>
                <w:rFonts w:cs="Calibri"/>
                <w:sz w:val="24"/>
                <w:szCs w:val="24"/>
              </w:rPr>
            </w:pPr>
          </w:p>
        </w:tc>
      </w:tr>
      <w:tr w:rsidR="004F310B" w:rsidRPr="004F310B" w14:paraId="2BBB29C5" w14:textId="77777777" w:rsidTr="004F310B">
        <w:trPr>
          <w:trHeight w:val="557"/>
        </w:trPr>
        <w:tc>
          <w:tcPr>
            <w:tcW w:w="4675" w:type="dxa"/>
            <w:tcBorders>
              <w:top w:val="single" w:sz="4" w:space="0" w:color="auto"/>
              <w:left w:val="single" w:sz="4" w:space="0" w:color="auto"/>
              <w:bottom w:val="single" w:sz="4" w:space="0" w:color="auto"/>
              <w:right w:val="single" w:sz="4" w:space="0" w:color="auto"/>
            </w:tcBorders>
            <w:hideMark/>
          </w:tcPr>
          <w:p w14:paraId="7CADF71F" w14:textId="77777777" w:rsidR="004F310B" w:rsidRPr="004F310B" w:rsidRDefault="004F310B" w:rsidP="00495D7D">
            <w:pPr>
              <w:pStyle w:val="ListParagraph"/>
              <w:numPr>
                <w:ilvl w:val="0"/>
                <w:numId w:val="104"/>
              </w:numPr>
              <w:spacing w:after="0" w:line="240" w:lineRule="auto"/>
              <w:jc w:val="both"/>
              <w:rPr>
                <w:rFonts w:cs="Calibri"/>
                <w:sz w:val="24"/>
                <w:szCs w:val="24"/>
              </w:rPr>
            </w:pPr>
            <w:r w:rsidRPr="004F310B">
              <w:rPr>
                <w:rFonts w:cs="Calibri"/>
                <w:sz w:val="24"/>
                <w:szCs w:val="24"/>
              </w:rPr>
              <w:t xml:space="preserve">Application with user review section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E5EE4" w14:textId="77777777" w:rsidR="004F310B" w:rsidRPr="004F310B" w:rsidRDefault="004F310B" w:rsidP="004F310B">
            <w:pPr>
              <w:spacing w:after="0" w:line="240" w:lineRule="auto"/>
              <w:jc w:val="both"/>
              <w:rPr>
                <w:rFonts w:cs="Calibri"/>
                <w:sz w:val="24"/>
                <w:szCs w:val="24"/>
              </w:rPr>
            </w:pPr>
          </w:p>
        </w:tc>
      </w:tr>
    </w:tbl>
    <w:p w14:paraId="463E3558" w14:textId="77777777" w:rsidR="004F310B" w:rsidRPr="004F310B" w:rsidRDefault="004F310B" w:rsidP="004F310B">
      <w:pPr>
        <w:pStyle w:val="NoSpacing"/>
        <w:widowControl w:val="0"/>
        <w:suppressAutoHyphens/>
        <w:jc w:val="both"/>
        <w:rPr>
          <w:rFonts w:cs="Calibri"/>
          <w:sz w:val="24"/>
          <w:szCs w:val="24"/>
        </w:rPr>
      </w:pPr>
    </w:p>
    <w:p w14:paraId="5B915572" w14:textId="77777777" w:rsidR="004F310B" w:rsidRPr="004F310B" w:rsidRDefault="004F310B" w:rsidP="004F310B">
      <w:pPr>
        <w:widowControl w:val="0"/>
        <w:suppressAutoHyphens/>
        <w:spacing w:after="0" w:line="240" w:lineRule="auto"/>
        <w:jc w:val="both"/>
        <w:rPr>
          <w:rFonts w:cs="Calibri"/>
          <w:b/>
          <w:sz w:val="24"/>
          <w:szCs w:val="24"/>
        </w:rPr>
      </w:pPr>
      <w:r w:rsidRPr="004F310B">
        <w:rPr>
          <w:rFonts w:cs="Calibri"/>
          <w:b/>
          <w:sz w:val="24"/>
          <w:szCs w:val="24"/>
        </w:rPr>
        <w:t>Criteria for Evaluation:</w:t>
      </w:r>
    </w:p>
    <w:p w14:paraId="7187E681" w14:textId="77777777" w:rsidR="004F310B" w:rsidRPr="004F310B" w:rsidRDefault="004F310B" w:rsidP="00495D7D">
      <w:pPr>
        <w:widowControl w:val="0"/>
        <w:numPr>
          <w:ilvl w:val="0"/>
          <w:numId w:val="171"/>
        </w:numPr>
        <w:suppressAutoHyphens/>
        <w:spacing w:after="0" w:line="240" w:lineRule="auto"/>
        <w:ind w:left="720"/>
        <w:jc w:val="both"/>
        <w:rPr>
          <w:rFonts w:cs="Calibri"/>
          <w:sz w:val="24"/>
          <w:szCs w:val="24"/>
        </w:rPr>
      </w:pPr>
      <w:r w:rsidRPr="004F310B">
        <w:rPr>
          <w:rFonts w:cs="Calibri"/>
          <w:sz w:val="24"/>
          <w:szCs w:val="24"/>
        </w:rPr>
        <w:t>Clear presentation of project design, strategies and activities to implement the expected deliverables.</w:t>
      </w:r>
    </w:p>
    <w:p w14:paraId="05A2D8E1" w14:textId="77777777" w:rsidR="004F310B" w:rsidRPr="004F310B" w:rsidRDefault="004F310B" w:rsidP="004F310B">
      <w:pPr>
        <w:widowControl w:val="0"/>
        <w:suppressAutoHyphens/>
        <w:spacing w:after="0" w:line="240" w:lineRule="auto"/>
        <w:jc w:val="both"/>
        <w:rPr>
          <w:rFonts w:cs="Calibri"/>
          <w:b/>
          <w:sz w:val="24"/>
          <w:szCs w:val="24"/>
        </w:rPr>
      </w:pPr>
      <w:r w:rsidRPr="004F310B">
        <w:rPr>
          <w:rFonts w:cs="Calibri"/>
          <w:b/>
          <w:sz w:val="24"/>
          <w:szCs w:val="24"/>
        </w:rPr>
        <w:t>Requirements for submission:</w:t>
      </w:r>
    </w:p>
    <w:p w14:paraId="5366E683" w14:textId="77777777" w:rsidR="004F310B" w:rsidRPr="004F310B" w:rsidRDefault="004F310B" w:rsidP="00495D7D">
      <w:pPr>
        <w:pStyle w:val="ListParagraph"/>
        <w:numPr>
          <w:ilvl w:val="0"/>
          <w:numId w:val="172"/>
        </w:numPr>
        <w:spacing w:after="0" w:line="254" w:lineRule="auto"/>
        <w:jc w:val="both"/>
        <w:rPr>
          <w:rFonts w:cs="Calibri"/>
          <w:sz w:val="24"/>
          <w:szCs w:val="24"/>
        </w:rPr>
      </w:pPr>
      <w:r w:rsidRPr="004F310B">
        <w:rPr>
          <w:rFonts w:cs="Calibri"/>
          <w:sz w:val="24"/>
          <w:szCs w:val="24"/>
        </w:rPr>
        <w:lastRenderedPageBreak/>
        <w:t>Letter of Project application;</w:t>
      </w:r>
    </w:p>
    <w:p w14:paraId="2DA600F7" w14:textId="77777777" w:rsidR="004F310B" w:rsidRPr="004F310B" w:rsidRDefault="004F310B" w:rsidP="00495D7D">
      <w:pPr>
        <w:pStyle w:val="ListParagraph"/>
        <w:numPr>
          <w:ilvl w:val="0"/>
          <w:numId w:val="172"/>
        </w:numPr>
        <w:spacing w:after="0" w:line="254" w:lineRule="auto"/>
        <w:jc w:val="both"/>
        <w:rPr>
          <w:rFonts w:cs="Calibri"/>
          <w:sz w:val="24"/>
          <w:szCs w:val="24"/>
        </w:rPr>
      </w:pPr>
      <w:r w:rsidRPr="004F310B">
        <w:rPr>
          <w:rFonts w:cs="Calibri"/>
          <w:sz w:val="24"/>
          <w:szCs w:val="24"/>
        </w:rPr>
        <w:t>Project Proposal (use the NCCA format of Project Proposals);</w:t>
      </w:r>
    </w:p>
    <w:p w14:paraId="547FC13F" w14:textId="77777777" w:rsidR="004F310B" w:rsidRPr="004F310B" w:rsidRDefault="004F310B" w:rsidP="00495D7D">
      <w:pPr>
        <w:pStyle w:val="ListParagraph"/>
        <w:numPr>
          <w:ilvl w:val="0"/>
          <w:numId w:val="172"/>
        </w:numPr>
        <w:spacing w:after="0" w:line="254" w:lineRule="auto"/>
        <w:jc w:val="both"/>
        <w:rPr>
          <w:rFonts w:cs="Calibri"/>
          <w:sz w:val="24"/>
          <w:szCs w:val="24"/>
        </w:rPr>
      </w:pPr>
      <w:r w:rsidRPr="004F310B">
        <w:rPr>
          <w:rFonts w:cs="Calibri"/>
          <w:sz w:val="24"/>
          <w:szCs w:val="24"/>
        </w:rPr>
        <w:t>Work and Financial Plan;</w:t>
      </w:r>
    </w:p>
    <w:p w14:paraId="44256C99" w14:textId="77777777" w:rsidR="004F310B" w:rsidRPr="004F310B" w:rsidRDefault="004F310B" w:rsidP="00495D7D">
      <w:pPr>
        <w:pStyle w:val="ListParagraph"/>
        <w:numPr>
          <w:ilvl w:val="0"/>
          <w:numId w:val="172"/>
        </w:numPr>
        <w:spacing w:after="0" w:line="254" w:lineRule="auto"/>
        <w:jc w:val="both"/>
        <w:rPr>
          <w:rFonts w:cs="Calibri"/>
          <w:sz w:val="24"/>
          <w:szCs w:val="24"/>
        </w:rPr>
      </w:pPr>
      <w:r w:rsidRPr="004F310B">
        <w:rPr>
          <w:rFonts w:cs="Calibri"/>
          <w:sz w:val="24"/>
          <w:szCs w:val="24"/>
        </w:rPr>
        <w:t>Budgetary requirement to include 20% counterpart funding of the total project cost;</w:t>
      </w:r>
    </w:p>
    <w:p w14:paraId="6AC3F3D5" w14:textId="77777777" w:rsidR="004F310B" w:rsidRPr="004F310B" w:rsidRDefault="004F310B" w:rsidP="00495D7D">
      <w:pPr>
        <w:pStyle w:val="ListParagraph"/>
        <w:numPr>
          <w:ilvl w:val="0"/>
          <w:numId w:val="172"/>
        </w:numPr>
        <w:spacing w:after="0" w:line="254" w:lineRule="auto"/>
        <w:jc w:val="both"/>
        <w:rPr>
          <w:rFonts w:cs="Calibri"/>
          <w:sz w:val="24"/>
          <w:szCs w:val="24"/>
        </w:rPr>
      </w:pPr>
      <w:r w:rsidRPr="004F310B">
        <w:rPr>
          <w:rFonts w:cs="Calibri"/>
          <w:sz w:val="24"/>
          <w:szCs w:val="24"/>
        </w:rPr>
        <w:t>Proof of NCCA accreditation/ NCCA Accreditation requirements; and</w:t>
      </w:r>
    </w:p>
    <w:p w14:paraId="7A6E32CE" w14:textId="77777777" w:rsidR="004F310B" w:rsidRPr="004F310B" w:rsidRDefault="004F310B" w:rsidP="00495D7D">
      <w:pPr>
        <w:pStyle w:val="ListParagraph"/>
        <w:numPr>
          <w:ilvl w:val="0"/>
          <w:numId w:val="172"/>
        </w:numPr>
        <w:spacing w:after="0" w:line="254" w:lineRule="auto"/>
        <w:jc w:val="both"/>
        <w:rPr>
          <w:rFonts w:cs="Calibri"/>
          <w:sz w:val="24"/>
          <w:szCs w:val="24"/>
        </w:rPr>
      </w:pPr>
      <w:r w:rsidRPr="004F310B">
        <w:rPr>
          <w:rFonts w:cs="Calibri"/>
          <w:sz w:val="24"/>
          <w:szCs w:val="24"/>
        </w:rPr>
        <w:t>Profile and Portfolio of the Project Team.</w:t>
      </w:r>
    </w:p>
    <w:p w14:paraId="709FEF69" w14:textId="77777777" w:rsidR="004F310B" w:rsidRPr="004F310B" w:rsidRDefault="004F310B" w:rsidP="004F310B">
      <w:pPr>
        <w:widowControl w:val="0"/>
        <w:suppressAutoHyphens/>
        <w:spacing w:after="0" w:line="240" w:lineRule="auto"/>
        <w:jc w:val="both"/>
        <w:rPr>
          <w:rFonts w:cs="Calibri"/>
          <w:sz w:val="24"/>
          <w:szCs w:val="24"/>
        </w:rPr>
      </w:pPr>
    </w:p>
    <w:p w14:paraId="42B0829C" w14:textId="77777777" w:rsidR="004F310B" w:rsidRPr="004F310B" w:rsidRDefault="004F310B" w:rsidP="004F310B">
      <w:pPr>
        <w:widowControl w:val="0"/>
        <w:suppressAutoHyphens/>
        <w:spacing w:after="0" w:line="240" w:lineRule="auto"/>
        <w:jc w:val="both"/>
        <w:rPr>
          <w:rFonts w:cs="Calibri"/>
          <w:sz w:val="24"/>
          <w:szCs w:val="24"/>
        </w:rPr>
      </w:pPr>
    </w:p>
    <w:p w14:paraId="088F7111"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SCD-Comm-2:</w:t>
      </w:r>
    </w:p>
    <w:p w14:paraId="01F15D37"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 xml:space="preserve">Project Title: </w:t>
      </w:r>
      <w:r w:rsidRPr="004F310B">
        <w:rPr>
          <w:rFonts w:ascii="Calibri" w:hAnsi="Calibri" w:cs="Calibri"/>
          <w:b/>
          <w:bCs/>
          <w:sz w:val="24"/>
          <w:szCs w:val="24"/>
        </w:rPr>
        <w:t>BAYANIHAN, MALASAKIT AND PAGKAMALIKHAIN (BMP) SHORT FILMS</w:t>
      </w:r>
    </w:p>
    <w:p w14:paraId="2391B7C3" w14:textId="77777777" w:rsidR="004F310B" w:rsidRPr="004F310B" w:rsidRDefault="004F310B" w:rsidP="004F310B">
      <w:pPr>
        <w:widowControl w:val="0"/>
        <w:suppressAutoHyphens/>
        <w:spacing w:after="0" w:line="240" w:lineRule="auto"/>
        <w:jc w:val="both"/>
        <w:rPr>
          <w:rFonts w:cs="Calibri"/>
          <w:b/>
          <w:sz w:val="24"/>
          <w:szCs w:val="24"/>
        </w:rPr>
      </w:pPr>
    </w:p>
    <w:p w14:paraId="284370D6" w14:textId="77777777" w:rsidR="004F310B" w:rsidRPr="004F310B" w:rsidRDefault="004F310B" w:rsidP="004F310B">
      <w:pPr>
        <w:widowControl w:val="0"/>
        <w:suppressAutoHyphens/>
        <w:spacing w:after="0" w:line="240" w:lineRule="auto"/>
        <w:jc w:val="both"/>
        <w:rPr>
          <w:rFonts w:cs="Calibri"/>
          <w:sz w:val="24"/>
          <w:szCs w:val="24"/>
        </w:rPr>
      </w:pPr>
      <w:r w:rsidRPr="004F310B">
        <w:rPr>
          <w:rFonts w:cs="Calibri"/>
          <w:b/>
          <w:sz w:val="24"/>
          <w:szCs w:val="24"/>
        </w:rPr>
        <w:t>Budget per project:</w:t>
      </w:r>
      <w:r w:rsidRPr="004F310B">
        <w:rPr>
          <w:rFonts w:cs="Calibri"/>
          <w:b/>
          <w:sz w:val="24"/>
          <w:szCs w:val="24"/>
        </w:rPr>
        <w:tab/>
      </w:r>
      <w:r w:rsidRPr="004F310B">
        <w:rPr>
          <w:rFonts w:cs="Calibri"/>
          <w:sz w:val="24"/>
          <w:szCs w:val="24"/>
        </w:rPr>
        <w:tab/>
      </w:r>
      <w:r w:rsidRPr="004F310B">
        <w:rPr>
          <w:rFonts w:cs="Calibri"/>
          <w:sz w:val="24"/>
          <w:szCs w:val="24"/>
        </w:rPr>
        <w:tab/>
      </w:r>
    </w:p>
    <w:p w14:paraId="3E4C86AD" w14:textId="77777777" w:rsidR="004F310B" w:rsidRPr="004F310B" w:rsidRDefault="004F310B" w:rsidP="004F310B">
      <w:pPr>
        <w:spacing w:after="0"/>
        <w:jc w:val="both"/>
        <w:rPr>
          <w:rFonts w:cs="Calibri"/>
          <w:b/>
          <w:bCs/>
          <w:sz w:val="24"/>
          <w:szCs w:val="24"/>
        </w:rPr>
      </w:pPr>
      <w:r w:rsidRPr="004F310B">
        <w:rPr>
          <w:rFonts w:cs="Calibri"/>
          <w:sz w:val="24"/>
          <w:szCs w:val="24"/>
        </w:rPr>
        <w:t xml:space="preserve">PhP500,000.00 per slot; </w:t>
      </w:r>
      <w:r w:rsidRPr="004F310B">
        <w:rPr>
          <w:rFonts w:cs="Calibri"/>
          <w:b/>
          <w:bCs/>
          <w:sz w:val="24"/>
          <w:szCs w:val="24"/>
        </w:rPr>
        <w:t>5 slots</w:t>
      </w:r>
    </w:p>
    <w:p w14:paraId="18D778E3" w14:textId="77777777" w:rsidR="004F310B" w:rsidRPr="004F310B" w:rsidRDefault="004F310B" w:rsidP="004F310B">
      <w:pPr>
        <w:widowControl w:val="0"/>
        <w:suppressAutoHyphens/>
        <w:spacing w:after="0" w:line="240" w:lineRule="auto"/>
        <w:jc w:val="both"/>
        <w:rPr>
          <w:rFonts w:cs="Calibri"/>
          <w:sz w:val="24"/>
          <w:szCs w:val="24"/>
        </w:rPr>
      </w:pPr>
    </w:p>
    <w:p w14:paraId="1D454E5F" w14:textId="77777777" w:rsidR="004F310B" w:rsidRPr="004F310B" w:rsidRDefault="004F310B" w:rsidP="004F310B">
      <w:pPr>
        <w:widowControl w:val="0"/>
        <w:suppressAutoHyphens/>
        <w:spacing w:after="0" w:line="240" w:lineRule="auto"/>
        <w:jc w:val="both"/>
        <w:rPr>
          <w:rFonts w:cs="Calibri"/>
          <w:sz w:val="24"/>
          <w:szCs w:val="24"/>
        </w:rPr>
      </w:pPr>
      <w:r w:rsidRPr="004F310B">
        <w:rPr>
          <w:rFonts w:cs="Calibri"/>
          <w:b/>
          <w:sz w:val="24"/>
          <w:szCs w:val="24"/>
        </w:rPr>
        <w:t xml:space="preserve">Timeframe:       </w:t>
      </w:r>
      <w:r w:rsidRPr="004F310B">
        <w:rPr>
          <w:rFonts w:cs="Calibri"/>
          <w:b/>
          <w:sz w:val="24"/>
          <w:szCs w:val="24"/>
        </w:rPr>
        <w:tab/>
      </w:r>
      <w:r w:rsidRPr="004F310B">
        <w:rPr>
          <w:rFonts w:cs="Calibri"/>
          <w:sz w:val="24"/>
          <w:szCs w:val="24"/>
        </w:rPr>
        <w:tab/>
      </w:r>
    </w:p>
    <w:p w14:paraId="06DC44F1" w14:textId="77777777" w:rsidR="004F310B" w:rsidRPr="004F310B" w:rsidRDefault="004F310B" w:rsidP="004F310B">
      <w:pPr>
        <w:widowControl w:val="0"/>
        <w:suppressAutoHyphens/>
        <w:spacing w:after="0" w:line="240" w:lineRule="auto"/>
        <w:jc w:val="both"/>
        <w:rPr>
          <w:rFonts w:cs="Calibri"/>
          <w:sz w:val="24"/>
          <w:szCs w:val="24"/>
        </w:rPr>
      </w:pPr>
      <w:r w:rsidRPr="004F310B">
        <w:rPr>
          <w:rFonts w:cs="Calibri"/>
          <w:sz w:val="24"/>
          <w:szCs w:val="24"/>
        </w:rPr>
        <w:t>2022</w:t>
      </w:r>
    </w:p>
    <w:p w14:paraId="4B4D8E64" w14:textId="77777777" w:rsidR="004F310B" w:rsidRPr="004F310B" w:rsidRDefault="004F310B" w:rsidP="004F310B">
      <w:pPr>
        <w:widowControl w:val="0"/>
        <w:suppressAutoHyphens/>
        <w:spacing w:after="0" w:line="240" w:lineRule="auto"/>
        <w:jc w:val="both"/>
        <w:rPr>
          <w:rFonts w:cs="Calibri"/>
          <w:sz w:val="24"/>
          <w:szCs w:val="24"/>
        </w:rPr>
      </w:pPr>
    </w:p>
    <w:p w14:paraId="795C7F0C" w14:textId="77777777" w:rsidR="004F310B" w:rsidRPr="004F310B" w:rsidRDefault="004F310B" w:rsidP="004F310B">
      <w:pPr>
        <w:widowControl w:val="0"/>
        <w:suppressAutoHyphens/>
        <w:spacing w:after="0" w:line="240" w:lineRule="auto"/>
        <w:jc w:val="both"/>
        <w:rPr>
          <w:rFonts w:cs="Calibri"/>
          <w:b/>
          <w:sz w:val="24"/>
          <w:szCs w:val="24"/>
        </w:rPr>
      </w:pPr>
      <w:r w:rsidRPr="004F310B">
        <w:rPr>
          <w:rFonts w:cs="Calibri"/>
          <w:b/>
          <w:sz w:val="24"/>
          <w:szCs w:val="24"/>
        </w:rPr>
        <w:t xml:space="preserve">Project Description: </w:t>
      </w:r>
    </w:p>
    <w:p w14:paraId="6C82DEB3" w14:textId="77777777" w:rsidR="004F310B" w:rsidRPr="004F310B" w:rsidRDefault="004F310B" w:rsidP="004F310B">
      <w:pPr>
        <w:spacing w:after="0"/>
        <w:jc w:val="both"/>
        <w:rPr>
          <w:rFonts w:cs="Calibri"/>
          <w:sz w:val="24"/>
          <w:szCs w:val="24"/>
        </w:rPr>
      </w:pPr>
      <w:r w:rsidRPr="004F310B">
        <w:rPr>
          <w:rFonts w:cs="Calibri"/>
          <w:sz w:val="24"/>
          <w:szCs w:val="24"/>
        </w:rPr>
        <w:t>This competitive grant aims to promote, propagate and disseminate culture and arts stories promoting the values of "</w:t>
      </w:r>
      <w:proofErr w:type="spellStart"/>
      <w:r w:rsidRPr="004F310B">
        <w:rPr>
          <w:rFonts w:cs="Calibri"/>
          <w:sz w:val="24"/>
          <w:szCs w:val="24"/>
        </w:rPr>
        <w:t>Bayanihan</w:t>
      </w:r>
      <w:proofErr w:type="spellEnd"/>
      <w:r w:rsidRPr="004F310B">
        <w:rPr>
          <w:rFonts w:cs="Calibri"/>
          <w:sz w:val="24"/>
          <w:szCs w:val="24"/>
        </w:rPr>
        <w:t xml:space="preserve">, </w:t>
      </w:r>
      <w:proofErr w:type="spellStart"/>
      <w:r w:rsidRPr="004F310B">
        <w:rPr>
          <w:rFonts w:cs="Calibri"/>
          <w:sz w:val="24"/>
          <w:szCs w:val="24"/>
        </w:rPr>
        <w:t>Malasakit</w:t>
      </w:r>
      <w:proofErr w:type="spellEnd"/>
      <w:r w:rsidRPr="004F310B">
        <w:rPr>
          <w:rFonts w:cs="Calibri"/>
          <w:sz w:val="24"/>
          <w:szCs w:val="24"/>
        </w:rPr>
        <w:t xml:space="preserve">, at </w:t>
      </w:r>
      <w:proofErr w:type="spellStart"/>
      <w:r w:rsidRPr="004F310B">
        <w:rPr>
          <w:rFonts w:cs="Calibri"/>
          <w:sz w:val="24"/>
          <w:szCs w:val="24"/>
        </w:rPr>
        <w:t>Pagkamalikhain</w:t>
      </w:r>
      <w:proofErr w:type="spellEnd"/>
      <w:r w:rsidRPr="004F310B">
        <w:rPr>
          <w:rFonts w:cs="Calibri"/>
          <w:sz w:val="24"/>
          <w:szCs w:val="24"/>
        </w:rPr>
        <w:t>" and a culture-based response to disasters to the community.</w:t>
      </w:r>
    </w:p>
    <w:p w14:paraId="73A6763B" w14:textId="77777777" w:rsidR="004F310B" w:rsidRPr="004F310B" w:rsidRDefault="004F310B" w:rsidP="004F310B">
      <w:pPr>
        <w:widowControl w:val="0"/>
        <w:suppressAutoHyphens/>
        <w:spacing w:after="0" w:line="240" w:lineRule="auto"/>
        <w:jc w:val="both"/>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4F310B" w:rsidRPr="004F310B" w14:paraId="41217367" w14:textId="77777777" w:rsidTr="004F310B">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5412A35A" w14:textId="77777777" w:rsidR="004F310B" w:rsidRPr="004F310B" w:rsidRDefault="004F310B" w:rsidP="004F310B">
            <w:pPr>
              <w:jc w:val="both"/>
              <w:rPr>
                <w:rFonts w:cs="Calibri"/>
                <w:b/>
                <w:bCs/>
                <w:sz w:val="24"/>
                <w:szCs w:val="24"/>
              </w:rPr>
            </w:pPr>
            <w:r w:rsidRPr="004F310B">
              <w:rPr>
                <w:rFonts w:cs="Calibri"/>
                <w:b/>
                <w:bCs/>
                <w:sz w:val="24"/>
                <w:szCs w:val="24"/>
              </w:rPr>
              <w:t>Expected Output</w:t>
            </w:r>
          </w:p>
        </w:tc>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6A119F84" w14:textId="77777777" w:rsidR="004F310B" w:rsidRPr="004F310B" w:rsidRDefault="004F310B" w:rsidP="004F310B">
            <w:pPr>
              <w:jc w:val="both"/>
              <w:rPr>
                <w:rFonts w:cs="Calibri"/>
                <w:b/>
                <w:bCs/>
                <w:sz w:val="24"/>
                <w:szCs w:val="24"/>
              </w:rPr>
            </w:pPr>
            <w:r w:rsidRPr="004F310B">
              <w:rPr>
                <w:rFonts w:cs="Calibri"/>
                <w:b/>
                <w:bCs/>
                <w:sz w:val="24"/>
                <w:szCs w:val="24"/>
              </w:rPr>
              <w:t>Deliverables</w:t>
            </w:r>
          </w:p>
        </w:tc>
      </w:tr>
      <w:tr w:rsidR="004F310B" w:rsidRPr="004F310B" w14:paraId="4F895262" w14:textId="77777777" w:rsidTr="004F310B">
        <w:tc>
          <w:tcPr>
            <w:tcW w:w="4675" w:type="dxa"/>
            <w:vMerge w:val="restart"/>
            <w:tcBorders>
              <w:top w:val="single" w:sz="4" w:space="0" w:color="auto"/>
              <w:left w:val="single" w:sz="4" w:space="0" w:color="auto"/>
              <w:bottom w:val="single" w:sz="4" w:space="0" w:color="auto"/>
              <w:right w:val="single" w:sz="4" w:space="0" w:color="auto"/>
            </w:tcBorders>
            <w:hideMark/>
          </w:tcPr>
          <w:p w14:paraId="3B551833" w14:textId="77777777" w:rsidR="004F310B" w:rsidRPr="004F310B" w:rsidRDefault="004F310B" w:rsidP="00495D7D">
            <w:pPr>
              <w:pStyle w:val="ListParagraph"/>
              <w:numPr>
                <w:ilvl w:val="0"/>
                <w:numId w:val="105"/>
              </w:numPr>
              <w:spacing w:after="0" w:line="240" w:lineRule="auto"/>
              <w:jc w:val="both"/>
              <w:rPr>
                <w:rFonts w:cs="Calibri"/>
                <w:sz w:val="24"/>
                <w:szCs w:val="24"/>
              </w:rPr>
            </w:pPr>
            <w:r w:rsidRPr="004F310B">
              <w:rPr>
                <w:rFonts w:cs="Calibri"/>
                <w:sz w:val="24"/>
                <w:szCs w:val="24"/>
              </w:rPr>
              <w:t>Indie created short films in the range of 15-20 minute per film showcasing the values of BMP and spotlighting culture-based responses to or ways of recovering from the pandemic; thereby celebrating the role, contribution, and essential nature of Philippine culture and arts</w:t>
            </w:r>
          </w:p>
        </w:tc>
        <w:tc>
          <w:tcPr>
            <w:tcW w:w="4675" w:type="dxa"/>
            <w:tcBorders>
              <w:top w:val="single" w:sz="4" w:space="0" w:color="auto"/>
              <w:left w:val="single" w:sz="4" w:space="0" w:color="auto"/>
              <w:bottom w:val="single" w:sz="4" w:space="0" w:color="auto"/>
              <w:right w:val="single" w:sz="4" w:space="0" w:color="auto"/>
            </w:tcBorders>
          </w:tcPr>
          <w:p w14:paraId="4A8E37F1" w14:textId="77777777" w:rsidR="004F310B" w:rsidRPr="004F310B" w:rsidRDefault="004F310B" w:rsidP="00495D7D">
            <w:pPr>
              <w:pStyle w:val="ListParagraph"/>
              <w:numPr>
                <w:ilvl w:val="0"/>
                <w:numId w:val="106"/>
              </w:numPr>
              <w:spacing w:after="0" w:line="240" w:lineRule="auto"/>
              <w:jc w:val="both"/>
              <w:rPr>
                <w:rFonts w:cs="Calibri"/>
                <w:sz w:val="24"/>
                <w:szCs w:val="24"/>
              </w:rPr>
            </w:pPr>
            <w:r w:rsidRPr="004F310B">
              <w:rPr>
                <w:rFonts w:cs="Calibri"/>
                <w:sz w:val="24"/>
                <w:szCs w:val="24"/>
              </w:rPr>
              <w:t>One (1) broadcast quality short film will be posted on YouTube and Facebook</w:t>
            </w:r>
          </w:p>
          <w:p w14:paraId="4D04E31B" w14:textId="77777777" w:rsidR="004F310B" w:rsidRPr="004F310B" w:rsidRDefault="004F310B" w:rsidP="004F310B">
            <w:pPr>
              <w:jc w:val="both"/>
              <w:rPr>
                <w:rFonts w:cs="Calibri"/>
                <w:sz w:val="24"/>
                <w:szCs w:val="24"/>
              </w:rPr>
            </w:pPr>
          </w:p>
        </w:tc>
      </w:tr>
      <w:tr w:rsidR="004F310B" w:rsidRPr="004F310B" w14:paraId="1538CF11" w14:textId="77777777" w:rsidTr="004F310B">
        <w:tc>
          <w:tcPr>
            <w:tcW w:w="0" w:type="auto"/>
            <w:vMerge/>
            <w:tcBorders>
              <w:top w:val="single" w:sz="4" w:space="0" w:color="auto"/>
              <w:left w:val="single" w:sz="4" w:space="0" w:color="auto"/>
              <w:bottom w:val="single" w:sz="4" w:space="0" w:color="auto"/>
              <w:right w:val="single" w:sz="4" w:space="0" w:color="auto"/>
            </w:tcBorders>
            <w:vAlign w:val="center"/>
            <w:hideMark/>
          </w:tcPr>
          <w:p w14:paraId="622A4FB1" w14:textId="77777777" w:rsidR="004F310B" w:rsidRPr="004F310B" w:rsidRDefault="004F310B" w:rsidP="004F310B">
            <w:pPr>
              <w:spacing w:after="0" w:line="240" w:lineRule="auto"/>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0C402E31" w14:textId="77777777" w:rsidR="004F310B" w:rsidRPr="004F310B" w:rsidRDefault="004F310B" w:rsidP="00495D7D">
            <w:pPr>
              <w:pStyle w:val="ListParagraph"/>
              <w:numPr>
                <w:ilvl w:val="0"/>
                <w:numId w:val="106"/>
              </w:numPr>
              <w:spacing w:after="0" w:line="240" w:lineRule="auto"/>
              <w:jc w:val="both"/>
              <w:rPr>
                <w:rFonts w:cs="Calibri"/>
                <w:sz w:val="24"/>
                <w:szCs w:val="24"/>
              </w:rPr>
            </w:pPr>
            <w:r w:rsidRPr="004F310B">
              <w:rPr>
                <w:rFonts w:cs="Calibri"/>
                <w:sz w:val="24"/>
                <w:szCs w:val="24"/>
              </w:rPr>
              <w:t>Submission of a Script Outline prior to production stage</w:t>
            </w:r>
          </w:p>
        </w:tc>
      </w:tr>
    </w:tbl>
    <w:p w14:paraId="3F6C7AAB" w14:textId="77777777" w:rsidR="004F310B" w:rsidRPr="004F310B" w:rsidRDefault="004F310B" w:rsidP="004F310B">
      <w:pPr>
        <w:widowControl w:val="0"/>
        <w:suppressAutoHyphens/>
        <w:spacing w:after="0" w:line="240" w:lineRule="auto"/>
        <w:jc w:val="both"/>
        <w:rPr>
          <w:rFonts w:cs="Calibri"/>
          <w:b/>
          <w:sz w:val="24"/>
          <w:szCs w:val="24"/>
        </w:rPr>
      </w:pPr>
    </w:p>
    <w:p w14:paraId="3FAAD481" w14:textId="77777777" w:rsidR="004F310B" w:rsidRPr="004F310B" w:rsidRDefault="004F310B" w:rsidP="004F310B">
      <w:pPr>
        <w:spacing w:after="0"/>
        <w:jc w:val="both"/>
        <w:rPr>
          <w:rFonts w:cs="Calibri"/>
          <w:b/>
          <w:bCs/>
          <w:sz w:val="24"/>
          <w:szCs w:val="24"/>
        </w:rPr>
      </w:pPr>
      <w:r w:rsidRPr="004F310B">
        <w:rPr>
          <w:rFonts w:cs="Calibri"/>
          <w:b/>
          <w:bCs/>
          <w:sz w:val="24"/>
          <w:szCs w:val="24"/>
        </w:rPr>
        <w:t>Indicators:</w:t>
      </w:r>
    </w:p>
    <w:p w14:paraId="17A71F4C" w14:textId="77777777" w:rsidR="004F310B" w:rsidRPr="004F310B" w:rsidRDefault="004F310B" w:rsidP="00495D7D">
      <w:pPr>
        <w:pStyle w:val="ListParagraph"/>
        <w:numPr>
          <w:ilvl w:val="0"/>
          <w:numId w:val="173"/>
        </w:numPr>
        <w:spacing w:after="0" w:line="256" w:lineRule="auto"/>
        <w:jc w:val="both"/>
        <w:rPr>
          <w:rFonts w:cs="Calibri"/>
          <w:sz w:val="24"/>
          <w:szCs w:val="24"/>
        </w:rPr>
      </w:pPr>
      <w:r w:rsidRPr="004F310B">
        <w:rPr>
          <w:rFonts w:cs="Calibri"/>
          <w:sz w:val="24"/>
          <w:szCs w:val="24"/>
        </w:rPr>
        <w:t>At least 1,000,000 combined views for all videos on all platforms.</w:t>
      </w:r>
    </w:p>
    <w:p w14:paraId="01687690" w14:textId="77777777" w:rsidR="004F310B" w:rsidRPr="004F310B" w:rsidRDefault="004F310B" w:rsidP="004F310B">
      <w:pPr>
        <w:spacing w:after="0"/>
        <w:jc w:val="both"/>
        <w:rPr>
          <w:rFonts w:cs="Calibri"/>
          <w:sz w:val="24"/>
          <w:szCs w:val="24"/>
        </w:rPr>
      </w:pPr>
    </w:p>
    <w:p w14:paraId="1F991E86" w14:textId="77777777" w:rsidR="004F310B" w:rsidRPr="004F310B" w:rsidRDefault="004F310B" w:rsidP="004F310B">
      <w:pPr>
        <w:spacing w:after="0"/>
        <w:jc w:val="both"/>
        <w:rPr>
          <w:rFonts w:cs="Calibri"/>
          <w:b/>
          <w:bCs/>
          <w:sz w:val="24"/>
          <w:szCs w:val="24"/>
        </w:rPr>
      </w:pPr>
      <w:r w:rsidRPr="004F310B">
        <w:rPr>
          <w:rFonts w:cs="Calibri"/>
          <w:b/>
          <w:bCs/>
          <w:sz w:val="24"/>
          <w:szCs w:val="24"/>
        </w:rPr>
        <w:t>Criteria for Evaluation:</w:t>
      </w:r>
    </w:p>
    <w:p w14:paraId="5034B49A" w14:textId="77777777" w:rsidR="004F310B" w:rsidRPr="004F310B" w:rsidRDefault="004F310B" w:rsidP="00495D7D">
      <w:pPr>
        <w:pStyle w:val="ListParagraph"/>
        <w:numPr>
          <w:ilvl w:val="0"/>
          <w:numId w:val="174"/>
        </w:numPr>
        <w:spacing w:after="0" w:line="256" w:lineRule="auto"/>
        <w:jc w:val="both"/>
        <w:rPr>
          <w:rFonts w:cs="Calibri"/>
          <w:sz w:val="24"/>
          <w:szCs w:val="24"/>
        </w:rPr>
      </w:pPr>
      <w:r w:rsidRPr="004F310B">
        <w:rPr>
          <w:rFonts w:cs="Calibri"/>
          <w:sz w:val="24"/>
          <w:szCs w:val="24"/>
        </w:rPr>
        <w:t>Clear presentation of project design, strategies and activities to implement the expected deliverables.</w:t>
      </w:r>
    </w:p>
    <w:p w14:paraId="11014696" w14:textId="77777777" w:rsidR="004F310B" w:rsidRPr="004F310B" w:rsidRDefault="004F310B" w:rsidP="004F310B">
      <w:pPr>
        <w:pStyle w:val="ListParagraph"/>
        <w:spacing w:after="0"/>
        <w:jc w:val="both"/>
        <w:rPr>
          <w:rFonts w:cs="Calibri"/>
          <w:sz w:val="24"/>
          <w:szCs w:val="24"/>
        </w:rPr>
      </w:pPr>
    </w:p>
    <w:p w14:paraId="78FDA0FC" w14:textId="77777777" w:rsidR="004F310B" w:rsidRPr="004F310B" w:rsidRDefault="004F310B" w:rsidP="004F310B">
      <w:pPr>
        <w:spacing w:after="0"/>
        <w:jc w:val="both"/>
        <w:rPr>
          <w:rFonts w:cs="Calibri"/>
          <w:b/>
          <w:bCs/>
          <w:sz w:val="24"/>
          <w:szCs w:val="24"/>
        </w:rPr>
      </w:pPr>
      <w:r w:rsidRPr="004F310B">
        <w:rPr>
          <w:rFonts w:cs="Calibri"/>
          <w:b/>
          <w:bCs/>
          <w:sz w:val="24"/>
          <w:szCs w:val="24"/>
        </w:rPr>
        <w:t>Requirements for submission:</w:t>
      </w:r>
    </w:p>
    <w:p w14:paraId="3515E21A" w14:textId="77777777" w:rsidR="004F310B" w:rsidRPr="004F310B" w:rsidRDefault="004F310B" w:rsidP="00495D7D">
      <w:pPr>
        <w:pStyle w:val="ListParagraph"/>
        <w:numPr>
          <w:ilvl w:val="0"/>
          <w:numId w:val="175"/>
        </w:numPr>
        <w:spacing w:after="0" w:line="256" w:lineRule="auto"/>
        <w:jc w:val="both"/>
        <w:rPr>
          <w:rFonts w:cs="Calibri"/>
          <w:b/>
          <w:bCs/>
          <w:sz w:val="24"/>
          <w:szCs w:val="24"/>
        </w:rPr>
      </w:pPr>
      <w:r w:rsidRPr="004F310B">
        <w:rPr>
          <w:rFonts w:cs="Calibri"/>
          <w:sz w:val="24"/>
          <w:szCs w:val="24"/>
        </w:rPr>
        <w:t>Letter of Project application;</w:t>
      </w:r>
    </w:p>
    <w:p w14:paraId="238FD158" w14:textId="77777777" w:rsidR="004F310B" w:rsidRPr="004F310B" w:rsidRDefault="004F310B" w:rsidP="00495D7D">
      <w:pPr>
        <w:pStyle w:val="ListParagraph"/>
        <w:numPr>
          <w:ilvl w:val="0"/>
          <w:numId w:val="175"/>
        </w:numPr>
        <w:spacing w:after="0" w:line="254" w:lineRule="auto"/>
        <w:jc w:val="both"/>
        <w:rPr>
          <w:rFonts w:cs="Calibri"/>
          <w:sz w:val="24"/>
          <w:szCs w:val="24"/>
        </w:rPr>
      </w:pPr>
      <w:r w:rsidRPr="004F310B">
        <w:rPr>
          <w:rFonts w:cs="Calibri"/>
          <w:sz w:val="24"/>
          <w:szCs w:val="24"/>
        </w:rPr>
        <w:t>Project Proposal (use the NCCA format of Project Proposals);</w:t>
      </w:r>
    </w:p>
    <w:p w14:paraId="5F5EE4E6" w14:textId="77777777" w:rsidR="004F310B" w:rsidRPr="004F310B" w:rsidRDefault="004F310B" w:rsidP="00495D7D">
      <w:pPr>
        <w:pStyle w:val="ListParagraph"/>
        <w:numPr>
          <w:ilvl w:val="0"/>
          <w:numId w:val="175"/>
        </w:numPr>
        <w:spacing w:after="0" w:line="254" w:lineRule="auto"/>
        <w:jc w:val="both"/>
        <w:rPr>
          <w:rFonts w:cs="Calibri"/>
          <w:sz w:val="24"/>
          <w:szCs w:val="24"/>
        </w:rPr>
      </w:pPr>
      <w:r w:rsidRPr="004F310B">
        <w:rPr>
          <w:rFonts w:cs="Calibri"/>
          <w:sz w:val="24"/>
          <w:szCs w:val="24"/>
        </w:rPr>
        <w:t>Work and Financial Plan;</w:t>
      </w:r>
    </w:p>
    <w:p w14:paraId="568033C7" w14:textId="77777777" w:rsidR="004F310B" w:rsidRPr="004F310B" w:rsidRDefault="004F310B" w:rsidP="00495D7D">
      <w:pPr>
        <w:pStyle w:val="ListParagraph"/>
        <w:numPr>
          <w:ilvl w:val="0"/>
          <w:numId w:val="175"/>
        </w:numPr>
        <w:spacing w:after="0" w:line="254" w:lineRule="auto"/>
        <w:jc w:val="both"/>
        <w:rPr>
          <w:rFonts w:cs="Calibri"/>
          <w:sz w:val="24"/>
          <w:szCs w:val="24"/>
        </w:rPr>
      </w:pPr>
      <w:r w:rsidRPr="004F310B">
        <w:rPr>
          <w:rFonts w:cs="Calibri"/>
          <w:sz w:val="24"/>
          <w:szCs w:val="24"/>
        </w:rPr>
        <w:t>Budgetary requirement to include 20% counterpart funding of the total project cost;</w:t>
      </w:r>
    </w:p>
    <w:p w14:paraId="0F4F4C89" w14:textId="77777777" w:rsidR="004F310B" w:rsidRPr="004F310B" w:rsidRDefault="004F310B" w:rsidP="00495D7D">
      <w:pPr>
        <w:pStyle w:val="ListParagraph"/>
        <w:numPr>
          <w:ilvl w:val="0"/>
          <w:numId w:val="175"/>
        </w:numPr>
        <w:spacing w:after="0" w:line="254" w:lineRule="auto"/>
        <w:jc w:val="both"/>
        <w:rPr>
          <w:rFonts w:cs="Calibri"/>
          <w:sz w:val="24"/>
          <w:szCs w:val="24"/>
        </w:rPr>
      </w:pPr>
      <w:r w:rsidRPr="004F310B">
        <w:rPr>
          <w:rFonts w:cs="Calibri"/>
          <w:sz w:val="24"/>
          <w:szCs w:val="24"/>
        </w:rPr>
        <w:t>Proof of NCCA accreditation/ NCCA Accreditation requirements; and</w:t>
      </w:r>
    </w:p>
    <w:p w14:paraId="7037E52E" w14:textId="77777777" w:rsidR="004F310B" w:rsidRPr="004F310B" w:rsidRDefault="004F310B" w:rsidP="00495D7D">
      <w:pPr>
        <w:pStyle w:val="ListParagraph"/>
        <w:numPr>
          <w:ilvl w:val="0"/>
          <w:numId w:val="175"/>
        </w:numPr>
        <w:spacing w:after="0" w:line="254" w:lineRule="auto"/>
        <w:jc w:val="both"/>
        <w:rPr>
          <w:rFonts w:cs="Calibri"/>
          <w:sz w:val="24"/>
          <w:szCs w:val="24"/>
        </w:rPr>
      </w:pPr>
      <w:r w:rsidRPr="004F310B">
        <w:rPr>
          <w:rFonts w:cs="Calibri"/>
          <w:sz w:val="24"/>
          <w:szCs w:val="24"/>
        </w:rPr>
        <w:lastRenderedPageBreak/>
        <w:t>Profile and Portfolio of the Project Team.</w:t>
      </w:r>
    </w:p>
    <w:p w14:paraId="2B600581" w14:textId="77777777" w:rsidR="004F310B" w:rsidRPr="004F310B" w:rsidRDefault="004F310B" w:rsidP="004F310B">
      <w:pPr>
        <w:widowControl w:val="0"/>
        <w:suppressAutoHyphens/>
        <w:spacing w:after="0" w:line="240" w:lineRule="auto"/>
        <w:jc w:val="both"/>
        <w:rPr>
          <w:rFonts w:cs="Calibri"/>
          <w:sz w:val="24"/>
          <w:szCs w:val="24"/>
        </w:rPr>
      </w:pPr>
    </w:p>
    <w:p w14:paraId="1DC00001" w14:textId="77777777" w:rsidR="004F310B" w:rsidRPr="004F310B" w:rsidRDefault="004F310B" w:rsidP="004F310B">
      <w:pPr>
        <w:widowControl w:val="0"/>
        <w:suppressAutoHyphens/>
        <w:spacing w:after="0" w:line="240" w:lineRule="auto"/>
        <w:jc w:val="both"/>
        <w:rPr>
          <w:rFonts w:cs="Calibri"/>
          <w:sz w:val="24"/>
          <w:szCs w:val="24"/>
        </w:rPr>
      </w:pPr>
    </w:p>
    <w:p w14:paraId="69CCED8B"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SCD-Comm-3:</w:t>
      </w:r>
    </w:p>
    <w:p w14:paraId="75C1DCC3"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 xml:space="preserve">Project Title: </w:t>
      </w:r>
      <w:r w:rsidRPr="004F310B">
        <w:rPr>
          <w:rFonts w:ascii="Calibri" w:hAnsi="Calibri" w:cs="Calibri"/>
          <w:b/>
          <w:bCs/>
          <w:sz w:val="24"/>
          <w:szCs w:val="24"/>
        </w:rPr>
        <w:t>NCCA CATV HOUR</w:t>
      </w:r>
    </w:p>
    <w:p w14:paraId="293F1AEE" w14:textId="77777777" w:rsidR="004F310B" w:rsidRPr="004F310B" w:rsidRDefault="004F310B" w:rsidP="004F310B">
      <w:pPr>
        <w:widowControl w:val="0"/>
        <w:suppressAutoHyphens/>
        <w:spacing w:after="0" w:line="240" w:lineRule="auto"/>
        <w:jc w:val="both"/>
        <w:rPr>
          <w:rFonts w:cs="Calibri"/>
          <w:b/>
          <w:sz w:val="24"/>
          <w:szCs w:val="24"/>
        </w:rPr>
      </w:pPr>
    </w:p>
    <w:p w14:paraId="74F8DA20" w14:textId="77777777" w:rsidR="004F310B" w:rsidRPr="004F310B" w:rsidRDefault="004F310B" w:rsidP="004F310B">
      <w:pPr>
        <w:spacing w:after="0"/>
        <w:jc w:val="both"/>
        <w:rPr>
          <w:rFonts w:cs="Calibri"/>
          <w:sz w:val="24"/>
          <w:szCs w:val="24"/>
        </w:rPr>
      </w:pPr>
      <w:r w:rsidRPr="004F310B">
        <w:rPr>
          <w:rFonts w:cs="Calibri"/>
          <w:b/>
          <w:bCs/>
          <w:sz w:val="24"/>
          <w:szCs w:val="24"/>
        </w:rPr>
        <w:t>Budget:</w:t>
      </w:r>
    </w:p>
    <w:p w14:paraId="09D4EA46" w14:textId="77777777" w:rsidR="004F310B" w:rsidRPr="004F310B" w:rsidRDefault="004F310B" w:rsidP="004F310B">
      <w:pPr>
        <w:spacing w:after="0"/>
        <w:jc w:val="both"/>
        <w:rPr>
          <w:rFonts w:cs="Calibri"/>
          <w:b/>
          <w:bCs/>
          <w:sz w:val="24"/>
          <w:szCs w:val="24"/>
        </w:rPr>
      </w:pPr>
      <w:r w:rsidRPr="004F310B">
        <w:rPr>
          <w:rFonts w:cs="Calibri"/>
          <w:sz w:val="24"/>
          <w:szCs w:val="24"/>
        </w:rPr>
        <w:t xml:space="preserve">PhP2,000,000; </w:t>
      </w:r>
      <w:r w:rsidRPr="004F310B">
        <w:rPr>
          <w:rFonts w:cs="Calibri"/>
          <w:b/>
          <w:bCs/>
          <w:sz w:val="24"/>
          <w:szCs w:val="24"/>
        </w:rPr>
        <w:t>1 slot</w:t>
      </w:r>
    </w:p>
    <w:p w14:paraId="482C4197" w14:textId="77777777" w:rsidR="004F310B" w:rsidRPr="004F310B" w:rsidRDefault="004F310B" w:rsidP="004F310B">
      <w:pPr>
        <w:spacing w:after="0"/>
        <w:jc w:val="both"/>
        <w:rPr>
          <w:rFonts w:cs="Calibri"/>
          <w:sz w:val="24"/>
          <w:szCs w:val="24"/>
        </w:rPr>
      </w:pPr>
    </w:p>
    <w:p w14:paraId="64DD269A" w14:textId="77777777" w:rsidR="004F310B" w:rsidRPr="004F310B" w:rsidRDefault="004F310B" w:rsidP="004F310B">
      <w:pPr>
        <w:spacing w:after="0"/>
        <w:jc w:val="both"/>
        <w:rPr>
          <w:rFonts w:cs="Calibri"/>
          <w:b/>
          <w:bCs/>
          <w:sz w:val="24"/>
          <w:szCs w:val="24"/>
        </w:rPr>
      </w:pPr>
      <w:r w:rsidRPr="004F310B">
        <w:rPr>
          <w:rFonts w:cs="Calibri"/>
          <w:b/>
          <w:bCs/>
          <w:sz w:val="24"/>
          <w:szCs w:val="24"/>
        </w:rPr>
        <w:t>Timeframe:</w:t>
      </w:r>
    </w:p>
    <w:p w14:paraId="131EDF9A" w14:textId="77777777" w:rsidR="004F310B" w:rsidRPr="004F310B" w:rsidRDefault="004F310B" w:rsidP="004F310B">
      <w:pPr>
        <w:spacing w:after="0"/>
        <w:jc w:val="both"/>
        <w:rPr>
          <w:rFonts w:cs="Calibri"/>
          <w:sz w:val="24"/>
          <w:szCs w:val="24"/>
        </w:rPr>
      </w:pPr>
      <w:r w:rsidRPr="004F310B">
        <w:rPr>
          <w:rFonts w:cs="Calibri"/>
          <w:sz w:val="24"/>
          <w:szCs w:val="24"/>
        </w:rPr>
        <w:t>2022</w:t>
      </w:r>
    </w:p>
    <w:p w14:paraId="2274E1E0" w14:textId="77777777" w:rsidR="004F310B" w:rsidRPr="004F310B" w:rsidRDefault="004F310B" w:rsidP="004F310B">
      <w:pPr>
        <w:spacing w:after="0"/>
        <w:jc w:val="both"/>
        <w:rPr>
          <w:rFonts w:cs="Calibri"/>
          <w:sz w:val="24"/>
          <w:szCs w:val="24"/>
        </w:rPr>
      </w:pPr>
    </w:p>
    <w:p w14:paraId="790A1A6D" w14:textId="77777777" w:rsidR="004F310B" w:rsidRPr="004F310B" w:rsidRDefault="004F310B" w:rsidP="004F310B">
      <w:pPr>
        <w:spacing w:after="0"/>
        <w:jc w:val="both"/>
        <w:rPr>
          <w:rFonts w:cs="Calibri"/>
          <w:sz w:val="24"/>
          <w:szCs w:val="24"/>
        </w:rPr>
      </w:pPr>
      <w:r w:rsidRPr="004F310B">
        <w:rPr>
          <w:rFonts w:cs="Calibri"/>
          <w:b/>
          <w:bCs/>
          <w:sz w:val="24"/>
          <w:szCs w:val="24"/>
        </w:rPr>
        <w:t>Project Description:</w:t>
      </w:r>
    </w:p>
    <w:p w14:paraId="13A4AF74" w14:textId="77777777" w:rsidR="004F310B" w:rsidRPr="004F310B" w:rsidRDefault="004F310B" w:rsidP="004F310B">
      <w:pPr>
        <w:spacing w:after="0"/>
        <w:jc w:val="both"/>
        <w:rPr>
          <w:rFonts w:cs="Calibri"/>
          <w:sz w:val="24"/>
          <w:szCs w:val="24"/>
        </w:rPr>
      </w:pPr>
      <w:r w:rsidRPr="004F310B">
        <w:rPr>
          <w:rFonts w:cs="Calibri"/>
          <w:sz w:val="24"/>
          <w:szCs w:val="24"/>
        </w:rPr>
        <w:t>This project aims to broadcast NCCA materials (reproduced and reformatted) highlighting the said values in a weekly cultural TV program nation–wide through cable television.</w:t>
      </w:r>
    </w:p>
    <w:p w14:paraId="2FEB9F54" w14:textId="77777777" w:rsidR="004F310B" w:rsidRPr="004F310B" w:rsidRDefault="004F310B" w:rsidP="004F310B">
      <w:pPr>
        <w:spacing w:after="0"/>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4F310B" w:rsidRPr="004F310B" w14:paraId="2AC61D9F" w14:textId="77777777" w:rsidTr="004F310B">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7D4C171A" w14:textId="77777777" w:rsidR="004F310B" w:rsidRPr="004F310B" w:rsidRDefault="004F310B" w:rsidP="004F310B">
            <w:pPr>
              <w:jc w:val="both"/>
              <w:rPr>
                <w:rFonts w:cs="Calibri"/>
                <w:b/>
                <w:bCs/>
                <w:sz w:val="24"/>
                <w:szCs w:val="24"/>
              </w:rPr>
            </w:pPr>
            <w:r w:rsidRPr="004F310B">
              <w:rPr>
                <w:rFonts w:cs="Calibri"/>
                <w:b/>
                <w:bCs/>
                <w:sz w:val="24"/>
                <w:szCs w:val="24"/>
              </w:rPr>
              <w:t>Expected Output</w:t>
            </w:r>
          </w:p>
        </w:tc>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6B1F4C7C" w14:textId="77777777" w:rsidR="004F310B" w:rsidRPr="004F310B" w:rsidRDefault="004F310B" w:rsidP="004F310B">
            <w:pPr>
              <w:jc w:val="both"/>
              <w:rPr>
                <w:rFonts w:cs="Calibri"/>
                <w:b/>
                <w:bCs/>
                <w:sz w:val="24"/>
                <w:szCs w:val="24"/>
              </w:rPr>
            </w:pPr>
            <w:r w:rsidRPr="004F310B">
              <w:rPr>
                <w:rFonts w:cs="Calibri"/>
                <w:b/>
                <w:bCs/>
                <w:sz w:val="24"/>
                <w:szCs w:val="24"/>
              </w:rPr>
              <w:t>Deliverables</w:t>
            </w:r>
          </w:p>
        </w:tc>
      </w:tr>
      <w:tr w:rsidR="004F310B" w:rsidRPr="004F310B" w14:paraId="489B71EF" w14:textId="77777777" w:rsidTr="004F310B">
        <w:tc>
          <w:tcPr>
            <w:tcW w:w="4675" w:type="dxa"/>
            <w:tcBorders>
              <w:top w:val="single" w:sz="4" w:space="0" w:color="auto"/>
              <w:left w:val="single" w:sz="4" w:space="0" w:color="auto"/>
              <w:bottom w:val="single" w:sz="4" w:space="0" w:color="auto"/>
              <w:right w:val="single" w:sz="4" w:space="0" w:color="auto"/>
            </w:tcBorders>
          </w:tcPr>
          <w:p w14:paraId="0D6B17E2" w14:textId="77777777" w:rsidR="004F310B" w:rsidRPr="004F310B" w:rsidRDefault="004F310B" w:rsidP="00495D7D">
            <w:pPr>
              <w:pStyle w:val="ListParagraph"/>
              <w:numPr>
                <w:ilvl w:val="0"/>
                <w:numId w:val="107"/>
              </w:numPr>
              <w:spacing w:after="0" w:line="240" w:lineRule="auto"/>
              <w:jc w:val="both"/>
              <w:rPr>
                <w:rFonts w:cs="Calibri"/>
                <w:sz w:val="24"/>
                <w:szCs w:val="24"/>
              </w:rPr>
            </w:pPr>
            <w:r w:rsidRPr="004F310B">
              <w:rPr>
                <w:rFonts w:cs="Calibri"/>
                <w:sz w:val="24"/>
                <w:szCs w:val="24"/>
              </w:rPr>
              <w:t xml:space="preserve">Production, Reproduction   and repackaging (curation for TV broadcast of existing NCCA materials) </w:t>
            </w:r>
          </w:p>
          <w:p w14:paraId="607FF8A4" w14:textId="77777777" w:rsidR="004F310B" w:rsidRPr="004F310B" w:rsidRDefault="004F310B" w:rsidP="004F310B">
            <w:pPr>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tcPr>
          <w:p w14:paraId="2872869E" w14:textId="77777777" w:rsidR="004F310B" w:rsidRPr="004F310B" w:rsidRDefault="004F310B" w:rsidP="00495D7D">
            <w:pPr>
              <w:pStyle w:val="ListParagraph"/>
              <w:numPr>
                <w:ilvl w:val="0"/>
                <w:numId w:val="108"/>
              </w:numPr>
              <w:spacing w:after="0" w:line="240" w:lineRule="auto"/>
              <w:jc w:val="both"/>
              <w:rPr>
                <w:rFonts w:cs="Calibri"/>
                <w:sz w:val="24"/>
                <w:szCs w:val="24"/>
              </w:rPr>
            </w:pPr>
            <w:r w:rsidRPr="004F310B">
              <w:rPr>
                <w:rFonts w:cs="Calibri"/>
                <w:sz w:val="24"/>
                <w:szCs w:val="24"/>
              </w:rPr>
              <w:t xml:space="preserve">The reformatted and reproduced video materials. </w:t>
            </w:r>
          </w:p>
          <w:p w14:paraId="4CA32979" w14:textId="77777777" w:rsidR="004F310B" w:rsidRPr="004F310B" w:rsidRDefault="004F310B" w:rsidP="004F310B">
            <w:pPr>
              <w:jc w:val="both"/>
              <w:rPr>
                <w:rFonts w:cs="Calibri"/>
                <w:sz w:val="24"/>
                <w:szCs w:val="24"/>
              </w:rPr>
            </w:pPr>
          </w:p>
          <w:p w14:paraId="2A7AEB23" w14:textId="77777777" w:rsidR="004F310B" w:rsidRPr="004F310B" w:rsidRDefault="004F310B" w:rsidP="004F310B">
            <w:pPr>
              <w:jc w:val="both"/>
              <w:rPr>
                <w:rFonts w:cs="Calibri"/>
                <w:sz w:val="24"/>
                <w:szCs w:val="24"/>
              </w:rPr>
            </w:pPr>
          </w:p>
        </w:tc>
      </w:tr>
      <w:tr w:rsidR="004F310B" w:rsidRPr="004F310B" w14:paraId="0BFBF2F5" w14:textId="77777777" w:rsidTr="004F310B">
        <w:tc>
          <w:tcPr>
            <w:tcW w:w="4675" w:type="dxa"/>
            <w:tcBorders>
              <w:top w:val="single" w:sz="4" w:space="0" w:color="auto"/>
              <w:left w:val="single" w:sz="4" w:space="0" w:color="auto"/>
              <w:bottom w:val="single" w:sz="4" w:space="0" w:color="auto"/>
              <w:right w:val="single" w:sz="4" w:space="0" w:color="auto"/>
            </w:tcBorders>
          </w:tcPr>
          <w:p w14:paraId="0E6EBDF6" w14:textId="77777777" w:rsidR="004F310B" w:rsidRPr="004F310B" w:rsidRDefault="004F310B" w:rsidP="00495D7D">
            <w:pPr>
              <w:pStyle w:val="ListParagraph"/>
              <w:numPr>
                <w:ilvl w:val="0"/>
                <w:numId w:val="108"/>
              </w:numPr>
              <w:spacing w:after="0" w:line="240" w:lineRule="auto"/>
              <w:jc w:val="both"/>
              <w:rPr>
                <w:rFonts w:cs="Calibri"/>
                <w:sz w:val="24"/>
                <w:szCs w:val="24"/>
              </w:rPr>
            </w:pPr>
            <w:r w:rsidRPr="004F310B">
              <w:rPr>
                <w:rFonts w:cs="Calibri"/>
                <w:sz w:val="24"/>
                <w:szCs w:val="24"/>
              </w:rPr>
              <w:t>Broadcast video materials from the NCCA Archives, reformatted and reproduced, in a documentary type of broadcast format. This reproduced video material should convey to the viewers that the said values have been a part of our Filipino culture for generations</w:t>
            </w:r>
          </w:p>
          <w:p w14:paraId="497A3B91" w14:textId="77777777" w:rsidR="004F310B" w:rsidRPr="004F310B" w:rsidRDefault="004F310B" w:rsidP="004F310B">
            <w:pPr>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714C022A" w14:textId="77777777" w:rsidR="004F310B" w:rsidRPr="004F310B" w:rsidRDefault="004F310B" w:rsidP="00495D7D">
            <w:pPr>
              <w:pStyle w:val="ListParagraph"/>
              <w:numPr>
                <w:ilvl w:val="0"/>
                <w:numId w:val="109"/>
              </w:numPr>
              <w:spacing w:after="0" w:line="240" w:lineRule="auto"/>
              <w:jc w:val="both"/>
              <w:rPr>
                <w:rFonts w:cs="Calibri"/>
                <w:sz w:val="24"/>
                <w:szCs w:val="24"/>
              </w:rPr>
            </w:pPr>
            <w:r w:rsidRPr="004F310B">
              <w:rPr>
                <w:rFonts w:cs="Calibri"/>
                <w:sz w:val="24"/>
                <w:szCs w:val="24"/>
              </w:rPr>
              <w:t>Broadcast time sheets from the participating CATV station and Digital Platform. At least 2 CATV Stations per Region (except NCR).</w:t>
            </w:r>
          </w:p>
        </w:tc>
      </w:tr>
      <w:tr w:rsidR="004F310B" w:rsidRPr="004F310B" w14:paraId="5B391D5B" w14:textId="77777777" w:rsidTr="004F310B">
        <w:tc>
          <w:tcPr>
            <w:tcW w:w="4675" w:type="dxa"/>
            <w:tcBorders>
              <w:top w:val="single" w:sz="4" w:space="0" w:color="auto"/>
              <w:left w:val="single" w:sz="4" w:space="0" w:color="auto"/>
              <w:bottom w:val="single" w:sz="4" w:space="0" w:color="auto"/>
              <w:right w:val="single" w:sz="4" w:space="0" w:color="auto"/>
            </w:tcBorders>
          </w:tcPr>
          <w:p w14:paraId="5BA4517B" w14:textId="77777777" w:rsidR="004F310B" w:rsidRPr="004F310B" w:rsidRDefault="004F310B" w:rsidP="00495D7D">
            <w:pPr>
              <w:pStyle w:val="ListParagraph"/>
              <w:numPr>
                <w:ilvl w:val="0"/>
                <w:numId w:val="109"/>
              </w:numPr>
              <w:spacing w:after="0" w:line="240" w:lineRule="auto"/>
              <w:jc w:val="both"/>
              <w:rPr>
                <w:rFonts w:cs="Calibri"/>
                <w:sz w:val="24"/>
                <w:szCs w:val="24"/>
              </w:rPr>
            </w:pPr>
            <w:r w:rsidRPr="004F310B">
              <w:rPr>
                <w:rFonts w:cs="Calibri"/>
                <w:sz w:val="24"/>
                <w:szCs w:val="24"/>
              </w:rPr>
              <w:t>Creation, curation and management of Digital platform of content 1 and 2</w:t>
            </w:r>
          </w:p>
          <w:p w14:paraId="49D6C987" w14:textId="77777777" w:rsidR="004F310B" w:rsidRPr="004F310B" w:rsidRDefault="004F310B" w:rsidP="004F310B">
            <w:pPr>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tcPr>
          <w:p w14:paraId="4FFE24D2" w14:textId="77777777" w:rsidR="004F310B" w:rsidRPr="004F310B" w:rsidRDefault="004F310B" w:rsidP="00495D7D">
            <w:pPr>
              <w:pStyle w:val="ListParagraph"/>
              <w:numPr>
                <w:ilvl w:val="0"/>
                <w:numId w:val="110"/>
              </w:numPr>
              <w:spacing w:after="0" w:line="240" w:lineRule="auto"/>
              <w:jc w:val="both"/>
              <w:rPr>
                <w:rFonts w:cs="Calibri"/>
                <w:sz w:val="24"/>
                <w:szCs w:val="24"/>
              </w:rPr>
            </w:pPr>
            <w:r w:rsidRPr="004F310B">
              <w:rPr>
                <w:rFonts w:cs="Calibri"/>
                <w:sz w:val="24"/>
                <w:szCs w:val="24"/>
              </w:rPr>
              <w:t>All processes should be in close coordination with the NCCA</w:t>
            </w:r>
          </w:p>
          <w:p w14:paraId="63D771E4" w14:textId="77777777" w:rsidR="004F310B" w:rsidRPr="004F310B" w:rsidRDefault="004F310B" w:rsidP="004F310B">
            <w:pPr>
              <w:pStyle w:val="ListParagraph"/>
              <w:ind w:left="360"/>
              <w:jc w:val="both"/>
              <w:rPr>
                <w:rFonts w:cs="Calibri"/>
                <w:sz w:val="24"/>
                <w:szCs w:val="24"/>
              </w:rPr>
            </w:pPr>
          </w:p>
        </w:tc>
      </w:tr>
      <w:tr w:rsidR="004F310B" w:rsidRPr="004F310B" w14:paraId="4A8A0B92"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39280A9E" w14:textId="77777777" w:rsidR="004F310B" w:rsidRPr="004F310B" w:rsidRDefault="004F310B" w:rsidP="00495D7D">
            <w:pPr>
              <w:pStyle w:val="ListParagraph"/>
              <w:numPr>
                <w:ilvl w:val="0"/>
                <w:numId w:val="109"/>
              </w:numPr>
              <w:spacing w:after="0" w:line="240" w:lineRule="auto"/>
              <w:jc w:val="both"/>
              <w:rPr>
                <w:rFonts w:cs="Calibri"/>
                <w:sz w:val="24"/>
                <w:szCs w:val="24"/>
              </w:rPr>
            </w:pPr>
            <w:r w:rsidRPr="004F310B">
              <w:rPr>
                <w:rFonts w:cs="Calibri"/>
                <w:sz w:val="24"/>
                <w:szCs w:val="24"/>
              </w:rPr>
              <w:t>Video output should include sign language interpreter to assist PWDs in understanding the content</w:t>
            </w:r>
          </w:p>
        </w:tc>
        <w:tc>
          <w:tcPr>
            <w:tcW w:w="4675" w:type="dxa"/>
            <w:tcBorders>
              <w:top w:val="single" w:sz="4" w:space="0" w:color="auto"/>
              <w:left w:val="single" w:sz="4" w:space="0" w:color="auto"/>
              <w:bottom w:val="single" w:sz="4" w:space="0" w:color="auto"/>
              <w:right w:val="single" w:sz="4" w:space="0" w:color="auto"/>
            </w:tcBorders>
            <w:hideMark/>
          </w:tcPr>
          <w:p w14:paraId="502C3214" w14:textId="77777777" w:rsidR="004F310B" w:rsidRPr="004F310B" w:rsidRDefault="004F310B" w:rsidP="00495D7D">
            <w:pPr>
              <w:pStyle w:val="ListParagraph"/>
              <w:numPr>
                <w:ilvl w:val="0"/>
                <w:numId w:val="111"/>
              </w:numPr>
              <w:spacing w:after="0" w:line="240" w:lineRule="auto"/>
              <w:jc w:val="both"/>
              <w:rPr>
                <w:rFonts w:cs="Calibri"/>
                <w:sz w:val="24"/>
                <w:szCs w:val="24"/>
              </w:rPr>
            </w:pPr>
            <w:r w:rsidRPr="004F310B">
              <w:rPr>
                <w:rFonts w:cs="Calibri"/>
                <w:sz w:val="24"/>
                <w:szCs w:val="24"/>
              </w:rPr>
              <w:t>Submission of a Script Outline prior to production stage</w:t>
            </w:r>
          </w:p>
        </w:tc>
      </w:tr>
    </w:tbl>
    <w:p w14:paraId="2CEAC5DE" w14:textId="77777777" w:rsidR="004F310B" w:rsidRPr="004F310B" w:rsidRDefault="004F310B" w:rsidP="004F310B">
      <w:pPr>
        <w:widowControl w:val="0"/>
        <w:suppressAutoHyphens/>
        <w:spacing w:after="0" w:line="240" w:lineRule="auto"/>
        <w:jc w:val="both"/>
        <w:rPr>
          <w:rFonts w:cs="Calibri"/>
          <w:sz w:val="24"/>
          <w:szCs w:val="24"/>
        </w:rPr>
      </w:pPr>
    </w:p>
    <w:p w14:paraId="45B5A9B8" w14:textId="77777777" w:rsidR="004F310B" w:rsidRPr="004F310B" w:rsidRDefault="004F310B" w:rsidP="004F310B">
      <w:pPr>
        <w:spacing w:after="0"/>
        <w:jc w:val="both"/>
        <w:rPr>
          <w:rFonts w:cs="Calibri"/>
          <w:b/>
          <w:bCs/>
          <w:sz w:val="24"/>
          <w:szCs w:val="24"/>
        </w:rPr>
      </w:pPr>
      <w:r w:rsidRPr="004F310B">
        <w:rPr>
          <w:rFonts w:cs="Calibri"/>
          <w:b/>
          <w:bCs/>
          <w:sz w:val="24"/>
          <w:szCs w:val="24"/>
        </w:rPr>
        <w:t>Criteria for Evaluation:</w:t>
      </w:r>
    </w:p>
    <w:p w14:paraId="653CCA0A" w14:textId="77777777" w:rsidR="004F310B" w:rsidRPr="004F310B" w:rsidRDefault="004F310B" w:rsidP="00495D7D">
      <w:pPr>
        <w:pStyle w:val="ListParagraph"/>
        <w:numPr>
          <w:ilvl w:val="0"/>
          <w:numId w:val="176"/>
        </w:numPr>
        <w:spacing w:after="0" w:line="256" w:lineRule="auto"/>
        <w:jc w:val="both"/>
        <w:rPr>
          <w:rFonts w:cs="Calibri"/>
          <w:sz w:val="24"/>
          <w:szCs w:val="24"/>
        </w:rPr>
      </w:pPr>
      <w:r w:rsidRPr="004F310B">
        <w:rPr>
          <w:rFonts w:cs="Calibri"/>
          <w:sz w:val="24"/>
          <w:szCs w:val="24"/>
        </w:rPr>
        <w:t>Clear presentation of project design, strategies and activities to implement the expected deliverables.</w:t>
      </w:r>
    </w:p>
    <w:p w14:paraId="681FC56F" w14:textId="77777777" w:rsidR="004F310B" w:rsidRPr="004F310B" w:rsidRDefault="004F310B" w:rsidP="004F310B">
      <w:pPr>
        <w:spacing w:after="0"/>
        <w:jc w:val="both"/>
        <w:rPr>
          <w:rFonts w:cs="Calibri"/>
          <w:b/>
          <w:bCs/>
          <w:sz w:val="24"/>
          <w:szCs w:val="24"/>
        </w:rPr>
      </w:pPr>
    </w:p>
    <w:p w14:paraId="25E6316E" w14:textId="77777777" w:rsidR="004F310B" w:rsidRPr="004F310B" w:rsidRDefault="004F310B" w:rsidP="004F310B">
      <w:pPr>
        <w:spacing w:after="0"/>
        <w:jc w:val="both"/>
        <w:rPr>
          <w:rFonts w:cs="Calibri"/>
          <w:b/>
          <w:bCs/>
          <w:sz w:val="24"/>
          <w:szCs w:val="24"/>
        </w:rPr>
      </w:pPr>
      <w:r w:rsidRPr="004F310B">
        <w:rPr>
          <w:rFonts w:cs="Calibri"/>
          <w:b/>
          <w:bCs/>
          <w:sz w:val="24"/>
          <w:szCs w:val="24"/>
        </w:rPr>
        <w:t>Requirements for submission:</w:t>
      </w:r>
    </w:p>
    <w:p w14:paraId="0B031757" w14:textId="77777777" w:rsidR="004F310B" w:rsidRPr="004F310B" w:rsidRDefault="004F310B" w:rsidP="00495D7D">
      <w:pPr>
        <w:pStyle w:val="ListParagraph"/>
        <w:numPr>
          <w:ilvl w:val="0"/>
          <w:numId w:val="177"/>
        </w:numPr>
        <w:spacing w:after="0" w:line="254" w:lineRule="auto"/>
        <w:jc w:val="both"/>
        <w:rPr>
          <w:rFonts w:cs="Calibri"/>
          <w:sz w:val="24"/>
          <w:szCs w:val="24"/>
        </w:rPr>
      </w:pPr>
      <w:r w:rsidRPr="004F310B">
        <w:rPr>
          <w:rFonts w:cs="Calibri"/>
          <w:sz w:val="24"/>
          <w:szCs w:val="24"/>
        </w:rPr>
        <w:t>Letter of Project application;</w:t>
      </w:r>
    </w:p>
    <w:p w14:paraId="10A317EF" w14:textId="77777777" w:rsidR="004F310B" w:rsidRPr="004F310B" w:rsidRDefault="004F310B" w:rsidP="00495D7D">
      <w:pPr>
        <w:pStyle w:val="ListParagraph"/>
        <w:numPr>
          <w:ilvl w:val="0"/>
          <w:numId w:val="177"/>
        </w:numPr>
        <w:spacing w:after="0" w:line="254" w:lineRule="auto"/>
        <w:jc w:val="both"/>
        <w:rPr>
          <w:rFonts w:cs="Calibri"/>
          <w:sz w:val="24"/>
          <w:szCs w:val="24"/>
        </w:rPr>
      </w:pPr>
      <w:r w:rsidRPr="004F310B">
        <w:rPr>
          <w:rFonts w:cs="Calibri"/>
          <w:sz w:val="24"/>
          <w:szCs w:val="24"/>
        </w:rPr>
        <w:lastRenderedPageBreak/>
        <w:t>Project Proposal (use the NCCA format of Project Proposals);</w:t>
      </w:r>
    </w:p>
    <w:p w14:paraId="5BD9EF8F" w14:textId="77777777" w:rsidR="004F310B" w:rsidRPr="004F310B" w:rsidRDefault="004F310B" w:rsidP="00495D7D">
      <w:pPr>
        <w:pStyle w:val="ListParagraph"/>
        <w:numPr>
          <w:ilvl w:val="0"/>
          <w:numId w:val="177"/>
        </w:numPr>
        <w:spacing w:after="0" w:line="254" w:lineRule="auto"/>
        <w:jc w:val="both"/>
        <w:rPr>
          <w:rFonts w:cs="Calibri"/>
          <w:sz w:val="24"/>
          <w:szCs w:val="24"/>
        </w:rPr>
      </w:pPr>
      <w:r w:rsidRPr="004F310B">
        <w:rPr>
          <w:rFonts w:cs="Calibri"/>
          <w:sz w:val="24"/>
          <w:szCs w:val="24"/>
        </w:rPr>
        <w:t>Work and Financial Plan;</w:t>
      </w:r>
    </w:p>
    <w:p w14:paraId="52C82294" w14:textId="77777777" w:rsidR="004F310B" w:rsidRPr="004F310B" w:rsidRDefault="004F310B" w:rsidP="00495D7D">
      <w:pPr>
        <w:pStyle w:val="ListParagraph"/>
        <w:numPr>
          <w:ilvl w:val="0"/>
          <w:numId w:val="177"/>
        </w:numPr>
        <w:spacing w:after="0" w:line="254" w:lineRule="auto"/>
        <w:jc w:val="both"/>
        <w:rPr>
          <w:rFonts w:cs="Calibri"/>
          <w:sz w:val="24"/>
          <w:szCs w:val="24"/>
        </w:rPr>
      </w:pPr>
      <w:r w:rsidRPr="004F310B">
        <w:rPr>
          <w:rFonts w:cs="Calibri"/>
          <w:sz w:val="24"/>
          <w:szCs w:val="24"/>
        </w:rPr>
        <w:t>Budgetary requirement to include 20% counterpart funding of the total project cost;</w:t>
      </w:r>
    </w:p>
    <w:p w14:paraId="62E37B9A" w14:textId="77777777" w:rsidR="004F310B" w:rsidRPr="004F310B" w:rsidRDefault="004F310B" w:rsidP="00495D7D">
      <w:pPr>
        <w:pStyle w:val="ListParagraph"/>
        <w:numPr>
          <w:ilvl w:val="0"/>
          <w:numId w:val="177"/>
        </w:numPr>
        <w:spacing w:after="0" w:line="254" w:lineRule="auto"/>
        <w:jc w:val="both"/>
        <w:rPr>
          <w:rFonts w:cs="Calibri"/>
          <w:sz w:val="24"/>
          <w:szCs w:val="24"/>
        </w:rPr>
      </w:pPr>
      <w:r w:rsidRPr="004F310B">
        <w:rPr>
          <w:rFonts w:cs="Calibri"/>
          <w:sz w:val="24"/>
          <w:szCs w:val="24"/>
        </w:rPr>
        <w:t>Proof of NCCA accreditation/ NCCA Accreditation requirements; and</w:t>
      </w:r>
    </w:p>
    <w:p w14:paraId="4C09BC1B" w14:textId="77777777" w:rsidR="004F310B" w:rsidRPr="004F310B" w:rsidRDefault="004F310B" w:rsidP="00495D7D">
      <w:pPr>
        <w:pStyle w:val="ListParagraph"/>
        <w:numPr>
          <w:ilvl w:val="0"/>
          <w:numId w:val="177"/>
        </w:numPr>
        <w:spacing w:after="0" w:line="254" w:lineRule="auto"/>
        <w:jc w:val="both"/>
        <w:rPr>
          <w:rFonts w:cs="Calibri"/>
          <w:sz w:val="24"/>
          <w:szCs w:val="24"/>
        </w:rPr>
      </w:pPr>
      <w:r w:rsidRPr="004F310B">
        <w:rPr>
          <w:rFonts w:cs="Calibri"/>
          <w:sz w:val="24"/>
          <w:szCs w:val="24"/>
        </w:rPr>
        <w:t>Profile and Portfolio of the Project Team.</w:t>
      </w:r>
    </w:p>
    <w:p w14:paraId="2C8226A2" w14:textId="77777777" w:rsidR="004F310B" w:rsidRPr="004F310B" w:rsidRDefault="004F310B" w:rsidP="004F310B">
      <w:pPr>
        <w:tabs>
          <w:tab w:val="num" w:pos="360"/>
        </w:tabs>
        <w:spacing w:after="0"/>
        <w:jc w:val="both"/>
        <w:rPr>
          <w:rFonts w:cs="Calibri"/>
          <w:sz w:val="24"/>
          <w:szCs w:val="24"/>
        </w:rPr>
      </w:pPr>
    </w:p>
    <w:p w14:paraId="1810F1FD" w14:textId="77777777" w:rsidR="004F310B" w:rsidRPr="004F310B" w:rsidRDefault="004F310B" w:rsidP="004F310B">
      <w:pPr>
        <w:widowControl w:val="0"/>
        <w:suppressAutoHyphens/>
        <w:spacing w:after="0" w:line="240" w:lineRule="auto"/>
        <w:jc w:val="both"/>
        <w:rPr>
          <w:rFonts w:cs="Calibri"/>
          <w:sz w:val="24"/>
          <w:szCs w:val="24"/>
        </w:rPr>
      </w:pPr>
    </w:p>
    <w:p w14:paraId="5D204848"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SCD-Comm-4:</w:t>
      </w:r>
    </w:p>
    <w:p w14:paraId="3A81D609"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 xml:space="preserve">Project Title: </w:t>
      </w:r>
      <w:r w:rsidRPr="004F310B">
        <w:rPr>
          <w:rFonts w:ascii="Calibri" w:hAnsi="Calibri" w:cs="Calibri"/>
          <w:b/>
          <w:bCs/>
          <w:sz w:val="24"/>
          <w:szCs w:val="24"/>
        </w:rPr>
        <w:t>ONLINE ARTISAN’S GALLERY</w:t>
      </w:r>
    </w:p>
    <w:p w14:paraId="21FCF5FB" w14:textId="77777777" w:rsidR="004F310B" w:rsidRPr="004F310B" w:rsidRDefault="004F310B" w:rsidP="004F310B">
      <w:pPr>
        <w:widowControl w:val="0"/>
        <w:suppressAutoHyphens/>
        <w:spacing w:after="0" w:line="240" w:lineRule="auto"/>
        <w:jc w:val="both"/>
        <w:rPr>
          <w:rFonts w:cs="Calibri"/>
          <w:b/>
          <w:sz w:val="24"/>
          <w:szCs w:val="24"/>
        </w:rPr>
      </w:pPr>
    </w:p>
    <w:p w14:paraId="00756871" w14:textId="77777777" w:rsidR="004F310B" w:rsidRPr="004F310B" w:rsidRDefault="004F310B" w:rsidP="004F310B">
      <w:pPr>
        <w:spacing w:after="0"/>
        <w:jc w:val="both"/>
        <w:rPr>
          <w:rFonts w:cs="Calibri"/>
          <w:sz w:val="24"/>
          <w:szCs w:val="24"/>
        </w:rPr>
      </w:pPr>
      <w:r w:rsidRPr="004F310B">
        <w:rPr>
          <w:rFonts w:cs="Calibri"/>
          <w:b/>
          <w:bCs/>
          <w:sz w:val="24"/>
          <w:szCs w:val="24"/>
        </w:rPr>
        <w:t>Budget:</w:t>
      </w:r>
    </w:p>
    <w:p w14:paraId="33346AC1" w14:textId="77777777" w:rsidR="004F310B" w:rsidRPr="004F310B" w:rsidRDefault="004F310B" w:rsidP="004F310B">
      <w:pPr>
        <w:spacing w:after="0"/>
        <w:jc w:val="both"/>
        <w:rPr>
          <w:rFonts w:cs="Calibri"/>
          <w:b/>
          <w:bCs/>
          <w:sz w:val="24"/>
          <w:szCs w:val="24"/>
        </w:rPr>
      </w:pPr>
      <w:r w:rsidRPr="004F310B">
        <w:rPr>
          <w:rFonts w:cs="Calibri"/>
          <w:sz w:val="24"/>
          <w:szCs w:val="24"/>
        </w:rPr>
        <w:t xml:space="preserve">PhP500,000; </w:t>
      </w:r>
      <w:r w:rsidRPr="004F310B">
        <w:rPr>
          <w:rFonts w:cs="Calibri"/>
          <w:b/>
          <w:bCs/>
          <w:sz w:val="24"/>
          <w:szCs w:val="24"/>
        </w:rPr>
        <w:t>1 slot</w:t>
      </w:r>
    </w:p>
    <w:p w14:paraId="7CF02E53" w14:textId="77777777" w:rsidR="004F310B" w:rsidRPr="004F310B" w:rsidRDefault="004F310B" w:rsidP="004F310B">
      <w:pPr>
        <w:spacing w:after="0"/>
        <w:jc w:val="both"/>
        <w:rPr>
          <w:rFonts w:cs="Calibri"/>
          <w:sz w:val="24"/>
          <w:szCs w:val="24"/>
        </w:rPr>
      </w:pPr>
    </w:p>
    <w:p w14:paraId="252E250C" w14:textId="77777777" w:rsidR="004F310B" w:rsidRPr="004F310B" w:rsidRDefault="004F310B" w:rsidP="004F310B">
      <w:pPr>
        <w:spacing w:after="0"/>
        <w:jc w:val="both"/>
        <w:rPr>
          <w:rFonts w:cs="Calibri"/>
          <w:b/>
          <w:bCs/>
          <w:sz w:val="24"/>
          <w:szCs w:val="24"/>
        </w:rPr>
      </w:pPr>
      <w:r w:rsidRPr="004F310B">
        <w:rPr>
          <w:rFonts w:cs="Calibri"/>
          <w:b/>
          <w:bCs/>
          <w:sz w:val="24"/>
          <w:szCs w:val="24"/>
        </w:rPr>
        <w:t>Timeframe:</w:t>
      </w:r>
    </w:p>
    <w:p w14:paraId="764FF507" w14:textId="77777777" w:rsidR="004F310B" w:rsidRPr="004F310B" w:rsidRDefault="004F310B" w:rsidP="004F310B">
      <w:pPr>
        <w:spacing w:after="0"/>
        <w:jc w:val="both"/>
        <w:rPr>
          <w:rFonts w:cs="Calibri"/>
          <w:sz w:val="24"/>
          <w:szCs w:val="24"/>
        </w:rPr>
      </w:pPr>
      <w:r w:rsidRPr="004F310B">
        <w:rPr>
          <w:rFonts w:cs="Calibri"/>
          <w:sz w:val="24"/>
          <w:szCs w:val="24"/>
        </w:rPr>
        <w:t>2022</w:t>
      </w:r>
    </w:p>
    <w:p w14:paraId="74780C2B" w14:textId="77777777" w:rsidR="004F310B" w:rsidRPr="004F310B" w:rsidRDefault="004F310B" w:rsidP="004F310B">
      <w:pPr>
        <w:tabs>
          <w:tab w:val="num" w:pos="360"/>
        </w:tabs>
        <w:spacing w:after="0"/>
        <w:jc w:val="both"/>
        <w:rPr>
          <w:rFonts w:cs="Calibri"/>
          <w:sz w:val="24"/>
          <w:szCs w:val="24"/>
        </w:rPr>
      </w:pPr>
    </w:p>
    <w:p w14:paraId="3C77CCED" w14:textId="77777777" w:rsidR="004F310B" w:rsidRPr="004F310B" w:rsidRDefault="004F310B" w:rsidP="004F310B">
      <w:pPr>
        <w:spacing w:after="0"/>
        <w:jc w:val="both"/>
        <w:rPr>
          <w:rFonts w:cs="Calibri"/>
          <w:sz w:val="24"/>
          <w:szCs w:val="24"/>
        </w:rPr>
      </w:pPr>
      <w:r w:rsidRPr="004F310B">
        <w:rPr>
          <w:rFonts w:cs="Calibri"/>
          <w:b/>
          <w:bCs/>
          <w:sz w:val="24"/>
          <w:szCs w:val="24"/>
        </w:rPr>
        <w:t>Project Description:</w:t>
      </w:r>
      <w:r w:rsidRPr="004F310B">
        <w:rPr>
          <w:rFonts w:cs="Calibri"/>
          <w:sz w:val="24"/>
          <w:szCs w:val="24"/>
        </w:rPr>
        <w:t xml:space="preserve"> </w:t>
      </w:r>
    </w:p>
    <w:p w14:paraId="5AFD6AF3" w14:textId="77777777" w:rsidR="004F310B" w:rsidRPr="004F310B" w:rsidRDefault="004F310B" w:rsidP="004F310B">
      <w:pPr>
        <w:spacing w:after="0"/>
        <w:jc w:val="both"/>
        <w:rPr>
          <w:rFonts w:cs="Calibri"/>
          <w:sz w:val="24"/>
          <w:szCs w:val="24"/>
        </w:rPr>
      </w:pPr>
      <w:r w:rsidRPr="004F310B">
        <w:rPr>
          <w:rFonts w:cs="Calibri"/>
          <w:sz w:val="24"/>
          <w:szCs w:val="24"/>
        </w:rPr>
        <w:t>This project will showcase the major visual outputs of prominent Philippine Artisans, into a nationwide virtual interactive gallery.</w:t>
      </w:r>
    </w:p>
    <w:p w14:paraId="46FCD7B9" w14:textId="77777777" w:rsidR="004F310B" w:rsidRPr="004F310B" w:rsidRDefault="004F310B" w:rsidP="004F310B">
      <w:pPr>
        <w:tabs>
          <w:tab w:val="num" w:pos="360"/>
        </w:tabs>
        <w:spacing w:after="0"/>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4F310B" w:rsidRPr="004F310B" w14:paraId="6DAC29D5" w14:textId="77777777" w:rsidTr="004F310B">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6CECC02D" w14:textId="77777777" w:rsidR="004F310B" w:rsidRPr="004F310B" w:rsidRDefault="004F310B" w:rsidP="004F310B">
            <w:pPr>
              <w:jc w:val="both"/>
              <w:rPr>
                <w:rFonts w:cs="Calibri"/>
                <w:b/>
                <w:bCs/>
                <w:sz w:val="24"/>
                <w:szCs w:val="24"/>
              </w:rPr>
            </w:pPr>
            <w:r w:rsidRPr="004F310B">
              <w:rPr>
                <w:rFonts w:cs="Calibri"/>
                <w:b/>
                <w:bCs/>
                <w:sz w:val="24"/>
                <w:szCs w:val="24"/>
              </w:rPr>
              <w:t>Expected Output</w:t>
            </w:r>
          </w:p>
        </w:tc>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519574BC" w14:textId="77777777" w:rsidR="004F310B" w:rsidRPr="004F310B" w:rsidRDefault="004F310B" w:rsidP="004F310B">
            <w:pPr>
              <w:jc w:val="both"/>
              <w:rPr>
                <w:rFonts w:cs="Calibri"/>
                <w:b/>
                <w:bCs/>
                <w:sz w:val="24"/>
                <w:szCs w:val="24"/>
              </w:rPr>
            </w:pPr>
            <w:r w:rsidRPr="004F310B">
              <w:rPr>
                <w:rFonts w:cs="Calibri"/>
                <w:b/>
                <w:bCs/>
                <w:sz w:val="24"/>
                <w:szCs w:val="24"/>
              </w:rPr>
              <w:t>Deliverables</w:t>
            </w:r>
          </w:p>
        </w:tc>
      </w:tr>
      <w:tr w:rsidR="004F310B" w:rsidRPr="004F310B" w14:paraId="4234EC45"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00CDD2E8" w14:textId="77777777" w:rsidR="004F310B" w:rsidRPr="004F310B" w:rsidRDefault="004F310B" w:rsidP="00495D7D">
            <w:pPr>
              <w:numPr>
                <w:ilvl w:val="0"/>
                <w:numId w:val="112"/>
              </w:numPr>
              <w:spacing w:after="0" w:line="276" w:lineRule="auto"/>
              <w:jc w:val="both"/>
              <w:rPr>
                <w:rFonts w:cs="Calibri"/>
                <w:sz w:val="24"/>
                <w:szCs w:val="24"/>
              </w:rPr>
            </w:pPr>
            <w:r w:rsidRPr="004F310B">
              <w:rPr>
                <w:rFonts w:cs="Calibri"/>
                <w:sz w:val="24"/>
                <w:szCs w:val="24"/>
              </w:rPr>
              <w:t>Develop online platforms to showcase the various products of selected artisans</w:t>
            </w:r>
          </w:p>
        </w:tc>
        <w:tc>
          <w:tcPr>
            <w:tcW w:w="4675" w:type="dxa"/>
            <w:tcBorders>
              <w:top w:val="single" w:sz="4" w:space="0" w:color="auto"/>
              <w:left w:val="single" w:sz="4" w:space="0" w:color="auto"/>
              <w:bottom w:val="single" w:sz="4" w:space="0" w:color="auto"/>
              <w:right w:val="single" w:sz="4" w:space="0" w:color="auto"/>
            </w:tcBorders>
          </w:tcPr>
          <w:p w14:paraId="7320D1F0" w14:textId="77777777" w:rsidR="004F310B" w:rsidRPr="004F310B" w:rsidRDefault="004F310B" w:rsidP="00495D7D">
            <w:pPr>
              <w:pStyle w:val="ListParagraph"/>
              <w:numPr>
                <w:ilvl w:val="0"/>
                <w:numId w:val="113"/>
              </w:numPr>
              <w:spacing w:after="0" w:line="240" w:lineRule="auto"/>
              <w:jc w:val="both"/>
              <w:rPr>
                <w:rFonts w:cs="Calibri"/>
                <w:sz w:val="24"/>
                <w:szCs w:val="24"/>
              </w:rPr>
            </w:pPr>
            <w:r w:rsidRPr="004F310B">
              <w:rPr>
                <w:rFonts w:cs="Calibri"/>
                <w:sz w:val="24"/>
                <w:szCs w:val="24"/>
              </w:rPr>
              <w:t>Creative and technical content, website, social media pages, and virtual gallery</w:t>
            </w:r>
          </w:p>
          <w:p w14:paraId="4D22E537" w14:textId="77777777" w:rsidR="004F310B" w:rsidRPr="004F310B" w:rsidRDefault="004F310B" w:rsidP="004F310B">
            <w:pPr>
              <w:jc w:val="both"/>
              <w:rPr>
                <w:rFonts w:cs="Calibri"/>
                <w:sz w:val="24"/>
                <w:szCs w:val="24"/>
              </w:rPr>
            </w:pPr>
          </w:p>
          <w:p w14:paraId="4EC04C1E" w14:textId="77777777" w:rsidR="004F310B" w:rsidRPr="004F310B" w:rsidRDefault="004F310B" w:rsidP="004F310B">
            <w:pPr>
              <w:jc w:val="both"/>
              <w:rPr>
                <w:rFonts w:cs="Calibri"/>
                <w:sz w:val="24"/>
                <w:szCs w:val="24"/>
              </w:rPr>
            </w:pPr>
          </w:p>
        </w:tc>
      </w:tr>
      <w:tr w:rsidR="004F310B" w:rsidRPr="004F310B" w14:paraId="1F814462"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0358F6F3" w14:textId="77777777" w:rsidR="004F310B" w:rsidRPr="004F310B" w:rsidRDefault="004F310B" w:rsidP="00495D7D">
            <w:pPr>
              <w:numPr>
                <w:ilvl w:val="0"/>
                <w:numId w:val="113"/>
              </w:numPr>
              <w:spacing w:after="0" w:line="276" w:lineRule="auto"/>
              <w:jc w:val="both"/>
              <w:rPr>
                <w:rFonts w:cs="Calibri"/>
                <w:sz w:val="24"/>
                <w:szCs w:val="24"/>
              </w:rPr>
            </w:pPr>
            <w:r w:rsidRPr="004F310B">
              <w:rPr>
                <w:rFonts w:cs="Calibri"/>
                <w:sz w:val="24"/>
                <w:szCs w:val="24"/>
              </w:rPr>
              <w:t>Facilitate training of partner artisans in the online selling process and operation</w:t>
            </w:r>
          </w:p>
        </w:tc>
        <w:tc>
          <w:tcPr>
            <w:tcW w:w="4675" w:type="dxa"/>
            <w:tcBorders>
              <w:top w:val="single" w:sz="4" w:space="0" w:color="auto"/>
              <w:left w:val="single" w:sz="4" w:space="0" w:color="auto"/>
              <w:bottom w:val="single" w:sz="4" w:space="0" w:color="auto"/>
              <w:right w:val="single" w:sz="4" w:space="0" w:color="auto"/>
            </w:tcBorders>
            <w:hideMark/>
          </w:tcPr>
          <w:p w14:paraId="070680A1" w14:textId="77777777" w:rsidR="004F310B" w:rsidRPr="004F310B" w:rsidRDefault="004F310B" w:rsidP="00495D7D">
            <w:pPr>
              <w:pStyle w:val="ListParagraph"/>
              <w:numPr>
                <w:ilvl w:val="0"/>
                <w:numId w:val="114"/>
              </w:numPr>
              <w:spacing w:after="0" w:line="240" w:lineRule="auto"/>
              <w:jc w:val="both"/>
              <w:rPr>
                <w:rFonts w:cs="Calibri"/>
                <w:sz w:val="24"/>
                <w:szCs w:val="24"/>
              </w:rPr>
            </w:pPr>
            <w:r w:rsidRPr="004F310B">
              <w:rPr>
                <w:rFonts w:cs="Calibri"/>
                <w:sz w:val="24"/>
                <w:szCs w:val="24"/>
              </w:rPr>
              <w:t>Training modules and materials</w:t>
            </w:r>
          </w:p>
        </w:tc>
      </w:tr>
      <w:tr w:rsidR="004F310B" w:rsidRPr="004F310B" w14:paraId="17E0AD40"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3D29174D" w14:textId="77777777" w:rsidR="004F310B" w:rsidRPr="004F310B" w:rsidRDefault="004F310B" w:rsidP="00495D7D">
            <w:pPr>
              <w:numPr>
                <w:ilvl w:val="0"/>
                <w:numId w:val="115"/>
              </w:numPr>
              <w:spacing w:after="0" w:line="276" w:lineRule="auto"/>
              <w:jc w:val="both"/>
              <w:rPr>
                <w:rFonts w:cs="Calibri"/>
                <w:sz w:val="24"/>
                <w:szCs w:val="24"/>
              </w:rPr>
            </w:pPr>
            <w:r w:rsidRPr="004F310B">
              <w:rPr>
                <w:rFonts w:cs="Calibri"/>
                <w:sz w:val="24"/>
                <w:szCs w:val="24"/>
              </w:rPr>
              <w:t>Digital documentation of the background, culture, and tradition of selected artisans</w:t>
            </w:r>
          </w:p>
        </w:tc>
        <w:tc>
          <w:tcPr>
            <w:tcW w:w="4675" w:type="dxa"/>
            <w:tcBorders>
              <w:top w:val="single" w:sz="4" w:space="0" w:color="auto"/>
              <w:left w:val="single" w:sz="4" w:space="0" w:color="auto"/>
              <w:bottom w:val="single" w:sz="4" w:space="0" w:color="auto"/>
              <w:right w:val="single" w:sz="4" w:space="0" w:color="auto"/>
            </w:tcBorders>
            <w:hideMark/>
          </w:tcPr>
          <w:p w14:paraId="6C6FCB8C" w14:textId="77777777" w:rsidR="004F310B" w:rsidRPr="004F310B" w:rsidRDefault="004F310B" w:rsidP="00495D7D">
            <w:pPr>
              <w:pStyle w:val="ListParagraph"/>
              <w:numPr>
                <w:ilvl w:val="0"/>
                <w:numId w:val="113"/>
              </w:numPr>
              <w:spacing w:after="0" w:line="240" w:lineRule="auto"/>
              <w:jc w:val="both"/>
              <w:rPr>
                <w:rFonts w:cs="Calibri"/>
                <w:sz w:val="24"/>
                <w:szCs w:val="24"/>
              </w:rPr>
            </w:pPr>
            <w:r w:rsidRPr="004F310B">
              <w:rPr>
                <w:rFonts w:cs="Calibri"/>
                <w:sz w:val="24"/>
                <w:szCs w:val="24"/>
              </w:rPr>
              <w:t>Digitized photos and video of selected artisans</w:t>
            </w:r>
          </w:p>
        </w:tc>
      </w:tr>
      <w:tr w:rsidR="004F310B" w:rsidRPr="004F310B" w14:paraId="4623CB3D"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21633F9A" w14:textId="77777777" w:rsidR="004F310B" w:rsidRPr="004F310B" w:rsidRDefault="004F310B" w:rsidP="00495D7D">
            <w:pPr>
              <w:pStyle w:val="ListParagraph"/>
              <w:numPr>
                <w:ilvl w:val="0"/>
                <w:numId w:val="116"/>
              </w:numPr>
              <w:spacing w:after="0" w:line="240" w:lineRule="auto"/>
              <w:jc w:val="both"/>
              <w:rPr>
                <w:rFonts w:cs="Calibri"/>
                <w:sz w:val="24"/>
                <w:szCs w:val="24"/>
              </w:rPr>
            </w:pPr>
            <w:r w:rsidRPr="004F310B">
              <w:rPr>
                <w:rFonts w:cs="Calibri"/>
                <w:sz w:val="24"/>
                <w:szCs w:val="24"/>
              </w:rPr>
              <w:t>Post documentation and evaluation</w:t>
            </w:r>
          </w:p>
        </w:tc>
        <w:tc>
          <w:tcPr>
            <w:tcW w:w="4675" w:type="dxa"/>
            <w:tcBorders>
              <w:top w:val="single" w:sz="4" w:space="0" w:color="auto"/>
              <w:left w:val="single" w:sz="4" w:space="0" w:color="auto"/>
              <w:bottom w:val="single" w:sz="4" w:space="0" w:color="auto"/>
              <w:right w:val="single" w:sz="4" w:space="0" w:color="auto"/>
            </w:tcBorders>
            <w:hideMark/>
          </w:tcPr>
          <w:p w14:paraId="778BB821" w14:textId="77777777" w:rsidR="004F310B" w:rsidRPr="004F310B" w:rsidRDefault="004F310B" w:rsidP="00495D7D">
            <w:pPr>
              <w:pStyle w:val="ListParagraph"/>
              <w:numPr>
                <w:ilvl w:val="0"/>
                <w:numId w:val="113"/>
              </w:numPr>
              <w:spacing w:after="0" w:line="240" w:lineRule="auto"/>
              <w:jc w:val="both"/>
              <w:rPr>
                <w:rFonts w:cs="Calibri"/>
                <w:sz w:val="24"/>
                <w:szCs w:val="24"/>
              </w:rPr>
            </w:pPr>
            <w:r w:rsidRPr="004F310B">
              <w:rPr>
                <w:rFonts w:cs="Calibri"/>
                <w:sz w:val="24"/>
                <w:szCs w:val="24"/>
              </w:rPr>
              <w:t>Project completion report and long -term evaluation of the project</w:t>
            </w:r>
          </w:p>
        </w:tc>
      </w:tr>
      <w:tr w:rsidR="004F310B" w:rsidRPr="004F310B" w14:paraId="39AC434A" w14:textId="77777777" w:rsidTr="004F310B">
        <w:tc>
          <w:tcPr>
            <w:tcW w:w="4675" w:type="dxa"/>
            <w:tcBorders>
              <w:top w:val="single" w:sz="4" w:space="0" w:color="auto"/>
              <w:left w:val="single" w:sz="4" w:space="0" w:color="auto"/>
              <w:bottom w:val="single" w:sz="4" w:space="0" w:color="auto"/>
              <w:right w:val="single" w:sz="4" w:space="0" w:color="auto"/>
            </w:tcBorders>
          </w:tcPr>
          <w:p w14:paraId="6638C9BC" w14:textId="77777777" w:rsidR="004F310B" w:rsidRPr="004F310B" w:rsidRDefault="004F310B" w:rsidP="004F310B">
            <w:pPr>
              <w:pStyle w:val="ListParagraph"/>
              <w:ind w:left="284"/>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2BA024B0" w14:textId="77777777" w:rsidR="004F310B" w:rsidRPr="004F310B" w:rsidRDefault="004F310B" w:rsidP="00495D7D">
            <w:pPr>
              <w:pStyle w:val="ListParagraph"/>
              <w:numPr>
                <w:ilvl w:val="0"/>
                <w:numId w:val="113"/>
              </w:numPr>
              <w:spacing w:after="0" w:line="240" w:lineRule="auto"/>
              <w:jc w:val="both"/>
              <w:rPr>
                <w:rFonts w:cs="Calibri"/>
                <w:sz w:val="24"/>
                <w:szCs w:val="24"/>
              </w:rPr>
            </w:pPr>
            <w:r w:rsidRPr="004F310B">
              <w:rPr>
                <w:rFonts w:cs="Calibri"/>
                <w:sz w:val="24"/>
                <w:szCs w:val="24"/>
              </w:rPr>
              <w:t xml:space="preserve">Secure a written Free, Prior and Informed Consent (FPIC) from the target beneficiaries </w:t>
            </w:r>
          </w:p>
        </w:tc>
      </w:tr>
    </w:tbl>
    <w:p w14:paraId="209E2F13" w14:textId="77777777" w:rsidR="004F310B" w:rsidRPr="004F310B" w:rsidRDefault="004F310B" w:rsidP="004F310B">
      <w:pPr>
        <w:tabs>
          <w:tab w:val="num" w:pos="360"/>
        </w:tabs>
        <w:spacing w:after="0"/>
        <w:jc w:val="both"/>
        <w:rPr>
          <w:rFonts w:cs="Calibri"/>
          <w:sz w:val="24"/>
          <w:szCs w:val="24"/>
        </w:rPr>
      </w:pPr>
    </w:p>
    <w:p w14:paraId="6F80A06D" w14:textId="77777777" w:rsidR="004F310B" w:rsidRPr="004F310B" w:rsidRDefault="004F310B" w:rsidP="004F310B">
      <w:pPr>
        <w:spacing w:after="0"/>
        <w:jc w:val="both"/>
        <w:rPr>
          <w:rFonts w:cs="Calibri"/>
          <w:b/>
          <w:bCs/>
          <w:sz w:val="24"/>
          <w:szCs w:val="24"/>
        </w:rPr>
      </w:pPr>
      <w:r w:rsidRPr="004F310B">
        <w:rPr>
          <w:rFonts w:cs="Calibri"/>
          <w:b/>
          <w:bCs/>
          <w:sz w:val="24"/>
          <w:szCs w:val="24"/>
        </w:rPr>
        <w:t>Criteria for Evaluation:</w:t>
      </w:r>
    </w:p>
    <w:p w14:paraId="34975C1A" w14:textId="77777777" w:rsidR="004F310B" w:rsidRPr="004F310B" w:rsidRDefault="004F310B" w:rsidP="00495D7D">
      <w:pPr>
        <w:pStyle w:val="ListParagraph"/>
        <w:numPr>
          <w:ilvl w:val="0"/>
          <w:numId w:val="178"/>
        </w:numPr>
        <w:spacing w:after="0" w:line="254" w:lineRule="auto"/>
        <w:jc w:val="both"/>
        <w:rPr>
          <w:rFonts w:cs="Calibri"/>
          <w:sz w:val="24"/>
          <w:szCs w:val="24"/>
        </w:rPr>
      </w:pPr>
      <w:r w:rsidRPr="004F310B">
        <w:rPr>
          <w:rFonts w:cs="Calibri"/>
          <w:sz w:val="24"/>
          <w:szCs w:val="24"/>
        </w:rPr>
        <w:t>Clear presentation of project design, strategies and activities to implement the expected deliverables</w:t>
      </w:r>
    </w:p>
    <w:p w14:paraId="2DB51781" w14:textId="77777777" w:rsidR="004F310B" w:rsidRPr="004F310B" w:rsidRDefault="004F310B" w:rsidP="004F310B">
      <w:pPr>
        <w:pStyle w:val="ListParagraph"/>
        <w:spacing w:after="0"/>
        <w:ind w:left="360"/>
        <w:jc w:val="both"/>
        <w:rPr>
          <w:rFonts w:cs="Calibri"/>
          <w:sz w:val="24"/>
          <w:szCs w:val="24"/>
        </w:rPr>
      </w:pPr>
    </w:p>
    <w:p w14:paraId="17538356" w14:textId="77777777" w:rsidR="004F310B" w:rsidRPr="004F310B" w:rsidRDefault="004F310B" w:rsidP="004F310B">
      <w:pPr>
        <w:spacing w:after="0"/>
        <w:jc w:val="both"/>
        <w:rPr>
          <w:rFonts w:cs="Calibri"/>
          <w:b/>
          <w:bCs/>
          <w:sz w:val="24"/>
          <w:szCs w:val="24"/>
        </w:rPr>
      </w:pPr>
      <w:r w:rsidRPr="004F310B">
        <w:rPr>
          <w:rFonts w:cs="Calibri"/>
          <w:b/>
          <w:bCs/>
          <w:sz w:val="24"/>
          <w:szCs w:val="24"/>
        </w:rPr>
        <w:t>Requirements for submission:</w:t>
      </w:r>
    </w:p>
    <w:p w14:paraId="79E23B0D" w14:textId="77777777" w:rsidR="004F310B" w:rsidRPr="004F310B" w:rsidRDefault="004F310B" w:rsidP="00495D7D">
      <w:pPr>
        <w:pStyle w:val="ListParagraph"/>
        <w:numPr>
          <w:ilvl w:val="0"/>
          <w:numId w:val="179"/>
        </w:numPr>
        <w:spacing w:after="0" w:line="254" w:lineRule="auto"/>
        <w:jc w:val="both"/>
        <w:rPr>
          <w:rFonts w:cs="Calibri"/>
          <w:sz w:val="24"/>
          <w:szCs w:val="24"/>
        </w:rPr>
      </w:pPr>
      <w:r w:rsidRPr="004F310B">
        <w:rPr>
          <w:rFonts w:cs="Calibri"/>
          <w:sz w:val="24"/>
          <w:szCs w:val="24"/>
        </w:rPr>
        <w:t>Letter of Project application;</w:t>
      </w:r>
    </w:p>
    <w:p w14:paraId="7700667E" w14:textId="77777777" w:rsidR="004F310B" w:rsidRPr="004F310B" w:rsidRDefault="004F310B" w:rsidP="00495D7D">
      <w:pPr>
        <w:pStyle w:val="ListParagraph"/>
        <w:numPr>
          <w:ilvl w:val="0"/>
          <w:numId w:val="179"/>
        </w:numPr>
        <w:spacing w:after="0" w:line="254" w:lineRule="auto"/>
        <w:jc w:val="both"/>
        <w:rPr>
          <w:rFonts w:cs="Calibri"/>
          <w:sz w:val="24"/>
          <w:szCs w:val="24"/>
        </w:rPr>
      </w:pPr>
      <w:r w:rsidRPr="004F310B">
        <w:rPr>
          <w:rFonts w:cs="Calibri"/>
          <w:sz w:val="24"/>
          <w:szCs w:val="24"/>
        </w:rPr>
        <w:t>Project Proposal (use the NCCA format of Project Proposals);</w:t>
      </w:r>
    </w:p>
    <w:p w14:paraId="6568EAE1" w14:textId="77777777" w:rsidR="004F310B" w:rsidRPr="004F310B" w:rsidRDefault="004F310B" w:rsidP="00495D7D">
      <w:pPr>
        <w:pStyle w:val="ListParagraph"/>
        <w:numPr>
          <w:ilvl w:val="0"/>
          <w:numId w:val="179"/>
        </w:numPr>
        <w:spacing w:after="0" w:line="254" w:lineRule="auto"/>
        <w:jc w:val="both"/>
        <w:rPr>
          <w:rFonts w:cs="Calibri"/>
          <w:sz w:val="24"/>
          <w:szCs w:val="24"/>
        </w:rPr>
      </w:pPr>
      <w:r w:rsidRPr="004F310B">
        <w:rPr>
          <w:rFonts w:cs="Calibri"/>
          <w:sz w:val="24"/>
          <w:szCs w:val="24"/>
        </w:rPr>
        <w:t>Work and Financial Plan;</w:t>
      </w:r>
    </w:p>
    <w:p w14:paraId="0507A45D" w14:textId="77777777" w:rsidR="004F310B" w:rsidRPr="004F310B" w:rsidRDefault="004F310B" w:rsidP="00495D7D">
      <w:pPr>
        <w:pStyle w:val="ListParagraph"/>
        <w:numPr>
          <w:ilvl w:val="0"/>
          <w:numId w:val="179"/>
        </w:numPr>
        <w:spacing w:after="0" w:line="254" w:lineRule="auto"/>
        <w:jc w:val="both"/>
        <w:rPr>
          <w:rFonts w:cs="Calibri"/>
          <w:sz w:val="24"/>
          <w:szCs w:val="24"/>
        </w:rPr>
      </w:pPr>
      <w:r w:rsidRPr="004F310B">
        <w:rPr>
          <w:rFonts w:cs="Calibri"/>
          <w:sz w:val="24"/>
          <w:szCs w:val="24"/>
        </w:rPr>
        <w:lastRenderedPageBreak/>
        <w:t>Budgetary requirement to include 20% counterpart funding of the total project cost;</w:t>
      </w:r>
    </w:p>
    <w:p w14:paraId="11394979" w14:textId="77777777" w:rsidR="004F310B" w:rsidRPr="004F310B" w:rsidRDefault="004F310B" w:rsidP="00495D7D">
      <w:pPr>
        <w:pStyle w:val="ListParagraph"/>
        <w:numPr>
          <w:ilvl w:val="0"/>
          <w:numId w:val="179"/>
        </w:numPr>
        <w:spacing w:after="0" w:line="254" w:lineRule="auto"/>
        <w:jc w:val="both"/>
        <w:rPr>
          <w:rFonts w:cs="Calibri"/>
          <w:sz w:val="24"/>
          <w:szCs w:val="24"/>
        </w:rPr>
      </w:pPr>
      <w:r w:rsidRPr="004F310B">
        <w:rPr>
          <w:rFonts w:cs="Calibri"/>
          <w:sz w:val="24"/>
          <w:szCs w:val="24"/>
        </w:rPr>
        <w:t>Proof of NCCA accreditation/ NCCA Accreditation requirements; and</w:t>
      </w:r>
    </w:p>
    <w:p w14:paraId="5AD5391C" w14:textId="7CC19DB8" w:rsidR="003E2368" w:rsidRPr="003E2368" w:rsidRDefault="004F310B" w:rsidP="00495D7D">
      <w:pPr>
        <w:pStyle w:val="ListParagraph"/>
        <w:numPr>
          <w:ilvl w:val="0"/>
          <w:numId w:val="179"/>
        </w:numPr>
        <w:spacing w:after="0" w:line="254" w:lineRule="auto"/>
        <w:jc w:val="both"/>
        <w:rPr>
          <w:rFonts w:cs="Calibri"/>
          <w:sz w:val="24"/>
          <w:szCs w:val="24"/>
        </w:rPr>
      </w:pPr>
      <w:r w:rsidRPr="004F310B">
        <w:rPr>
          <w:rFonts w:cs="Calibri"/>
          <w:sz w:val="24"/>
          <w:szCs w:val="24"/>
        </w:rPr>
        <w:t>Profile and Portfolio of the Project Team.</w:t>
      </w:r>
    </w:p>
    <w:p w14:paraId="3120C92F" w14:textId="77777777" w:rsidR="004F310B" w:rsidRPr="004F310B" w:rsidRDefault="004F310B" w:rsidP="004F310B">
      <w:pPr>
        <w:tabs>
          <w:tab w:val="num" w:pos="360"/>
        </w:tabs>
        <w:spacing w:after="0"/>
        <w:jc w:val="both"/>
        <w:rPr>
          <w:rFonts w:cs="Calibri"/>
          <w:sz w:val="24"/>
          <w:szCs w:val="24"/>
        </w:rPr>
      </w:pPr>
    </w:p>
    <w:p w14:paraId="51D2D010" w14:textId="77777777" w:rsidR="004F310B" w:rsidRPr="004F310B" w:rsidRDefault="004F310B" w:rsidP="004F310B">
      <w:pPr>
        <w:tabs>
          <w:tab w:val="num" w:pos="360"/>
        </w:tabs>
        <w:spacing w:after="0"/>
        <w:jc w:val="both"/>
        <w:rPr>
          <w:rFonts w:cs="Calibri"/>
          <w:sz w:val="24"/>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4F310B" w:rsidRPr="004F310B" w14:paraId="08108738" w14:textId="77777777" w:rsidTr="004F310B">
        <w:trPr>
          <w:jc w:val="center"/>
        </w:trPr>
        <w:tc>
          <w:tcPr>
            <w:tcW w:w="9265" w:type="dxa"/>
            <w:tcBorders>
              <w:top w:val="single" w:sz="4" w:space="0" w:color="auto"/>
              <w:left w:val="single" w:sz="4" w:space="0" w:color="auto"/>
              <w:bottom w:val="single" w:sz="4" w:space="0" w:color="auto"/>
              <w:right w:val="single" w:sz="4" w:space="0" w:color="auto"/>
            </w:tcBorders>
            <w:shd w:val="clear" w:color="auto" w:fill="D9D9D9"/>
            <w:hideMark/>
          </w:tcPr>
          <w:p w14:paraId="1F84D44D" w14:textId="77777777" w:rsidR="004F310B" w:rsidRPr="004F310B" w:rsidRDefault="004F310B" w:rsidP="004F310B">
            <w:pPr>
              <w:pStyle w:val="ListParagraph"/>
              <w:widowControl w:val="0"/>
              <w:suppressAutoHyphens/>
              <w:spacing w:after="0" w:line="240" w:lineRule="auto"/>
              <w:ind w:left="-18"/>
              <w:jc w:val="both"/>
              <w:rPr>
                <w:rFonts w:cs="Calibri"/>
                <w:b/>
                <w:sz w:val="24"/>
                <w:szCs w:val="24"/>
              </w:rPr>
            </w:pPr>
            <w:proofErr w:type="spellStart"/>
            <w:r w:rsidRPr="004F310B">
              <w:rPr>
                <w:rFonts w:cs="Calibri"/>
                <w:b/>
                <w:sz w:val="24"/>
                <w:szCs w:val="24"/>
              </w:rPr>
              <w:t>Subcommission</w:t>
            </w:r>
            <w:proofErr w:type="spellEnd"/>
            <w:r w:rsidRPr="004F310B">
              <w:rPr>
                <w:rFonts w:cs="Calibri"/>
                <w:b/>
                <w:sz w:val="24"/>
                <w:szCs w:val="24"/>
              </w:rPr>
              <w:t xml:space="preserve"> on Cultural Dissemination (SCD)</w:t>
            </w:r>
          </w:p>
          <w:p w14:paraId="45D14352" w14:textId="77777777" w:rsidR="004F310B" w:rsidRPr="004F310B" w:rsidRDefault="004F310B" w:rsidP="00495D7D">
            <w:pPr>
              <w:pStyle w:val="ListParagraph"/>
              <w:widowControl w:val="0"/>
              <w:numPr>
                <w:ilvl w:val="0"/>
                <w:numId w:val="126"/>
              </w:numPr>
              <w:suppressAutoHyphens/>
              <w:spacing w:after="0" w:line="240" w:lineRule="auto"/>
              <w:ind w:hanging="372"/>
              <w:jc w:val="both"/>
              <w:rPr>
                <w:rFonts w:cs="Calibri"/>
                <w:b/>
                <w:caps/>
                <w:sz w:val="24"/>
                <w:szCs w:val="24"/>
              </w:rPr>
            </w:pPr>
            <w:r w:rsidRPr="004F310B">
              <w:rPr>
                <w:rFonts w:cs="Calibri"/>
                <w:b/>
                <w:caps/>
                <w:sz w:val="24"/>
                <w:szCs w:val="24"/>
              </w:rPr>
              <w:t>Cultural Education</w:t>
            </w:r>
          </w:p>
        </w:tc>
      </w:tr>
    </w:tbl>
    <w:p w14:paraId="7D202E6E"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b/>
          <w:sz w:val="24"/>
          <w:szCs w:val="24"/>
        </w:rPr>
      </w:pPr>
    </w:p>
    <w:p w14:paraId="56A22FEA"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SCD-CEduc-1:</w:t>
      </w:r>
    </w:p>
    <w:p w14:paraId="27150AE3"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Project Title:</w:t>
      </w:r>
      <w:r w:rsidRPr="004F310B">
        <w:rPr>
          <w:rFonts w:ascii="Calibri" w:hAnsi="Calibri" w:cs="Calibri"/>
          <w:b/>
          <w:sz w:val="24"/>
          <w:szCs w:val="24"/>
        </w:rPr>
        <w:tab/>
      </w:r>
      <w:r w:rsidRPr="004F310B">
        <w:rPr>
          <w:rFonts w:ascii="Calibri" w:hAnsi="Calibri" w:cs="Calibri"/>
          <w:b/>
          <w:caps/>
          <w:sz w:val="24"/>
          <w:szCs w:val="24"/>
        </w:rPr>
        <w:t xml:space="preserve">BALAG AT TUKOD </w:t>
      </w:r>
    </w:p>
    <w:p w14:paraId="6D4F6900" w14:textId="77777777" w:rsidR="004F310B" w:rsidRPr="004F310B" w:rsidRDefault="004F310B" w:rsidP="004F310B">
      <w:pPr>
        <w:widowControl w:val="0"/>
        <w:suppressAutoHyphens/>
        <w:spacing w:after="0" w:line="240" w:lineRule="auto"/>
        <w:jc w:val="both"/>
        <w:rPr>
          <w:rFonts w:cs="Calibri"/>
          <w:b/>
          <w:sz w:val="24"/>
          <w:szCs w:val="24"/>
        </w:rPr>
      </w:pPr>
    </w:p>
    <w:p w14:paraId="1A7C0A3B" w14:textId="77777777" w:rsidR="004F310B" w:rsidRPr="004F310B" w:rsidRDefault="004F310B" w:rsidP="004F310B">
      <w:pPr>
        <w:spacing w:after="0"/>
        <w:jc w:val="both"/>
        <w:rPr>
          <w:rFonts w:cs="Calibri"/>
          <w:sz w:val="24"/>
          <w:szCs w:val="24"/>
        </w:rPr>
      </w:pPr>
      <w:r w:rsidRPr="004F310B">
        <w:rPr>
          <w:rFonts w:cs="Calibri"/>
          <w:b/>
          <w:bCs/>
          <w:sz w:val="24"/>
          <w:szCs w:val="24"/>
        </w:rPr>
        <w:t>Budget/Fund:</w:t>
      </w:r>
      <w:r w:rsidRPr="004F310B">
        <w:rPr>
          <w:rFonts w:cs="Calibri"/>
          <w:sz w:val="24"/>
          <w:szCs w:val="24"/>
        </w:rPr>
        <w:t xml:space="preserve"> </w:t>
      </w:r>
    </w:p>
    <w:p w14:paraId="23A13C32" w14:textId="77777777" w:rsidR="004F310B" w:rsidRPr="004F310B" w:rsidRDefault="004F310B" w:rsidP="004F310B">
      <w:pPr>
        <w:spacing w:after="0"/>
        <w:jc w:val="both"/>
        <w:rPr>
          <w:rFonts w:cs="Calibri"/>
          <w:bCs/>
          <w:sz w:val="24"/>
          <w:szCs w:val="24"/>
        </w:rPr>
      </w:pPr>
      <w:r w:rsidRPr="004F310B">
        <w:rPr>
          <w:rFonts w:cs="Calibri"/>
          <w:bCs/>
          <w:sz w:val="24"/>
          <w:szCs w:val="24"/>
        </w:rPr>
        <w:t xml:space="preserve">PhP600,000.00; Slots open for application: </w:t>
      </w:r>
      <w:r w:rsidRPr="004F310B">
        <w:rPr>
          <w:rFonts w:cs="Calibri"/>
          <w:b/>
          <w:bCs/>
          <w:sz w:val="24"/>
          <w:szCs w:val="24"/>
        </w:rPr>
        <w:t>6 slots</w:t>
      </w:r>
      <w:r w:rsidRPr="004F310B">
        <w:rPr>
          <w:rFonts w:cs="Calibri"/>
          <w:bCs/>
          <w:sz w:val="24"/>
          <w:szCs w:val="24"/>
        </w:rPr>
        <w:t xml:space="preserve"> </w:t>
      </w:r>
    </w:p>
    <w:p w14:paraId="7B8F1DEE" w14:textId="77777777" w:rsidR="004F310B" w:rsidRPr="004F310B" w:rsidRDefault="004F310B" w:rsidP="004F310B">
      <w:pPr>
        <w:spacing w:after="0"/>
        <w:jc w:val="both"/>
        <w:rPr>
          <w:rFonts w:cs="Calibri"/>
          <w:sz w:val="24"/>
          <w:szCs w:val="24"/>
        </w:rPr>
      </w:pPr>
    </w:p>
    <w:p w14:paraId="3C7C3683" w14:textId="77777777" w:rsidR="004F310B" w:rsidRPr="004F310B" w:rsidRDefault="004F310B" w:rsidP="004F310B">
      <w:pPr>
        <w:spacing w:after="0"/>
        <w:jc w:val="both"/>
        <w:rPr>
          <w:rFonts w:cs="Calibri"/>
          <w:b/>
          <w:bCs/>
          <w:sz w:val="24"/>
          <w:szCs w:val="24"/>
        </w:rPr>
      </w:pPr>
      <w:r w:rsidRPr="004F310B">
        <w:rPr>
          <w:rFonts w:cs="Calibri"/>
          <w:b/>
          <w:bCs/>
          <w:sz w:val="24"/>
          <w:szCs w:val="24"/>
        </w:rPr>
        <w:t xml:space="preserve">Year of Implementation:  </w:t>
      </w:r>
    </w:p>
    <w:p w14:paraId="04440D98" w14:textId="77777777" w:rsidR="004F310B" w:rsidRPr="004F310B" w:rsidRDefault="004F310B" w:rsidP="004F310B">
      <w:pPr>
        <w:spacing w:after="0"/>
        <w:jc w:val="both"/>
        <w:rPr>
          <w:rFonts w:cs="Calibri"/>
          <w:b/>
          <w:bCs/>
          <w:sz w:val="24"/>
          <w:szCs w:val="24"/>
        </w:rPr>
      </w:pPr>
      <w:r w:rsidRPr="004F310B">
        <w:rPr>
          <w:rFonts w:cs="Calibri"/>
          <w:sz w:val="24"/>
          <w:szCs w:val="24"/>
        </w:rPr>
        <w:t>2022</w:t>
      </w:r>
    </w:p>
    <w:p w14:paraId="41CA3711" w14:textId="77777777" w:rsidR="004F310B" w:rsidRPr="004F310B" w:rsidRDefault="004F310B" w:rsidP="004F310B">
      <w:pPr>
        <w:spacing w:after="0"/>
        <w:jc w:val="both"/>
        <w:rPr>
          <w:rFonts w:cs="Calibri"/>
          <w:b/>
          <w:bCs/>
          <w:sz w:val="24"/>
          <w:szCs w:val="24"/>
        </w:rPr>
      </w:pPr>
    </w:p>
    <w:p w14:paraId="05AF5F85" w14:textId="77777777" w:rsidR="004F310B" w:rsidRPr="004F310B" w:rsidRDefault="004F310B" w:rsidP="004F310B">
      <w:pPr>
        <w:spacing w:after="0"/>
        <w:jc w:val="both"/>
        <w:rPr>
          <w:rFonts w:cs="Calibri"/>
          <w:b/>
          <w:bCs/>
          <w:sz w:val="24"/>
          <w:szCs w:val="24"/>
        </w:rPr>
      </w:pPr>
      <w:r w:rsidRPr="004F310B">
        <w:rPr>
          <w:rFonts w:cs="Calibri"/>
          <w:b/>
          <w:bCs/>
          <w:sz w:val="24"/>
          <w:szCs w:val="24"/>
        </w:rPr>
        <w:t>Project Description:</w:t>
      </w:r>
    </w:p>
    <w:p w14:paraId="33F02AB6" w14:textId="77777777" w:rsidR="004F310B" w:rsidRPr="004F310B" w:rsidRDefault="004F310B" w:rsidP="004F310B">
      <w:pPr>
        <w:tabs>
          <w:tab w:val="left" w:pos="2038"/>
        </w:tabs>
        <w:spacing w:after="0" w:line="240" w:lineRule="auto"/>
        <w:jc w:val="both"/>
        <w:rPr>
          <w:rFonts w:cs="Calibri"/>
          <w:sz w:val="24"/>
          <w:szCs w:val="24"/>
        </w:rPr>
      </w:pPr>
      <w:r w:rsidRPr="004F310B">
        <w:rPr>
          <w:rFonts w:cs="Calibri"/>
          <w:sz w:val="24"/>
          <w:szCs w:val="24"/>
        </w:rPr>
        <w:t xml:space="preserve">A project in response to the recommendation of the Updated Philippine Development Plan, 2017-2022 with reference to CRRP to harness the sustainable cultural spirit of </w:t>
      </w:r>
      <w:proofErr w:type="spellStart"/>
      <w:r w:rsidRPr="004F310B">
        <w:rPr>
          <w:rFonts w:cs="Calibri"/>
          <w:sz w:val="24"/>
          <w:szCs w:val="24"/>
        </w:rPr>
        <w:t>Bayanihan</w:t>
      </w:r>
      <w:proofErr w:type="spellEnd"/>
      <w:r w:rsidRPr="004F310B">
        <w:rPr>
          <w:rFonts w:cs="Calibri"/>
          <w:sz w:val="24"/>
          <w:szCs w:val="24"/>
        </w:rPr>
        <w:t xml:space="preserve"> to serve as the recovery engine from the current destabilizing impacts of the Covid19 pandemic. Resilience has always been regarded as the characteristic feature of the Filipinos for being ‘survivors’ because we draw strength from the organic spirit of </w:t>
      </w:r>
      <w:proofErr w:type="spellStart"/>
      <w:r w:rsidRPr="004F310B">
        <w:rPr>
          <w:rFonts w:cs="Calibri"/>
          <w:sz w:val="24"/>
          <w:szCs w:val="24"/>
        </w:rPr>
        <w:t>Bayanihan</w:t>
      </w:r>
      <w:proofErr w:type="spellEnd"/>
      <w:r w:rsidRPr="004F310B">
        <w:rPr>
          <w:rFonts w:cs="Calibri"/>
          <w:sz w:val="24"/>
          <w:szCs w:val="24"/>
        </w:rPr>
        <w:t xml:space="preserve"> despite the diversity of cultures.</w:t>
      </w:r>
    </w:p>
    <w:p w14:paraId="1FA36734" w14:textId="77777777" w:rsidR="004F310B" w:rsidRPr="004F310B" w:rsidRDefault="004F310B" w:rsidP="004F310B">
      <w:pPr>
        <w:tabs>
          <w:tab w:val="left" w:pos="2038"/>
        </w:tabs>
        <w:spacing w:after="0" w:line="240" w:lineRule="auto"/>
        <w:jc w:val="both"/>
        <w:rPr>
          <w:rFonts w:cs="Calibri"/>
          <w:sz w:val="24"/>
          <w:szCs w:val="24"/>
        </w:rPr>
      </w:pPr>
    </w:p>
    <w:p w14:paraId="5ABAFC9F" w14:textId="77777777" w:rsidR="004F310B" w:rsidRPr="004F310B" w:rsidRDefault="004F310B" w:rsidP="004F310B">
      <w:pPr>
        <w:tabs>
          <w:tab w:val="left" w:pos="2038"/>
        </w:tabs>
        <w:spacing w:after="0" w:line="240" w:lineRule="auto"/>
        <w:jc w:val="both"/>
        <w:rPr>
          <w:rFonts w:cs="Calibri"/>
          <w:sz w:val="24"/>
          <w:szCs w:val="24"/>
        </w:rPr>
      </w:pPr>
      <w:r w:rsidRPr="004F310B">
        <w:rPr>
          <w:rFonts w:cs="Calibri"/>
          <w:sz w:val="24"/>
          <w:szCs w:val="24"/>
        </w:rPr>
        <w:t xml:space="preserve">The element that distinguishes the </w:t>
      </w:r>
      <w:proofErr w:type="spellStart"/>
      <w:r w:rsidRPr="004F310B">
        <w:rPr>
          <w:rFonts w:cs="Calibri"/>
          <w:sz w:val="24"/>
          <w:szCs w:val="24"/>
        </w:rPr>
        <w:t>NCCEd</w:t>
      </w:r>
      <w:proofErr w:type="spellEnd"/>
      <w:r w:rsidRPr="004F310B">
        <w:rPr>
          <w:rFonts w:cs="Calibri"/>
          <w:sz w:val="24"/>
          <w:szCs w:val="24"/>
        </w:rPr>
        <w:t xml:space="preserve">-NCCA sponsored agriculture-focused projects is the pivotal role of culture (intangibles) and cultural education in hastening capacities of communities to sustainably produce food. The concern is not on technology since the Department of Agriculture has established food production programs for communities. What the </w:t>
      </w:r>
      <w:proofErr w:type="spellStart"/>
      <w:r w:rsidRPr="004F310B">
        <w:rPr>
          <w:rFonts w:cs="Calibri"/>
          <w:sz w:val="24"/>
          <w:szCs w:val="24"/>
        </w:rPr>
        <w:t>Balag</w:t>
      </w:r>
      <w:proofErr w:type="spellEnd"/>
      <w:r w:rsidRPr="004F310B">
        <w:rPr>
          <w:rFonts w:cs="Calibri"/>
          <w:sz w:val="24"/>
          <w:szCs w:val="24"/>
        </w:rPr>
        <w:t xml:space="preserve"> at </w:t>
      </w:r>
      <w:proofErr w:type="spellStart"/>
      <w:r w:rsidRPr="004F310B">
        <w:rPr>
          <w:rFonts w:cs="Calibri"/>
          <w:sz w:val="24"/>
          <w:szCs w:val="24"/>
        </w:rPr>
        <w:t>Tukod</w:t>
      </w:r>
      <w:proofErr w:type="spellEnd"/>
      <w:r w:rsidRPr="004F310B">
        <w:rPr>
          <w:rFonts w:cs="Calibri"/>
          <w:sz w:val="24"/>
          <w:szCs w:val="24"/>
        </w:rPr>
        <w:t xml:space="preserve"> Project envisions is how cultural education, culturally-inherent social capital, and other forms of cooperation are harnessed and utilized as community frame in traditional food production systems that span from garden to table. </w:t>
      </w:r>
    </w:p>
    <w:p w14:paraId="527A4B95" w14:textId="77777777" w:rsidR="004F310B" w:rsidRPr="004F310B" w:rsidRDefault="004F310B" w:rsidP="004F310B">
      <w:pPr>
        <w:tabs>
          <w:tab w:val="left" w:pos="2038"/>
        </w:tabs>
        <w:spacing w:after="0" w:line="240" w:lineRule="auto"/>
        <w:jc w:val="both"/>
        <w:rPr>
          <w:rFonts w:cs="Calibri"/>
          <w:sz w:val="24"/>
          <w:szCs w:val="24"/>
        </w:rPr>
      </w:pPr>
    </w:p>
    <w:p w14:paraId="38B27B94" w14:textId="77777777" w:rsidR="004F310B" w:rsidRPr="004F310B" w:rsidRDefault="004F310B" w:rsidP="004F310B">
      <w:pPr>
        <w:tabs>
          <w:tab w:val="left" w:pos="2038"/>
        </w:tabs>
        <w:spacing w:after="0" w:line="240" w:lineRule="auto"/>
        <w:jc w:val="both"/>
        <w:rPr>
          <w:rFonts w:cs="Calibri"/>
          <w:sz w:val="24"/>
          <w:szCs w:val="24"/>
        </w:rPr>
      </w:pPr>
      <w:r w:rsidRPr="004F310B">
        <w:rPr>
          <w:rFonts w:cs="Calibri"/>
          <w:sz w:val="24"/>
          <w:szCs w:val="24"/>
        </w:rPr>
        <w:t xml:space="preserve">The tangible and intangible cultural expressions of the </w:t>
      </w:r>
      <w:proofErr w:type="spellStart"/>
      <w:r w:rsidRPr="004F310B">
        <w:rPr>
          <w:rFonts w:cs="Calibri"/>
          <w:sz w:val="24"/>
          <w:szCs w:val="24"/>
        </w:rPr>
        <w:t>bayanihan</w:t>
      </w:r>
      <w:proofErr w:type="spellEnd"/>
      <w:r w:rsidRPr="004F310B">
        <w:rPr>
          <w:rFonts w:cs="Calibri"/>
          <w:sz w:val="24"/>
          <w:szCs w:val="24"/>
        </w:rPr>
        <w:t xml:space="preserve"> spirit when optimized could enable and facilitate recovery from the covid-19 crisis. The urgency of engaging the community-as-one in primary production as a recovery process is an initiative in our healing-as-one nation endeavor. Many endemic (indigenous) crops and animals have been found to be more sustainable in challenging agricultural environments. Traditional farming methods like organic agriculture prove to be more appropriate in the face of farm input constraints. Furthermore, produce from the techniques are healthier for our bodies and contribute to the strengthening of our immune system. In this regard, cultural education takes a pivotal role in “raising awareness and understanding of our diverse cultures, implementing a National Values Formation Program based on our shared values, nurturing Filipino creativity for social impact, and mainstreaming culture-sensitivity in governance and development.” </w:t>
      </w:r>
    </w:p>
    <w:p w14:paraId="323BBE8C" w14:textId="77777777" w:rsidR="004F310B" w:rsidRPr="004F310B" w:rsidRDefault="004F310B" w:rsidP="004F310B">
      <w:pPr>
        <w:tabs>
          <w:tab w:val="left" w:pos="2038"/>
        </w:tabs>
        <w:spacing w:after="0" w:line="240" w:lineRule="auto"/>
        <w:jc w:val="both"/>
        <w:rPr>
          <w:rFonts w:cs="Calibri"/>
          <w:sz w:val="24"/>
          <w:szCs w:val="24"/>
        </w:rPr>
      </w:pPr>
    </w:p>
    <w:p w14:paraId="3909DC46" w14:textId="77777777" w:rsidR="004F310B" w:rsidRPr="004F310B" w:rsidRDefault="004F310B" w:rsidP="004F310B">
      <w:pPr>
        <w:tabs>
          <w:tab w:val="left" w:pos="2038"/>
        </w:tabs>
        <w:spacing w:after="0" w:line="240" w:lineRule="auto"/>
        <w:jc w:val="both"/>
        <w:rPr>
          <w:rFonts w:cs="Calibri"/>
          <w:sz w:val="24"/>
          <w:szCs w:val="24"/>
        </w:rPr>
      </w:pPr>
      <w:r w:rsidRPr="004F310B">
        <w:rPr>
          <w:rFonts w:cs="Calibri"/>
          <w:sz w:val="24"/>
          <w:szCs w:val="24"/>
        </w:rPr>
        <w:lastRenderedPageBreak/>
        <w:t>Prospective Project Proponents need to understand the interdependencies in the culture-economy-education-development nexus especially in this time of crisis. The brief above should provide ideas how projects are to be crafted, but more importantly, the indicators (appraisal parameters) below should be met:</w:t>
      </w:r>
    </w:p>
    <w:p w14:paraId="4A5433FC" w14:textId="77777777" w:rsidR="004F310B" w:rsidRPr="004F310B" w:rsidRDefault="004F310B" w:rsidP="004F310B">
      <w:pPr>
        <w:spacing w:after="0"/>
        <w:jc w:val="both"/>
        <w:rPr>
          <w:rFonts w:cs="Calibri"/>
          <w:sz w:val="24"/>
          <w:szCs w:val="24"/>
        </w:rPr>
      </w:pPr>
    </w:p>
    <w:p w14:paraId="1B5B1A20" w14:textId="77777777" w:rsidR="004F310B" w:rsidRPr="004F310B" w:rsidRDefault="004F310B" w:rsidP="004F310B">
      <w:pPr>
        <w:spacing w:after="0"/>
        <w:jc w:val="both"/>
        <w:rPr>
          <w:rFonts w:cs="Calibri"/>
          <w:b/>
          <w:bCs/>
          <w:sz w:val="24"/>
          <w:szCs w:val="24"/>
        </w:rPr>
      </w:pPr>
      <w:r w:rsidRPr="004F310B">
        <w:rPr>
          <w:rFonts w:cs="Calibri"/>
          <w:b/>
          <w:bCs/>
          <w:sz w:val="24"/>
          <w:szCs w:val="24"/>
        </w:rPr>
        <w:t>A. Process indicators</w:t>
      </w:r>
    </w:p>
    <w:p w14:paraId="1105ED5C" w14:textId="77777777" w:rsidR="004F310B" w:rsidRPr="004F310B" w:rsidRDefault="004F310B" w:rsidP="00495D7D">
      <w:pPr>
        <w:pStyle w:val="ListParagraph"/>
        <w:numPr>
          <w:ilvl w:val="0"/>
          <w:numId w:val="180"/>
        </w:numPr>
        <w:spacing w:after="0" w:line="256" w:lineRule="auto"/>
        <w:jc w:val="both"/>
        <w:rPr>
          <w:rFonts w:cs="Calibri"/>
          <w:sz w:val="24"/>
          <w:szCs w:val="24"/>
        </w:rPr>
      </w:pPr>
      <w:r w:rsidRPr="004F310B">
        <w:rPr>
          <w:rFonts w:cs="Calibri"/>
          <w:sz w:val="24"/>
          <w:szCs w:val="24"/>
        </w:rPr>
        <w:t>Multi-sectoral participation</w:t>
      </w:r>
    </w:p>
    <w:p w14:paraId="2B6F8A96" w14:textId="77777777" w:rsidR="004F310B" w:rsidRPr="004F310B" w:rsidRDefault="004F310B" w:rsidP="00495D7D">
      <w:pPr>
        <w:pStyle w:val="ListParagraph"/>
        <w:numPr>
          <w:ilvl w:val="0"/>
          <w:numId w:val="180"/>
        </w:numPr>
        <w:spacing w:after="0" w:line="256" w:lineRule="auto"/>
        <w:jc w:val="both"/>
        <w:rPr>
          <w:rFonts w:cs="Calibri"/>
          <w:sz w:val="24"/>
          <w:szCs w:val="24"/>
        </w:rPr>
      </w:pPr>
      <w:r w:rsidRPr="004F310B">
        <w:rPr>
          <w:rFonts w:cs="Calibri"/>
          <w:sz w:val="24"/>
          <w:szCs w:val="24"/>
        </w:rPr>
        <w:t>Capacity enhancing, e.g., integration in the school curriculum or to an organization, LGU or other cultural education entities; the garden(s) as site(s) to educate stakeholders on cultural economy/sustainability and/or curricular content.</w:t>
      </w:r>
    </w:p>
    <w:p w14:paraId="71245DC1" w14:textId="77777777" w:rsidR="004F310B" w:rsidRPr="004F310B" w:rsidRDefault="004F310B" w:rsidP="00495D7D">
      <w:pPr>
        <w:pStyle w:val="ListParagraph"/>
        <w:numPr>
          <w:ilvl w:val="0"/>
          <w:numId w:val="180"/>
        </w:numPr>
        <w:spacing w:after="0" w:line="256" w:lineRule="auto"/>
        <w:jc w:val="both"/>
        <w:rPr>
          <w:rFonts w:cs="Calibri"/>
          <w:sz w:val="24"/>
          <w:szCs w:val="24"/>
        </w:rPr>
      </w:pPr>
      <w:r w:rsidRPr="004F310B">
        <w:rPr>
          <w:rFonts w:cs="Calibri"/>
          <w:sz w:val="24"/>
          <w:szCs w:val="24"/>
        </w:rPr>
        <w:t xml:space="preserve">Increased community cooperation </w:t>
      </w:r>
    </w:p>
    <w:p w14:paraId="1B2D96F9" w14:textId="77777777" w:rsidR="004F310B" w:rsidRPr="004F310B" w:rsidRDefault="004F310B" w:rsidP="00495D7D">
      <w:pPr>
        <w:pStyle w:val="ListParagraph"/>
        <w:numPr>
          <w:ilvl w:val="0"/>
          <w:numId w:val="180"/>
        </w:numPr>
        <w:spacing w:after="0" w:line="256" w:lineRule="auto"/>
        <w:jc w:val="both"/>
        <w:rPr>
          <w:rFonts w:cs="Calibri"/>
          <w:sz w:val="24"/>
          <w:szCs w:val="24"/>
        </w:rPr>
      </w:pPr>
      <w:r w:rsidRPr="004F310B">
        <w:rPr>
          <w:rFonts w:cs="Calibri"/>
          <w:sz w:val="24"/>
          <w:szCs w:val="24"/>
        </w:rPr>
        <w:t>Community involvement in the cultural economy undertakings</w:t>
      </w:r>
    </w:p>
    <w:p w14:paraId="3F058AA0" w14:textId="77777777" w:rsidR="004F310B" w:rsidRPr="004F310B" w:rsidRDefault="004F310B" w:rsidP="004F310B">
      <w:pPr>
        <w:spacing w:after="0"/>
        <w:jc w:val="both"/>
        <w:rPr>
          <w:rFonts w:cs="Calibri"/>
          <w:sz w:val="24"/>
          <w:szCs w:val="24"/>
        </w:rPr>
      </w:pPr>
    </w:p>
    <w:p w14:paraId="52A3F07E" w14:textId="77777777" w:rsidR="004F310B" w:rsidRPr="004F310B" w:rsidRDefault="004F310B" w:rsidP="004F310B">
      <w:pPr>
        <w:spacing w:after="0"/>
        <w:jc w:val="both"/>
        <w:rPr>
          <w:rFonts w:cs="Calibri"/>
          <w:b/>
          <w:bCs/>
          <w:sz w:val="24"/>
          <w:szCs w:val="24"/>
        </w:rPr>
      </w:pPr>
      <w:r w:rsidRPr="004F310B">
        <w:rPr>
          <w:rFonts w:cs="Calibri"/>
          <w:b/>
          <w:bCs/>
          <w:sz w:val="24"/>
          <w:szCs w:val="24"/>
        </w:rPr>
        <w:t>B. State indicators</w:t>
      </w:r>
    </w:p>
    <w:p w14:paraId="764DFFD7" w14:textId="77777777" w:rsidR="004F310B" w:rsidRPr="004F310B" w:rsidRDefault="004F310B" w:rsidP="00495D7D">
      <w:pPr>
        <w:pStyle w:val="ListParagraph"/>
        <w:numPr>
          <w:ilvl w:val="0"/>
          <w:numId w:val="181"/>
        </w:numPr>
        <w:spacing w:after="0" w:line="256" w:lineRule="auto"/>
        <w:ind w:left="709" w:hanging="283"/>
        <w:jc w:val="both"/>
        <w:rPr>
          <w:rFonts w:cs="Calibri"/>
          <w:sz w:val="24"/>
          <w:szCs w:val="24"/>
        </w:rPr>
      </w:pPr>
      <w:r w:rsidRPr="004F310B">
        <w:rPr>
          <w:rFonts w:cs="Calibri"/>
          <w:sz w:val="24"/>
          <w:szCs w:val="24"/>
        </w:rPr>
        <w:t>Promoted intangible component of culture</w:t>
      </w:r>
    </w:p>
    <w:p w14:paraId="295CD4CA" w14:textId="77777777" w:rsidR="004F310B" w:rsidRPr="004F310B" w:rsidRDefault="004F310B" w:rsidP="00495D7D">
      <w:pPr>
        <w:pStyle w:val="ListParagraph"/>
        <w:numPr>
          <w:ilvl w:val="0"/>
          <w:numId w:val="181"/>
        </w:numPr>
        <w:spacing w:after="0" w:line="256" w:lineRule="auto"/>
        <w:ind w:left="709" w:hanging="283"/>
        <w:jc w:val="both"/>
        <w:rPr>
          <w:rFonts w:cs="Calibri"/>
          <w:sz w:val="24"/>
          <w:szCs w:val="24"/>
        </w:rPr>
      </w:pPr>
      <w:r w:rsidRPr="004F310B">
        <w:rPr>
          <w:rFonts w:cs="Calibri"/>
          <w:sz w:val="24"/>
          <w:szCs w:val="24"/>
        </w:rPr>
        <w:t>Enhanced economic productivity</w:t>
      </w:r>
    </w:p>
    <w:p w14:paraId="695C229F" w14:textId="77777777" w:rsidR="004F310B" w:rsidRPr="004F310B" w:rsidRDefault="004F310B" w:rsidP="00495D7D">
      <w:pPr>
        <w:pStyle w:val="ListParagraph"/>
        <w:numPr>
          <w:ilvl w:val="0"/>
          <w:numId w:val="181"/>
        </w:numPr>
        <w:spacing w:after="0" w:line="256" w:lineRule="auto"/>
        <w:ind w:left="709" w:hanging="283"/>
        <w:jc w:val="both"/>
        <w:rPr>
          <w:rFonts w:cs="Calibri"/>
          <w:sz w:val="24"/>
          <w:szCs w:val="24"/>
        </w:rPr>
      </w:pPr>
      <w:r w:rsidRPr="004F310B">
        <w:rPr>
          <w:rFonts w:cs="Calibri"/>
          <w:sz w:val="24"/>
          <w:szCs w:val="24"/>
        </w:rPr>
        <w:t>Conserved environment</w:t>
      </w:r>
    </w:p>
    <w:p w14:paraId="0EA9146B" w14:textId="77777777" w:rsidR="004F310B" w:rsidRPr="004F310B" w:rsidRDefault="004F310B" w:rsidP="00495D7D">
      <w:pPr>
        <w:pStyle w:val="ListParagraph"/>
        <w:numPr>
          <w:ilvl w:val="0"/>
          <w:numId w:val="181"/>
        </w:numPr>
        <w:spacing w:after="0" w:line="256" w:lineRule="auto"/>
        <w:ind w:left="709" w:hanging="283"/>
        <w:jc w:val="both"/>
        <w:rPr>
          <w:rFonts w:cs="Calibri"/>
          <w:sz w:val="24"/>
          <w:szCs w:val="24"/>
        </w:rPr>
      </w:pPr>
      <w:r w:rsidRPr="004F310B">
        <w:rPr>
          <w:rFonts w:cs="Calibri"/>
          <w:sz w:val="24"/>
          <w:szCs w:val="24"/>
        </w:rPr>
        <w:t>Broad-based beneficiaries</w:t>
      </w:r>
    </w:p>
    <w:p w14:paraId="0780FA82" w14:textId="77777777" w:rsidR="004F310B" w:rsidRPr="004F310B" w:rsidRDefault="004F310B" w:rsidP="00495D7D">
      <w:pPr>
        <w:pStyle w:val="ListParagraph"/>
        <w:numPr>
          <w:ilvl w:val="0"/>
          <w:numId w:val="181"/>
        </w:numPr>
        <w:spacing w:after="0" w:line="256" w:lineRule="auto"/>
        <w:ind w:left="709" w:hanging="283"/>
        <w:jc w:val="both"/>
        <w:rPr>
          <w:rFonts w:cs="Calibri"/>
          <w:sz w:val="24"/>
          <w:szCs w:val="24"/>
        </w:rPr>
      </w:pPr>
      <w:r w:rsidRPr="004F310B">
        <w:rPr>
          <w:rFonts w:cs="Calibri"/>
          <w:sz w:val="24"/>
          <w:szCs w:val="24"/>
        </w:rPr>
        <w:t>LGU policy of cultural heritage conservation</w:t>
      </w:r>
    </w:p>
    <w:p w14:paraId="7A16F217" w14:textId="77777777" w:rsidR="004F310B" w:rsidRPr="004F310B" w:rsidRDefault="004F310B" w:rsidP="00495D7D">
      <w:pPr>
        <w:pStyle w:val="ListParagraph"/>
        <w:numPr>
          <w:ilvl w:val="0"/>
          <w:numId w:val="181"/>
        </w:numPr>
        <w:spacing w:after="0" w:line="256" w:lineRule="auto"/>
        <w:ind w:left="709" w:hanging="283"/>
        <w:jc w:val="both"/>
        <w:rPr>
          <w:rFonts w:cs="Calibri"/>
          <w:sz w:val="24"/>
          <w:szCs w:val="24"/>
        </w:rPr>
      </w:pPr>
      <w:r w:rsidRPr="004F310B">
        <w:rPr>
          <w:rFonts w:cs="Calibri"/>
          <w:sz w:val="24"/>
          <w:szCs w:val="24"/>
        </w:rPr>
        <w:t>Documentation and safe keeping of cultural heritage</w:t>
      </w:r>
    </w:p>
    <w:p w14:paraId="5D524448" w14:textId="77777777" w:rsidR="004F310B" w:rsidRPr="004F310B" w:rsidRDefault="004F310B" w:rsidP="00495D7D">
      <w:pPr>
        <w:pStyle w:val="ListParagraph"/>
        <w:numPr>
          <w:ilvl w:val="0"/>
          <w:numId w:val="181"/>
        </w:numPr>
        <w:spacing w:after="0" w:line="256" w:lineRule="auto"/>
        <w:ind w:left="709" w:hanging="283"/>
        <w:jc w:val="both"/>
        <w:rPr>
          <w:rFonts w:cs="Calibri"/>
          <w:sz w:val="24"/>
          <w:szCs w:val="24"/>
        </w:rPr>
      </w:pPr>
      <w:r w:rsidRPr="004F310B">
        <w:rPr>
          <w:rFonts w:cs="Calibri"/>
          <w:sz w:val="24"/>
          <w:szCs w:val="24"/>
        </w:rPr>
        <w:t>Garden(s) as context for teaching and/or learning</w:t>
      </w:r>
    </w:p>
    <w:p w14:paraId="38125599" w14:textId="77777777" w:rsidR="004F310B" w:rsidRPr="004F310B" w:rsidRDefault="004F310B" w:rsidP="004F310B">
      <w:pPr>
        <w:spacing w:after="0"/>
        <w:jc w:val="both"/>
        <w:rPr>
          <w:rFonts w:cs="Calibri"/>
          <w:sz w:val="24"/>
          <w:szCs w:val="24"/>
        </w:rPr>
      </w:pPr>
    </w:p>
    <w:p w14:paraId="326AA773" w14:textId="77777777" w:rsidR="004F310B" w:rsidRPr="004F310B" w:rsidRDefault="004F310B" w:rsidP="004F310B">
      <w:pPr>
        <w:tabs>
          <w:tab w:val="left" w:pos="4710"/>
        </w:tabs>
        <w:spacing w:after="0"/>
        <w:jc w:val="both"/>
        <w:rPr>
          <w:rFonts w:cs="Calibri"/>
          <w:b/>
          <w:bCs/>
          <w:sz w:val="24"/>
          <w:szCs w:val="24"/>
        </w:rPr>
      </w:pPr>
      <w:r w:rsidRPr="004F310B">
        <w:rPr>
          <w:rFonts w:cs="Calibri"/>
          <w:b/>
          <w:bCs/>
          <w:sz w:val="24"/>
          <w:szCs w:val="24"/>
        </w:rPr>
        <w:t>C. Technical soundness</w:t>
      </w:r>
      <w:r w:rsidRPr="004F310B">
        <w:rPr>
          <w:rFonts w:cs="Calibri"/>
          <w:b/>
          <w:bCs/>
          <w:sz w:val="24"/>
          <w:szCs w:val="24"/>
        </w:rPr>
        <w:tab/>
      </w:r>
    </w:p>
    <w:p w14:paraId="40A6AA96" w14:textId="77777777" w:rsidR="004F310B" w:rsidRPr="004F310B" w:rsidRDefault="004F310B" w:rsidP="00495D7D">
      <w:pPr>
        <w:pStyle w:val="ListParagraph"/>
        <w:numPr>
          <w:ilvl w:val="0"/>
          <w:numId w:val="182"/>
        </w:numPr>
        <w:spacing w:after="0" w:line="256" w:lineRule="auto"/>
        <w:ind w:left="709" w:hanging="283"/>
        <w:jc w:val="both"/>
        <w:rPr>
          <w:rFonts w:cs="Calibri"/>
          <w:sz w:val="24"/>
          <w:szCs w:val="24"/>
        </w:rPr>
      </w:pPr>
      <w:r w:rsidRPr="004F310B">
        <w:rPr>
          <w:rFonts w:cs="Calibri"/>
          <w:sz w:val="24"/>
          <w:szCs w:val="24"/>
        </w:rPr>
        <w:t xml:space="preserve">Is the statement of the problem relevant to the context of the </w:t>
      </w:r>
      <w:proofErr w:type="gramStart"/>
      <w:r w:rsidRPr="004F310B">
        <w:rPr>
          <w:rFonts w:cs="Calibri"/>
          <w:sz w:val="24"/>
          <w:szCs w:val="24"/>
        </w:rPr>
        <w:t>Program</w:t>
      </w:r>
      <w:proofErr w:type="gramEnd"/>
    </w:p>
    <w:p w14:paraId="54EB2517" w14:textId="77777777" w:rsidR="004F310B" w:rsidRPr="004F310B" w:rsidRDefault="004F310B" w:rsidP="00495D7D">
      <w:pPr>
        <w:pStyle w:val="ListParagraph"/>
        <w:numPr>
          <w:ilvl w:val="0"/>
          <w:numId w:val="182"/>
        </w:numPr>
        <w:spacing w:after="0" w:line="256" w:lineRule="auto"/>
        <w:ind w:left="709" w:hanging="283"/>
        <w:jc w:val="both"/>
        <w:rPr>
          <w:rFonts w:cs="Calibri"/>
          <w:sz w:val="24"/>
          <w:szCs w:val="24"/>
        </w:rPr>
      </w:pPr>
      <w:r w:rsidRPr="004F310B">
        <w:rPr>
          <w:rFonts w:cs="Calibri"/>
          <w:sz w:val="24"/>
          <w:szCs w:val="24"/>
        </w:rPr>
        <w:t xml:space="preserve">Are the Proposed Project objectives consistent with the attainment of the </w:t>
      </w:r>
      <w:proofErr w:type="spellStart"/>
      <w:r w:rsidRPr="004F310B">
        <w:rPr>
          <w:rFonts w:cs="Calibri"/>
          <w:sz w:val="24"/>
          <w:szCs w:val="24"/>
        </w:rPr>
        <w:t>Balag</w:t>
      </w:r>
      <w:proofErr w:type="spellEnd"/>
      <w:r w:rsidRPr="004F310B">
        <w:rPr>
          <w:rFonts w:cs="Calibri"/>
          <w:sz w:val="24"/>
          <w:szCs w:val="24"/>
        </w:rPr>
        <w:t xml:space="preserve"> at </w:t>
      </w:r>
      <w:proofErr w:type="spellStart"/>
      <w:r w:rsidRPr="004F310B">
        <w:rPr>
          <w:rFonts w:cs="Calibri"/>
          <w:sz w:val="24"/>
          <w:szCs w:val="24"/>
        </w:rPr>
        <w:t>Tukod</w:t>
      </w:r>
      <w:proofErr w:type="spellEnd"/>
      <w:r w:rsidRPr="004F310B">
        <w:rPr>
          <w:rFonts w:cs="Calibri"/>
          <w:sz w:val="24"/>
          <w:szCs w:val="24"/>
        </w:rPr>
        <w:t xml:space="preserve"> Project </w:t>
      </w:r>
      <w:proofErr w:type="gramStart"/>
      <w:r w:rsidRPr="004F310B">
        <w:rPr>
          <w:rFonts w:cs="Calibri"/>
          <w:sz w:val="24"/>
          <w:szCs w:val="24"/>
        </w:rPr>
        <w:t>objectives</w:t>
      </w:r>
      <w:proofErr w:type="gramEnd"/>
    </w:p>
    <w:p w14:paraId="5BFAD312" w14:textId="77777777" w:rsidR="004F310B" w:rsidRPr="004F310B" w:rsidRDefault="004F310B" w:rsidP="00495D7D">
      <w:pPr>
        <w:pStyle w:val="ListParagraph"/>
        <w:numPr>
          <w:ilvl w:val="0"/>
          <w:numId w:val="182"/>
        </w:numPr>
        <w:spacing w:after="0" w:line="256" w:lineRule="auto"/>
        <w:ind w:left="709" w:hanging="283"/>
        <w:jc w:val="both"/>
        <w:rPr>
          <w:rFonts w:cs="Calibri"/>
          <w:sz w:val="24"/>
          <w:szCs w:val="24"/>
        </w:rPr>
      </w:pPr>
      <w:r w:rsidRPr="004F310B">
        <w:rPr>
          <w:rFonts w:cs="Calibri"/>
          <w:sz w:val="24"/>
          <w:szCs w:val="24"/>
        </w:rPr>
        <w:t xml:space="preserve">Are the outputs and verifiable indicators clearly </w:t>
      </w:r>
      <w:proofErr w:type="gramStart"/>
      <w:r w:rsidRPr="004F310B">
        <w:rPr>
          <w:rFonts w:cs="Calibri"/>
          <w:sz w:val="24"/>
          <w:szCs w:val="24"/>
        </w:rPr>
        <w:t>stated</w:t>
      </w:r>
      <w:proofErr w:type="gramEnd"/>
    </w:p>
    <w:p w14:paraId="40805313" w14:textId="77777777" w:rsidR="004F310B" w:rsidRPr="004F310B" w:rsidRDefault="004F310B" w:rsidP="00495D7D">
      <w:pPr>
        <w:pStyle w:val="ListParagraph"/>
        <w:numPr>
          <w:ilvl w:val="0"/>
          <w:numId w:val="182"/>
        </w:numPr>
        <w:spacing w:after="0" w:line="256" w:lineRule="auto"/>
        <w:ind w:left="709" w:hanging="283"/>
        <w:jc w:val="both"/>
        <w:rPr>
          <w:rFonts w:cs="Calibri"/>
          <w:sz w:val="24"/>
          <w:szCs w:val="24"/>
        </w:rPr>
      </w:pPr>
      <w:r w:rsidRPr="004F310B">
        <w:rPr>
          <w:rFonts w:cs="Calibri"/>
          <w:sz w:val="24"/>
          <w:szCs w:val="24"/>
        </w:rPr>
        <w:t xml:space="preserve">Is the budget proposal responsive to the </w:t>
      </w:r>
      <w:proofErr w:type="gramStart"/>
      <w:r w:rsidRPr="004F310B">
        <w:rPr>
          <w:rFonts w:cs="Calibri"/>
          <w:sz w:val="24"/>
          <w:szCs w:val="24"/>
        </w:rPr>
        <w:t>deliverables</w:t>
      </w:r>
      <w:proofErr w:type="gramEnd"/>
    </w:p>
    <w:p w14:paraId="15FFCB35" w14:textId="77777777" w:rsidR="004F310B" w:rsidRPr="004F310B" w:rsidRDefault="004F310B" w:rsidP="00495D7D">
      <w:pPr>
        <w:pStyle w:val="ListParagraph"/>
        <w:numPr>
          <w:ilvl w:val="0"/>
          <w:numId w:val="182"/>
        </w:numPr>
        <w:spacing w:after="0" w:line="256" w:lineRule="auto"/>
        <w:ind w:left="709" w:hanging="283"/>
        <w:jc w:val="both"/>
        <w:rPr>
          <w:rFonts w:cs="Calibri"/>
          <w:sz w:val="24"/>
          <w:szCs w:val="24"/>
        </w:rPr>
      </w:pPr>
      <w:r w:rsidRPr="004F310B">
        <w:rPr>
          <w:rFonts w:cs="Calibri"/>
          <w:sz w:val="24"/>
          <w:szCs w:val="24"/>
        </w:rPr>
        <w:t>Is the timeframe realistic</w:t>
      </w:r>
    </w:p>
    <w:p w14:paraId="112378CA" w14:textId="77777777" w:rsidR="004F310B" w:rsidRPr="004F310B" w:rsidRDefault="004F310B" w:rsidP="004F310B">
      <w:pPr>
        <w:spacing w:after="0"/>
        <w:jc w:val="both"/>
        <w:rPr>
          <w:rFonts w:cs="Calibri"/>
          <w:sz w:val="24"/>
          <w:szCs w:val="24"/>
        </w:rPr>
      </w:pPr>
    </w:p>
    <w:p w14:paraId="18DD8A45" w14:textId="77777777" w:rsidR="004F310B" w:rsidRPr="004F310B" w:rsidRDefault="004F310B" w:rsidP="004F310B">
      <w:pPr>
        <w:spacing w:after="0"/>
        <w:jc w:val="both"/>
        <w:rPr>
          <w:rFonts w:cs="Calibri"/>
          <w:sz w:val="24"/>
          <w:szCs w:val="24"/>
        </w:rPr>
      </w:pPr>
      <w:r w:rsidRPr="004F310B">
        <w:rPr>
          <w:rFonts w:cs="Calibri"/>
          <w:sz w:val="24"/>
          <w:szCs w:val="24"/>
        </w:rPr>
        <w:t xml:space="preserve">The above set of indicators is suggested to appraise the Project Proposal. Process indicators are biased on participatory approaches to culture and development while the state indicators are referring to the condition of impact(s) attributable to the Proposed Project. Moreover, Proponents are advised to utilize the set of technical soundness indicators as guide during Project preparation. A Project proposal that is creative, innovative, pursuing values formation, and sensitive to the indicators in question format are useful in the appraisal stage. Certainly, the </w:t>
      </w:r>
      <w:proofErr w:type="spellStart"/>
      <w:r w:rsidRPr="004F310B">
        <w:rPr>
          <w:rFonts w:cs="Calibri"/>
          <w:sz w:val="24"/>
          <w:szCs w:val="24"/>
        </w:rPr>
        <w:t>NCCEd</w:t>
      </w:r>
      <w:proofErr w:type="spellEnd"/>
      <w:r w:rsidRPr="004F310B">
        <w:rPr>
          <w:rFonts w:cs="Calibri"/>
          <w:sz w:val="24"/>
          <w:szCs w:val="24"/>
        </w:rPr>
        <w:t xml:space="preserve"> does not expect a Project concept that responds to all the indicators; however, it will be plus point if more indicators are considered in the Project Proposal.</w:t>
      </w:r>
    </w:p>
    <w:p w14:paraId="060E24FA" w14:textId="77777777" w:rsidR="004F310B" w:rsidRPr="004F310B" w:rsidRDefault="004F310B" w:rsidP="004F310B">
      <w:pPr>
        <w:spacing w:after="0"/>
        <w:jc w:val="both"/>
        <w:rPr>
          <w:rFonts w:cs="Calibri"/>
          <w:sz w:val="24"/>
          <w:szCs w:val="24"/>
        </w:rPr>
      </w:pPr>
    </w:p>
    <w:p w14:paraId="67AD4F3A" w14:textId="77777777" w:rsidR="004F310B" w:rsidRPr="004F310B" w:rsidRDefault="004F310B" w:rsidP="004F310B">
      <w:pPr>
        <w:spacing w:after="0"/>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539"/>
      </w:tblGrid>
      <w:tr w:rsidR="004F310B" w:rsidRPr="004F310B" w14:paraId="073DA0FD" w14:textId="77777777" w:rsidTr="004F310B">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7EC55E0D" w14:textId="77777777" w:rsidR="004F310B" w:rsidRPr="004F310B" w:rsidRDefault="004F310B" w:rsidP="004F310B">
            <w:pPr>
              <w:spacing w:after="0" w:line="240" w:lineRule="auto"/>
              <w:jc w:val="both"/>
              <w:rPr>
                <w:rFonts w:cs="Calibri"/>
                <w:b/>
                <w:bCs/>
                <w:sz w:val="24"/>
                <w:szCs w:val="24"/>
              </w:rPr>
            </w:pPr>
            <w:r w:rsidRPr="004F310B">
              <w:rPr>
                <w:rFonts w:cs="Calibri"/>
                <w:b/>
                <w:bCs/>
                <w:sz w:val="24"/>
                <w:szCs w:val="24"/>
              </w:rPr>
              <w:t xml:space="preserve">Expected Output </w:t>
            </w:r>
          </w:p>
        </w:tc>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74B60DD5" w14:textId="77777777" w:rsidR="004F310B" w:rsidRPr="004F310B" w:rsidRDefault="004F310B" w:rsidP="004F310B">
            <w:pPr>
              <w:spacing w:after="0" w:line="240" w:lineRule="auto"/>
              <w:jc w:val="both"/>
              <w:rPr>
                <w:rFonts w:cs="Calibri"/>
                <w:b/>
                <w:bCs/>
                <w:sz w:val="24"/>
                <w:szCs w:val="24"/>
              </w:rPr>
            </w:pPr>
            <w:r w:rsidRPr="004F310B">
              <w:rPr>
                <w:rFonts w:cs="Calibri"/>
                <w:b/>
                <w:bCs/>
                <w:sz w:val="24"/>
                <w:szCs w:val="24"/>
              </w:rPr>
              <w:t>Deliverables</w:t>
            </w:r>
          </w:p>
        </w:tc>
      </w:tr>
      <w:tr w:rsidR="004F310B" w:rsidRPr="004F310B" w14:paraId="7C050ACD"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6255C015" w14:textId="77777777" w:rsidR="004F310B" w:rsidRPr="004F310B" w:rsidRDefault="004F310B" w:rsidP="00495D7D">
            <w:pPr>
              <w:pStyle w:val="ListParagraph"/>
              <w:numPr>
                <w:ilvl w:val="0"/>
                <w:numId w:val="183"/>
              </w:numPr>
              <w:spacing w:after="0" w:line="240" w:lineRule="auto"/>
              <w:jc w:val="both"/>
              <w:rPr>
                <w:rFonts w:cs="Calibri"/>
                <w:sz w:val="24"/>
                <w:szCs w:val="24"/>
              </w:rPr>
            </w:pPr>
            <w:r w:rsidRPr="004F310B">
              <w:rPr>
                <w:rFonts w:cs="Calibri"/>
                <w:sz w:val="24"/>
                <w:szCs w:val="24"/>
              </w:rPr>
              <w:t xml:space="preserve">Engaged the community-as-one in primary production as a recovery </w:t>
            </w:r>
            <w:r w:rsidRPr="004F310B">
              <w:rPr>
                <w:rFonts w:cs="Calibri"/>
                <w:sz w:val="24"/>
                <w:szCs w:val="24"/>
              </w:rPr>
              <w:lastRenderedPageBreak/>
              <w:t xml:space="preserve">process is an initiative in our healing-as-one nation endeavor </w:t>
            </w:r>
          </w:p>
        </w:tc>
        <w:tc>
          <w:tcPr>
            <w:tcW w:w="4675" w:type="dxa"/>
            <w:tcBorders>
              <w:top w:val="single" w:sz="4" w:space="0" w:color="auto"/>
              <w:left w:val="single" w:sz="4" w:space="0" w:color="auto"/>
              <w:bottom w:val="single" w:sz="4" w:space="0" w:color="auto"/>
              <w:right w:val="single" w:sz="4" w:space="0" w:color="auto"/>
            </w:tcBorders>
          </w:tcPr>
          <w:p w14:paraId="0EB6CBFC" w14:textId="77777777" w:rsidR="004F310B" w:rsidRPr="004F310B" w:rsidRDefault="004F310B" w:rsidP="00495D7D">
            <w:pPr>
              <w:pStyle w:val="ListParagraph"/>
              <w:numPr>
                <w:ilvl w:val="0"/>
                <w:numId w:val="184"/>
              </w:numPr>
              <w:spacing w:after="0" w:line="240" w:lineRule="auto"/>
              <w:jc w:val="both"/>
              <w:rPr>
                <w:rFonts w:cs="Calibri"/>
                <w:sz w:val="24"/>
                <w:szCs w:val="24"/>
              </w:rPr>
            </w:pPr>
            <w:r w:rsidRPr="004F310B">
              <w:rPr>
                <w:rFonts w:cs="Calibri"/>
                <w:sz w:val="24"/>
                <w:szCs w:val="24"/>
              </w:rPr>
              <w:lastRenderedPageBreak/>
              <w:t>At least one (1) home/school /community garden as platform for learning</w:t>
            </w:r>
          </w:p>
          <w:p w14:paraId="15BC3AAC" w14:textId="77777777" w:rsidR="004F310B" w:rsidRPr="004F310B" w:rsidRDefault="004F310B" w:rsidP="00495D7D">
            <w:pPr>
              <w:pStyle w:val="ListParagraph"/>
              <w:numPr>
                <w:ilvl w:val="0"/>
                <w:numId w:val="184"/>
              </w:numPr>
              <w:spacing w:after="0" w:line="240" w:lineRule="auto"/>
              <w:jc w:val="both"/>
              <w:rPr>
                <w:rFonts w:cs="Calibri"/>
                <w:sz w:val="24"/>
                <w:szCs w:val="24"/>
              </w:rPr>
            </w:pPr>
            <w:r w:rsidRPr="004F310B">
              <w:rPr>
                <w:rFonts w:cs="Calibri"/>
                <w:sz w:val="24"/>
                <w:szCs w:val="24"/>
              </w:rPr>
              <w:lastRenderedPageBreak/>
              <w:t>Series of activities (minimum of three) conducted in the home/school/community garden that conforms to health protocols</w:t>
            </w:r>
          </w:p>
          <w:p w14:paraId="71238DD5" w14:textId="77777777" w:rsidR="004F310B" w:rsidRPr="004F310B" w:rsidRDefault="004F310B" w:rsidP="004F310B">
            <w:pPr>
              <w:pStyle w:val="ListParagraph"/>
              <w:spacing w:after="0" w:line="240" w:lineRule="auto"/>
              <w:ind w:left="0"/>
              <w:jc w:val="both"/>
              <w:rPr>
                <w:rFonts w:cs="Calibri"/>
                <w:sz w:val="24"/>
                <w:szCs w:val="24"/>
              </w:rPr>
            </w:pPr>
          </w:p>
        </w:tc>
      </w:tr>
      <w:tr w:rsidR="004F310B" w:rsidRPr="004F310B" w14:paraId="6729D31C"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687C665D" w14:textId="77777777" w:rsidR="004F310B" w:rsidRPr="004F310B" w:rsidRDefault="004F310B" w:rsidP="00495D7D">
            <w:pPr>
              <w:pStyle w:val="ListParagraph"/>
              <w:numPr>
                <w:ilvl w:val="0"/>
                <w:numId w:val="183"/>
              </w:numPr>
              <w:spacing w:after="0" w:line="240" w:lineRule="auto"/>
              <w:jc w:val="both"/>
              <w:rPr>
                <w:rFonts w:cs="Calibri"/>
                <w:sz w:val="24"/>
                <w:szCs w:val="24"/>
              </w:rPr>
            </w:pPr>
            <w:r w:rsidRPr="004F310B">
              <w:rPr>
                <w:rFonts w:cs="Calibri"/>
                <w:sz w:val="24"/>
                <w:szCs w:val="24"/>
              </w:rPr>
              <w:t>Raised awareness and understanding of our diverse cultures, implementing a National Values Formation Program based on our shared values, nurturing Filipino creativity for social impact, and mainstreaming culture-sensitivity in governance and development.</w:t>
            </w:r>
          </w:p>
        </w:tc>
        <w:tc>
          <w:tcPr>
            <w:tcW w:w="4675" w:type="dxa"/>
            <w:tcBorders>
              <w:top w:val="single" w:sz="4" w:space="0" w:color="auto"/>
              <w:left w:val="single" w:sz="4" w:space="0" w:color="auto"/>
              <w:bottom w:val="single" w:sz="4" w:space="0" w:color="auto"/>
              <w:right w:val="single" w:sz="4" w:space="0" w:color="auto"/>
            </w:tcBorders>
          </w:tcPr>
          <w:p w14:paraId="076FDC6C" w14:textId="77777777" w:rsidR="004F310B" w:rsidRPr="004F310B" w:rsidRDefault="004F310B" w:rsidP="004F310B">
            <w:pPr>
              <w:spacing w:after="0" w:line="240" w:lineRule="auto"/>
              <w:jc w:val="both"/>
              <w:rPr>
                <w:rFonts w:cs="Calibri"/>
                <w:sz w:val="24"/>
                <w:szCs w:val="24"/>
              </w:rPr>
            </w:pPr>
            <w:r w:rsidRPr="004F310B">
              <w:rPr>
                <w:rFonts w:cs="Calibri"/>
                <w:sz w:val="24"/>
                <w:szCs w:val="24"/>
              </w:rPr>
              <w:t>Set A. At least two (deliverables)</w:t>
            </w:r>
          </w:p>
          <w:p w14:paraId="6967DE85" w14:textId="77777777" w:rsidR="004F310B" w:rsidRPr="004F310B" w:rsidRDefault="004F310B" w:rsidP="004F310B">
            <w:pPr>
              <w:pStyle w:val="ListParagraph"/>
              <w:spacing w:after="0" w:line="240" w:lineRule="auto"/>
              <w:ind w:left="420"/>
              <w:jc w:val="both"/>
              <w:rPr>
                <w:rFonts w:cs="Calibri"/>
                <w:sz w:val="24"/>
                <w:szCs w:val="24"/>
              </w:rPr>
            </w:pPr>
            <w:r w:rsidRPr="004F310B">
              <w:rPr>
                <w:rFonts w:cs="Calibri"/>
                <w:sz w:val="24"/>
                <w:szCs w:val="24"/>
              </w:rPr>
              <w:t>•</w:t>
            </w:r>
            <w:r w:rsidRPr="004F310B">
              <w:rPr>
                <w:rFonts w:cs="Calibri"/>
                <w:sz w:val="24"/>
                <w:szCs w:val="24"/>
              </w:rPr>
              <w:tab/>
              <w:t xml:space="preserve">At least 2 or more multi-sectoral participation </w:t>
            </w:r>
          </w:p>
          <w:p w14:paraId="50D07280" w14:textId="77777777" w:rsidR="004F310B" w:rsidRPr="004F310B" w:rsidRDefault="004F310B" w:rsidP="004F310B">
            <w:pPr>
              <w:pStyle w:val="ListParagraph"/>
              <w:spacing w:after="0" w:line="240" w:lineRule="auto"/>
              <w:ind w:left="420"/>
              <w:jc w:val="both"/>
              <w:rPr>
                <w:rFonts w:cs="Calibri"/>
                <w:sz w:val="24"/>
                <w:szCs w:val="24"/>
              </w:rPr>
            </w:pPr>
            <w:r w:rsidRPr="004F310B">
              <w:rPr>
                <w:rFonts w:cs="Calibri"/>
                <w:sz w:val="24"/>
                <w:szCs w:val="24"/>
              </w:rPr>
              <w:t>•</w:t>
            </w:r>
            <w:r w:rsidRPr="004F310B">
              <w:rPr>
                <w:rFonts w:cs="Calibri"/>
                <w:sz w:val="24"/>
                <w:szCs w:val="24"/>
              </w:rPr>
              <w:tab/>
              <w:t>Development of IEC materials that shows how culturally-inherent social capital and other forms of cooperation are harnessed and utilized as community frame in food production system.</w:t>
            </w:r>
          </w:p>
          <w:p w14:paraId="67C57EB3" w14:textId="77777777" w:rsidR="004F310B" w:rsidRPr="004F310B" w:rsidRDefault="004F310B" w:rsidP="004F310B">
            <w:pPr>
              <w:pStyle w:val="ListParagraph"/>
              <w:spacing w:after="0" w:line="240" w:lineRule="auto"/>
              <w:ind w:left="420"/>
              <w:jc w:val="both"/>
              <w:rPr>
                <w:rFonts w:cs="Calibri"/>
                <w:sz w:val="24"/>
                <w:szCs w:val="24"/>
              </w:rPr>
            </w:pPr>
            <w:r w:rsidRPr="004F310B">
              <w:rPr>
                <w:rFonts w:cs="Calibri"/>
                <w:sz w:val="24"/>
                <w:szCs w:val="24"/>
              </w:rPr>
              <w:t>•</w:t>
            </w:r>
            <w:r w:rsidRPr="004F310B">
              <w:rPr>
                <w:rFonts w:cs="Calibri"/>
                <w:sz w:val="24"/>
                <w:szCs w:val="24"/>
              </w:rPr>
              <w:tab/>
              <w:t xml:space="preserve">Emphasizing local traditions of plant cultivation and food preparation, including traditional food preservation methods, is preferred. </w:t>
            </w:r>
          </w:p>
          <w:p w14:paraId="1E9A8FF1" w14:textId="77777777" w:rsidR="004F310B" w:rsidRPr="004F310B" w:rsidRDefault="004F310B" w:rsidP="004F310B">
            <w:pPr>
              <w:pStyle w:val="ListParagraph"/>
              <w:spacing w:after="0" w:line="240" w:lineRule="auto"/>
              <w:ind w:left="420"/>
              <w:jc w:val="both"/>
              <w:rPr>
                <w:rFonts w:cs="Calibri"/>
                <w:sz w:val="24"/>
                <w:szCs w:val="24"/>
              </w:rPr>
            </w:pPr>
            <w:r w:rsidRPr="004F310B">
              <w:rPr>
                <w:rFonts w:cs="Calibri"/>
                <w:sz w:val="24"/>
                <w:szCs w:val="24"/>
              </w:rPr>
              <w:t>•</w:t>
            </w:r>
            <w:r w:rsidRPr="004F310B">
              <w:rPr>
                <w:rFonts w:cs="Calibri"/>
                <w:sz w:val="24"/>
                <w:szCs w:val="24"/>
              </w:rPr>
              <w:tab/>
              <w:t>Narratives of improved mental health because of communal work are explored in the documentation</w:t>
            </w:r>
          </w:p>
          <w:p w14:paraId="2A90CE25" w14:textId="77777777" w:rsidR="004F310B" w:rsidRPr="004F310B" w:rsidRDefault="004F310B" w:rsidP="004F310B">
            <w:pPr>
              <w:spacing w:after="0" w:line="240" w:lineRule="auto"/>
              <w:jc w:val="both"/>
              <w:rPr>
                <w:rFonts w:cs="Calibri"/>
                <w:sz w:val="24"/>
                <w:szCs w:val="24"/>
              </w:rPr>
            </w:pPr>
          </w:p>
          <w:p w14:paraId="104120C2" w14:textId="77777777" w:rsidR="004F310B" w:rsidRPr="004F310B" w:rsidRDefault="004F310B" w:rsidP="004F310B">
            <w:pPr>
              <w:spacing w:after="0" w:line="240" w:lineRule="auto"/>
              <w:jc w:val="both"/>
              <w:rPr>
                <w:rFonts w:cs="Calibri"/>
                <w:sz w:val="24"/>
                <w:szCs w:val="24"/>
              </w:rPr>
            </w:pPr>
            <w:r w:rsidRPr="004F310B">
              <w:rPr>
                <w:rFonts w:cs="Calibri"/>
                <w:sz w:val="24"/>
                <w:szCs w:val="24"/>
              </w:rPr>
              <w:t xml:space="preserve">Set B. Required </w:t>
            </w:r>
          </w:p>
          <w:p w14:paraId="2D92789C" w14:textId="77777777" w:rsidR="004F310B" w:rsidRPr="004F310B" w:rsidRDefault="004F310B" w:rsidP="004F310B">
            <w:pPr>
              <w:pStyle w:val="ListParagraph"/>
              <w:spacing w:after="0" w:line="240" w:lineRule="auto"/>
              <w:ind w:left="420"/>
              <w:jc w:val="both"/>
              <w:rPr>
                <w:rFonts w:cs="Calibri"/>
                <w:sz w:val="24"/>
                <w:szCs w:val="24"/>
              </w:rPr>
            </w:pPr>
            <w:r w:rsidRPr="004F310B">
              <w:rPr>
                <w:rFonts w:cs="Calibri"/>
                <w:sz w:val="24"/>
                <w:szCs w:val="24"/>
              </w:rPr>
              <w:t>•</w:t>
            </w:r>
            <w:r w:rsidRPr="004F310B">
              <w:rPr>
                <w:rFonts w:cs="Calibri"/>
                <w:sz w:val="24"/>
                <w:szCs w:val="24"/>
              </w:rPr>
              <w:tab/>
              <w:t>Knowledge capture of the process including, but not limited to photo-video documentation of home/school/community garden and other teaching-learning activities narrating best communal practices and experience as a way of coping with the pandemic towards recovery).</w:t>
            </w:r>
          </w:p>
        </w:tc>
      </w:tr>
    </w:tbl>
    <w:p w14:paraId="4A94BC3A" w14:textId="77777777" w:rsidR="004F310B" w:rsidRPr="004F310B" w:rsidRDefault="004F310B" w:rsidP="004F310B">
      <w:pPr>
        <w:spacing w:after="0"/>
        <w:jc w:val="both"/>
        <w:rPr>
          <w:rFonts w:cs="Calibri"/>
          <w:sz w:val="24"/>
          <w:szCs w:val="24"/>
        </w:rPr>
      </w:pPr>
    </w:p>
    <w:p w14:paraId="4705DBDB" w14:textId="77777777" w:rsidR="004F310B" w:rsidRPr="004F310B" w:rsidRDefault="004F310B" w:rsidP="004F310B">
      <w:pPr>
        <w:spacing w:after="0"/>
        <w:jc w:val="both"/>
        <w:rPr>
          <w:rFonts w:cs="Calibri"/>
          <w:b/>
          <w:bCs/>
          <w:sz w:val="24"/>
          <w:szCs w:val="24"/>
        </w:rPr>
      </w:pPr>
      <w:r w:rsidRPr="004F310B">
        <w:rPr>
          <w:rFonts w:cs="Calibri"/>
          <w:b/>
          <w:bCs/>
          <w:sz w:val="24"/>
          <w:szCs w:val="24"/>
        </w:rPr>
        <w:t>Criteria for Evaluation:</w:t>
      </w:r>
    </w:p>
    <w:p w14:paraId="46D031C8" w14:textId="77777777" w:rsidR="004F310B" w:rsidRPr="004F310B" w:rsidRDefault="004F310B" w:rsidP="00495D7D">
      <w:pPr>
        <w:pStyle w:val="ListParagraph"/>
        <w:numPr>
          <w:ilvl w:val="0"/>
          <w:numId w:val="185"/>
        </w:numPr>
        <w:spacing w:after="0" w:line="256" w:lineRule="auto"/>
        <w:jc w:val="both"/>
        <w:rPr>
          <w:rFonts w:cs="Calibri"/>
          <w:sz w:val="24"/>
          <w:szCs w:val="24"/>
        </w:rPr>
      </w:pPr>
      <w:r w:rsidRPr="004F310B">
        <w:rPr>
          <w:rFonts w:cs="Calibri"/>
          <w:sz w:val="24"/>
          <w:szCs w:val="24"/>
        </w:rPr>
        <w:t xml:space="preserve">Open to LGUs, HEIs, CSOs and other training institutions involved in cultural education </w:t>
      </w:r>
    </w:p>
    <w:p w14:paraId="3C129B99" w14:textId="77777777" w:rsidR="004F310B" w:rsidRPr="004F310B" w:rsidRDefault="004F310B" w:rsidP="00495D7D">
      <w:pPr>
        <w:numPr>
          <w:ilvl w:val="0"/>
          <w:numId w:val="185"/>
        </w:numPr>
        <w:spacing w:after="0" w:line="240" w:lineRule="auto"/>
        <w:jc w:val="both"/>
        <w:rPr>
          <w:rFonts w:cs="Calibri"/>
          <w:sz w:val="24"/>
          <w:szCs w:val="24"/>
        </w:rPr>
      </w:pPr>
      <w:r w:rsidRPr="004F310B">
        <w:rPr>
          <w:rFonts w:cs="Calibri"/>
          <w:sz w:val="24"/>
          <w:szCs w:val="24"/>
        </w:rPr>
        <w:t>Design and development of trainings, community activities, and/or exhibition should engage the multi-sectoral participation of the community</w:t>
      </w:r>
    </w:p>
    <w:p w14:paraId="30E82389" w14:textId="77777777" w:rsidR="004F310B" w:rsidRPr="004F310B" w:rsidRDefault="004F310B" w:rsidP="00495D7D">
      <w:pPr>
        <w:numPr>
          <w:ilvl w:val="0"/>
          <w:numId w:val="185"/>
        </w:numPr>
        <w:spacing w:after="0" w:line="240" w:lineRule="auto"/>
        <w:jc w:val="both"/>
        <w:rPr>
          <w:rFonts w:cs="Calibri"/>
          <w:sz w:val="24"/>
          <w:szCs w:val="24"/>
        </w:rPr>
      </w:pPr>
      <w:r w:rsidRPr="004F310B">
        <w:rPr>
          <w:rFonts w:cs="Calibri"/>
          <w:sz w:val="24"/>
          <w:szCs w:val="24"/>
        </w:rPr>
        <w:t>Clear presentation of project design, strategies and activities to implement the expected deliverables as prescribed by the abovementioned indicators.</w:t>
      </w:r>
    </w:p>
    <w:p w14:paraId="54A80846" w14:textId="77777777" w:rsidR="004F310B" w:rsidRPr="004F310B" w:rsidRDefault="004F310B" w:rsidP="004F310B">
      <w:pPr>
        <w:pStyle w:val="ListParagraph"/>
        <w:spacing w:after="0"/>
        <w:ind w:left="0"/>
        <w:jc w:val="both"/>
        <w:rPr>
          <w:rFonts w:cs="Calibri"/>
          <w:b/>
          <w:sz w:val="24"/>
          <w:szCs w:val="24"/>
        </w:rPr>
      </w:pPr>
    </w:p>
    <w:p w14:paraId="4D524689" w14:textId="77777777" w:rsidR="004F310B" w:rsidRPr="004F310B" w:rsidRDefault="004F310B" w:rsidP="004F310B">
      <w:pPr>
        <w:pStyle w:val="ListParagraph"/>
        <w:spacing w:after="0"/>
        <w:ind w:left="0"/>
        <w:jc w:val="both"/>
        <w:rPr>
          <w:rFonts w:cs="Calibri"/>
          <w:b/>
          <w:sz w:val="24"/>
          <w:szCs w:val="24"/>
        </w:rPr>
      </w:pPr>
      <w:r w:rsidRPr="004F310B">
        <w:rPr>
          <w:rFonts w:cs="Calibri"/>
          <w:b/>
          <w:sz w:val="24"/>
          <w:szCs w:val="24"/>
        </w:rPr>
        <w:t>Requirements for submission:</w:t>
      </w:r>
    </w:p>
    <w:p w14:paraId="6868DF31" w14:textId="77777777" w:rsidR="004F310B" w:rsidRPr="004F310B" w:rsidRDefault="004F310B" w:rsidP="00495D7D">
      <w:pPr>
        <w:pStyle w:val="ListParagraph"/>
        <w:numPr>
          <w:ilvl w:val="0"/>
          <w:numId w:val="186"/>
        </w:numPr>
        <w:spacing w:line="240" w:lineRule="auto"/>
        <w:jc w:val="both"/>
        <w:rPr>
          <w:rFonts w:cs="Calibri"/>
          <w:sz w:val="24"/>
          <w:szCs w:val="24"/>
        </w:rPr>
      </w:pPr>
      <w:r w:rsidRPr="004F310B">
        <w:rPr>
          <w:rFonts w:cs="Calibri"/>
          <w:sz w:val="24"/>
          <w:szCs w:val="24"/>
        </w:rPr>
        <w:t>Letter of Project application;</w:t>
      </w:r>
    </w:p>
    <w:p w14:paraId="1A474A72" w14:textId="77777777" w:rsidR="004F310B" w:rsidRPr="004F310B" w:rsidRDefault="004F310B" w:rsidP="00495D7D">
      <w:pPr>
        <w:pStyle w:val="ListParagraph"/>
        <w:numPr>
          <w:ilvl w:val="0"/>
          <w:numId w:val="186"/>
        </w:numPr>
        <w:spacing w:line="240" w:lineRule="auto"/>
        <w:jc w:val="both"/>
        <w:rPr>
          <w:rFonts w:cs="Calibri"/>
          <w:sz w:val="24"/>
          <w:szCs w:val="24"/>
        </w:rPr>
      </w:pPr>
      <w:r w:rsidRPr="004F310B">
        <w:rPr>
          <w:rFonts w:cs="Calibri"/>
          <w:sz w:val="24"/>
          <w:szCs w:val="24"/>
        </w:rPr>
        <w:t>Project Proposal (use the NCCA format of Project Proposals);</w:t>
      </w:r>
    </w:p>
    <w:p w14:paraId="3BFFC39E" w14:textId="77777777" w:rsidR="004F310B" w:rsidRPr="004F310B" w:rsidRDefault="004F310B" w:rsidP="00495D7D">
      <w:pPr>
        <w:pStyle w:val="ListParagraph"/>
        <w:numPr>
          <w:ilvl w:val="0"/>
          <w:numId w:val="186"/>
        </w:numPr>
        <w:spacing w:line="240" w:lineRule="auto"/>
        <w:jc w:val="both"/>
        <w:rPr>
          <w:rFonts w:cs="Calibri"/>
          <w:sz w:val="24"/>
          <w:szCs w:val="24"/>
        </w:rPr>
      </w:pPr>
      <w:r w:rsidRPr="004F310B">
        <w:rPr>
          <w:rFonts w:cs="Calibri"/>
          <w:sz w:val="24"/>
          <w:szCs w:val="24"/>
        </w:rPr>
        <w:t>Work and Financial Plan;</w:t>
      </w:r>
    </w:p>
    <w:p w14:paraId="5E0053D2" w14:textId="77777777" w:rsidR="004F310B" w:rsidRPr="004F310B" w:rsidRDefault="004F310B" w:rsidP="00495D7D">
      <w:pPr>
        <w:pStyle w:val="ListParagraph"/>
        <w:numPr>
          <w:ilvl w:val="0"/>
          <w:numId w:val="186"/>
        </w:numPr>
        <w:spacing w:line="240" w:lineRule="auto"/>
        <w:jc w:val="both"/>
        <w:rPr>
          <w:rFonts w:cs="Calibri"/>
          <w:sz w:val="24"/>
          <w:szCs w:val="24"/>
        </w:rPr>
      </w:pPr>
      <w:r w:rsidRPr="004F310B">
        <w:rPr>
          <w:rFonts w:cs="Calibri"/>
          <w:sz w:val="24"/>
          <w:szCs w:val="24"/>
        </w:rPr>
        <w:t>Budgetary requirement (LIB) with counterpart funding of 20% of the total project cost;</w:t>
      </w:r>
    </w:p>
    <w:p w14:paraId="4D9C8DCF" w14:textId="77777777" w:rsidR="004F310B" w:rsidRPr="004F310B" w:rsidRDefault="004F310B" w:rsidP="004F310B">
      <w:pPr>
        <w:spacing w:line="240" w:lineRule="auto"/>
        <w:ind w:left="360"/>
        <w:jc w:val="both"/>
        <w:rPr>
          <w:rFonts w:cs="Calibri"/>
          <w:sz w:val="24"/>
          <w:szCs w:val="24"/>
        </w:rPr>
      </w:pPr>
      <w:r w:rsidRPr="004F310B">
        <w:rPr>
          <w:rFonts w:cs="Calibri"/>
          <w:sz w:val="24"/>
          <w:szCs w:val="24"/>
        </w:rPr>
        <w:t>5.1 Proof of NCCA accreditation/NCCA Accreditation requirements; and</w:t>
      </w:r>
    </w:p>
    <w:p w14:paraId="09F914F8" w14:textId="77777777" w:rsidR="004F310B" w:rsidRPr="004F310B" w:rsidRDefault="004F310B" w:rsidP="004F310B">
      <w:pPr>
        <w:spacing w:line="240" w:lineRule="auto"/>
        <w:ind w:firstLine="360"/>
        <w:jc w:val="both"/>
        <w:rPr>
          <w:rFonts w:cs="Calibri"/>
          <w:sz w:val="24"/>
          <w:szCs w:val="24"/>
        </w:rPr>
      </w:pPr>
      <w:r w:rsidRPr="004F310B">
        <w:rPr>
          <w:rFonts w:cs="Calibri"/>
          <w:sz w:val="24"/>
          <w:szCs w:val="24"/>
        </w:rPr>
        <w:t>5.2 Profile of the proponent and project team.</w:t>
      </w:r>
    </w:p>
    <w:p w14:paraId="33A62E9C" w14:textId="77777777" w:rsidR="004F310B" w:rsidRPr="004F310B" w:rsidRDefault="004F310B" w:rsidP="004F310B">
      <w:pPr>
        <w:pStyle w:val="NoSpacing"/>
        <w:jc w:val="both"/>
        <w:rPr>
          <w:rFonts w:cs="Calibri"/>
        </w:rPr>
      </w:pPr>
    </w:p>
    <w:p w14:paraId="0956D936" w14:textId="77777777" w:rsidR="004F310B" w:rsidRPr="004F310B" w:rsidRDefault="004F310B" w:rsidP="004F310B">
      <w:pPr>
        <w:pStyle w:val="NoSpacing"/>
        <w:jc w:val="both"/>
        <w:rPr>
          <w:rFonts w:cs="Calibri"/>
        </w:rPr>
      </w:pPr>
    </w:p>
    <w:p w14:paraId="63D7AB7B"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SCD-CEduc-2:</w:t>
      </w:r>
    </w:p>
    <w:p w14:paraId="63DA76BB"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 xml:space="preserve">Project Title: PANATAG NGA BARANI (ONLINE VIDEO GAME APP) </w:t>
      </w:r>
    </w:p>
    <w:p w14:paraId="4F09D719" w14:textId="77777777" w:rsidR="004F310B" w:rsidRPr="004F310B" w:rsidRDefault="004F310B" w:rsidP="004F310B">
      <w:pPr>
        <w:pStyle w:val="ListParagraph"/>
        <w:widowControl w:val="0"/>
        <w:suppressAutoHyphens/>
        <w:spacing w:after="0" w:line="240" w:lineRule="auto"/>
        <w:ind w:left="1080"/>
        <w:jc w:val="both"/>
        <w:rPr>
          <w:rFonts w:cs="Calibri"/>
          <w:sz w:val="24"/>
          <w:szCs w:val="24"/>
        </w:rPr>
      </w:pPr>
    </w:p>
    <w:p w14:paraId="478DBAE4" w14:textId="77777777" w:rsidR="004F310B" w:rsidRPr="004F310B" w:rsidRDefault="004F310B" w:rsidP="004F310B">
      <w:pPr>
        <w:widowControl w:val="0"/>
        <w:suppressAutoHyphens/>
        <w:spacing w:after="0" w:line="240" w:lineRule="auto"/>
        <w:jc w:val="both"/>
        <w:rPr>
          <w:rFonts w:cs="Calibri"/>
          <w:sz w:val="24"/>
          <w:szCs w:val="24"/>
        </w:rPr>
      </w:pPr>
      <w:r w:rsidRPr="004F310B">
        <w:rPr>
          <w:rFonts w:cs="Calibri"/>
          <w:b/>
          <w:sz w:val="24"/>
          <w:szCs w:val="24"/>
        </w:rPr>
        <w:t>Budget per project:</w:t>
      </w:r>
      <w:r w:rsidRPr="004F310B">
        <w:rPr>
          <w:rFonts w:cs="Calibri"/>
          <w:sz w:val="24"/>
          <w:szCs w:val="24"/>
        </w:rPr>
        <w:tab/>
      </w:r>
    </w:p>
    <w:p w14:paraId="23478A62"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r w:rsidRPr="004F310B">
        <w:rPr>
          <w:rFonts w:ascii="Calibri" w:hAnsi="Calibri" w:cs="Calibri"/>
          <w:sz w:val="24"/>
          <w:szCs w:val="24"/>
        </w:rPr>
        <w:t xml:space="preserve">PhP1,900,000.00 per </w:t>
      </w:r>
      <w:r w:rsidRPr="004F310B">
        <w:rPr>
          <w:rFonts w:ascii="Calibri" w:hAnsi="Calibri" w:cs="Calibri"/>
          <w:spacing w:val="-1"/>
          <w:sz w:val="24"/>
          <w:szCs w:val="24"/>
        </w:rPr>
        <w:t>p</w:t>
      </w:r>
      <w:r w:rsidRPr="004F310B">
        <w:rPr>
          <w:rFonts w:ascii="Calibri" w:hAnsi="Calibri" w:cs="Calibri"/>
          <w:spacing w:val="-2"/>
          <w:sz w:val="24"/>
          <w:szCs w:val="24"/>
        </w:rPr>
        <w:t>r</w:t>
      </w:r>
      <w:r w:rsidRPr="004F310B">
        <w:rPr>
          <w:rFonts w:ascii="Calibri" w:hAnsi="Calibri" w:cs="Calibri"/>
          <w:spacing w:val="3"/>
          <w:sz w:val="24"/>
          <w:szCs w:val="24"/>
        </w:rPr>
        <w:t>o</w:t>
      </w:r>
      <w:r w:rsidRPr="004F310B">
        <w:rPr>
          <w:rFonts w:ascii="Calibri" w:hAnsi="Calibri" w:cs="Calibri"/>
          <w:sz w:val="24"/>
          <w:szCs w:val="24"/>
        </w:rPr>
        <w:t>j</w:t>
      </w:r>
      <w:r w:rsidRPr="004F310B">
        <w:rPr>
          <w:rFonts w:ascii="Calibri" w:hAnsi="Calibri" w:cs="Calibri"/>
          <w:spacing w:val="1"/>
          <w:sz w:val="24"/>
          <w:szCs w:val="24"/>
        </w:rPr>
        <w:t>e</w:t>
      </w:r>
      <w:r w:rsidRPr="004F310B">
        <w:rPr>
          <w:rFonts w:ascii="Calibri" w:hAnsi="Calibri" w:cs="Calibri"/>
          <w:spacing w:val="-1"/>
          <w:sz w:val="24"/>
          <w:szCs w:val="24"/>
        </w:rPr>
        <w:t>c</w:t>
      </w:r>
      <w:r w:rsidRPr="004F310B">
        <w:rPr>
          <w:rFonts w:ascii="Calibri" w:hAnsi="Calibri" w:cs="Calibri"/>
          <w:sz w:val="24"/>
          <w:szCs w:val="24"/>
        </w:rPr>
        <w:t xml:space="preserve">t or </w:t>
      </w:r>
      <w:r w:rsidRPr="004F310B">
        <w:rPr>
          <w:rFonts w:ascii="Calibri" w:hAnsi="Calibri" w:cs="Calibri"/>
          <w:spacing w:val="2"/>
          <w:sz w:val="24"/>
          <w:szCs w:val="24"/>
        </w:rPr>
        <w:t>s</w:t>
      </w:r>
      <w:r w:rsidRPr="004F310B">
        <w:rPr>
          <w:rFonts w:ascii="Calibri" w:hAnsi="Calibri" w:cs="Calibri"/>
          <w:sz w:val="24"/>
          <w:szCs w:val="24"/>
        </w:rPr>
        <w:t xml:space="preserve">lot; Slots open for application: </w:t>
      </w:r>
      <w:r w:rsidRPr="004F310B">
        <w:rPr>
          <w:rFonts w:ascii="Calibri" w:hAnsi="Calibri" w:cs="Calibri"/>
          <w:b/>
          <w:sz w:val="24"/>
          <w:szCs w:val="24"/>
        </w:rPr>
        <w:t>1 slot</w:t>
      </w:r>
    </w:p>
    <w:p w14:paraId="0A948502" w14:textId="77777777" w:rsidR="004F310B" w:rsidRPr="004F310B" w:rsidRDefault="004F310B" w:rsidP="004F310B">
      <w:pPr>
        <w:widowControl w:val="0"/>
        <w:suppressAutoHyphens/>
        <w:spacing w:after="0" w:line="240" w:lineRule="auto"/>
        <w:jc w:val="both"/>
        <w:rPr>
          <w:rFonts w:cs="Calibri"/>
          <w:b/>
          <w:sz w:val="24"/>
          <w:szCs w:val="24"/>
        </w:rPr>
      </w:pPr>
    </w:p>
    <w:p w14:paraId="7EBF4210" w14:textId="77777777" w:rsidR="004F310B" w:rsidRPr="004F310B" w:rsidRDefault="004F310B" w:rsidP="004F310B">
      <w:pPr>
        <w:widowControl w:val="0"/>
        <w:suppressAutoHyphens/>
        <w:spacing w:after="0" w:line="240" w:lineRule="auto"/>
        <w:jc w:val="both"/>
        <w:rPr>
          <w:rFonts w:cs="Calibri"/>
          <w:b/>
          <w:sz w:val="24"/>
          <w:szCs w:val="24"/>
        </w:rPr>
      </w:pPr>
      <w:r w:rsidRPr="004F310B">
        <w:rPr>
          <w:rFonts w:cs="Calibri"/>
          <w:b/>
          <w:sz w:val="24"/>
          <w:szCs w:val="24"/>
        </w:rPr>
        <w:t>Timeframe:</w:t>
      </w:r>
    </w:p>
    <w:p w14:paraId="0A5663B1" w14:textId="77777777" w:rsidR="004F310B" w:rsidRPr="004F310B" w:rsidRDefault="004F310B" w:rsidP="004F310B">
      <w:pPr>
        <w:widowControl w:val="0"/>
        <w:suppressAutoHyphens/>
        <w:spacing w:after="0" w:line="240" w:lineRule="auto"/>
        <w:jc w:val="both"/>
        <w:rPr>
          <w:rFonts w:cs="Calibri"/>
          <w:sz w:val="24"/>
          <w:szCs w:val="24"/>
        </w:rPr>
      </w:pPr>
      <w:r w:rsidRPr="004F310B">
        <w:rPr>
          <w:rFonts w:cs="Calibri"/>
          <w:sz w:val="24"/>
          <w:szCs w:val="24"/>
        </w:rPr>
        <w:t>2022</w:t>
      </w:r>
    </w:p>
    <w:p w14:paraId="2F3B24CA" w14:textId="77777777" w:rsidR="004F310B" w:rsidRPr="004F310B" w:rsidRDefault="004F310B" w:rsidP="004F310B">
      <w:pPr>
        <w:widowControl w:val="0"/>
        <w:suppressAutoHyphens/>
        <w:spacing w:after="0" w:line="240" w:lineRule="auto"/>
        <w:jc w:val="both"/>
        <w:rPr>
          <w:rFonts w:cs="Calibri"/>
          <w:b/>
          <w:sz w:val="24"/>
          <w:szCs w:val="24"/>
        </w:rPr>
      </w:pPr>
    </w:p>
    <w:p w14:paraId="0AFF28A9" w14:textId="77777777" w:rsidR="004F310B" w:rsidRPr="004F310B" w:rsidRDefault="004F310B" w:rsidP="004F310B">
      <w:pPr>
        <w:pStyle w:val="NoSpacing"/>
        <w:jc w:val="both"/>
        <w:rPr>
          <w:rFonts w:cs="Calibri"/>
          <w:b/>
          <w:sz w:val="24"/>
          <w:szCs w:val="24"/>
        </w:rPr>
      </w:pPr>
      <w:r w:rsidRPr="004F310B">
        <w:rPr>
          <w:rFonts w:cs="Calibri"/>
          <w:b/>
          <w:sz w:val="24"/>
          <w:szCs w:val="24"/>
        </w:rPr>
        <w:t>Project Description:</w:t>
      </w:r>
    </w:p>
    <w:p w14:paraId="79C7959C" w14:textId="77777777" w:rsidR="004F310B" w:rsidRPr="004F310B" w:rsidRDefault="004F310B" w:rsidP="004F310B">
      <w:pPr>
        <w:pStyle w:val="NoSpacing"/>
        <w:jc w:val="both"/>
        <w:rPr>
          <w:rFonts w:cs="Calibri"/>
          <w:sz w:val="24"/>
          <w:shd w:val="clear" w:color="auto" w:fill="FFFFFF"/>
        </w:rPr>
      </w:pPr>
      <w:r w:rsidRPr="004F310B">
        <w:rPr>
          <w:rFonts w:cs="Calibri"/>
          <w:sz w:val="24"/>
        </w:rPr>
        <w:t xml:space="preserve">The National Committee on Cultural Education has put forth efforts to help provide alternative learning materials to young learners in response to the Covid-19 pandemic. For one, continuity of learning should not be hampered as stipulated in the Updated Philippine Development Plan (207-2022). Among these initiatives is the </w:t>
      </w:r>
      <w:proofErr w:type="spellStart"/>
      <w:r w:rsidRPr="004F310B">
        <w:rPr>
          <w:rFonts w:cs="Calibri"/>
          <w:i/>
          <w:sz w:val="24"/>
        </w:rPr>
        <w:t>Panatag</w:t>
      </w:r>
      <w:proofErr w:type="spellEnd"/>
      <w:r w:rsidRPr="004F310B">
        <w:rPr>
          <w:rFonts w:cs="Calibri"/>
          <w:i/>
          <w:sz w:val="24"/>
        </w:rPr>
        <w:t xml:space="preserve"> </w:t>
      </w:r>
      <w:proofErr w:type="spellStart"/>
      <w:r w:rsidRPr="004F310B">
        <w:rPr>
          <w:rFonts w:cs="Calibri"/>
          <w:i/>
          <w:sz w:val="24"/>
        </w:rPr>
        <w:t>nga</w:t>
      </w:r>
      <w:proofErr w:type="spellEnd"/>
      <w:r w:rsidRPr="004F310B">
        <w:rPr>
          <w:rFonts w:cs="Calibri"/>
          <w:i/>
          <w:sz w:val="24"/>
        </w:rPr>
        <w:t xml:space="preserve"> Barani</w:t>
      </w:r>
      <w:r w:rsidRPr="004F310B">
        <w:rPr>
          <w:rFonts w:cs="Calibri"/>
          <w:sz w:val="24"/>
        </w:rPr>
        <w:t xml:space="preserve"> Online Videogame App, a downloadable game, which features local epic heroes as major characters of a computer game. In this context, video games are viewed not just as stress relievers during lockdowns but also as avenues for learning and acquiring local </w:t>
      </w:r>
      <w:r w:rsidRPr="004F310B">
        <w:rPr>
          <w:rFonts w:cs="Calibri"/>
          <w:sz w:val="24"/>
          <w:shd w:val="clear" w:color="auto" w:fill="FFFFFF"/>
        </w:rPr>
        <w:t xml:space="preserve">cultural knowledge. The rich epic and myth of the Philippine Epic and traditional Heroes of the different ethnolinguistic groups can be used as springboard of in the selection of content in order to raise awareness of our local icons, traditional </w:t>
      </w:r>
      <w:proofErr w:type="spellStart"/>
      <w:r w:rsidRPr="004F310B">
        <w:rPr>
          <w:rFonts w:cs="Calibri"/>
          <w:sz w:val="24"/>
          <w:shd w:val="clear" w:color="auto" w:fill="FFFFFF"/>
        </w:rPr>
        <w:t>lores</w:t>
      </w:r>
      <w:proofErr w:type="spellEnd"/>
      <w:r w:rsidRPr="004F310B">
        <w:rPr>
          <w:rFonts w:cs="Calibri"/>
          <w:sz w:val="24"/>
          <w:shd w:val="clear" w:color="auto" w:fill="FFFFFF"/>
        </w:rPr>
        <w:t xml:space="preserve"> and ancient pantheon of gods—a treasured intangible cultural heritage. Moreover, this project supports the ongoing Cultural Resiliency Response Plan (CRRP) which promotes quick and effective response to Covid-19 focused on psychosocial and health concerns. </w:t>
      </w:r>
    </w:p>
    <w:p w14:paraId="78C3870B" w14:textId="77777777" w:rsidR="004F310B" w:rsidRPr="004F310B" w:rsidRDefault="004F310B" w:rsidP="004F310B">
      <w:pPr>
        <w:pStyle w:val="NoSpacing"/>
        <w:jc w:val="both"/>
        <w:rPr>
          <w:rFonts w:cs="Calibri"/>
          <w:sz w:val="24"/>
          <w:shd w:val="clear" w:color="auto" w:fill="FFFFFF"/>
        </w:rPr>
      </w:pPr>
    </w:p>
    <w:p w14:paraId="00209721" w14:textId="77777777" w:rsidR="004F310B" w:rsidRPr="004F310B" w:rsidRDefault="004F310B" w:rsidP="004F310B">
      <w:pPr>
        <w:pStyle w:val="NoSpacing"/>
        <w:jc w:val="both"/>
        <w:rPr>
          <w:rFonts w:cs="Calibri"/>
          <w:sz w:val="24"/>
          <w:shd w:val="clear" w:color="auto" w:fill="FFFFFF"/>
        </w:rPr>
      </w:pPr>
      <w:r w:rsidRPr="004F310B">
        <w:rPr>
          <w:rFonts w:cs="Calibri"/>
          <w:sz w:val="24"/>
          <w:shd w:val="clear" w:color="auto" w:fill="FFFFFF"/>
        </w:rPr>
        <w:t xml:space="preserve">The accessibility and popularity of videogames nowadays using smartphones is a social and technological phenomenon that is very much observable among the young age group. It even cuts across ethnicity, demography and gender lines. This is where the videogame project harnesses its strength, inspiration and hope. Basically, the expected videogame is intended to cater to the needs of Grade 4 to Grade 10 learners in which themes or topics on heroes and heroism are present in their curriculum. This 3-dimensional massive multi-player videogame highlights in its game mechanics the use of cultural icons, </w:t>
      </w:r>
      <w:proofErr w:type="spellStart"/>
      <w:r w:rsidRPr="004F310B">
        <w:rPr>
          <w:rFonts w:cs="Calibri"/>
          <w:sz w:val="24"/>
          <w:shd w:val="clear" w:color="auto" w:fill="FFFFFF"/>
        </w:rPr>
        <w:t>ethnomusic</w:t>
      </w:r>
      <w:proofErr w:type="spellEnd"/>
      <w:r w:rsidRPr="004F310B">
        <w:rPr>
          <w:rFonts w:cs="Calibri"/>
          <w:sz w:val="24"/>
          <w:shd w:val="clear" w:color="auto" w:fill="FFFFFF"/>
        </w:rPr>
        <w:t xml:space="preserve"> and traditional practices of either of the Philippine ethnolinguistic groups. </w:t>
      </w:r>
    </w:p>
    <w:p w14:paraId="7D527047" w14:textId="77777777" w:rsidR="004F310B" w:rsidRPr="004F310B" w:rsidRDefault="004F310B" w:rsidP="004F310B">
      <w:pPr>
        <w:pStyle w:val="NoSpacing"/>
        <w:jc w:val="both"/>
        <w:rPr>
          <w:rFonts w:cs="Calibri"/>
          <w:sz w:val="24"/>
          <w:shd w:val="clear" w:color="auto" w:fill="FFFFFF"/>
        </w:rPr>
      </w:pPr>
    </w:p>
    <w:p w14:paraId="5EAA42D6" w14:textId="77777777" w:rsidR="004F310B" w:rsidRPr="004F310B" w:rsidRDefault="004F310B" w:rsidP="004F310B">
      <w:pPr>
        <w:pStyle w:val="NoSpacing"/>
        <w:jc w:val="both"/>
        <w:rPr>
          <w:rFonts w:cs="Calibri"/>
          <w:sz w:val="24"/>
          <w:shd w:val="clear" w:color="auto" w:fill="FFFFFF"/>
        </w:rPr>
      </w:pPr>
      <w:r w:rsidRPr="004F310B">
        <w:rPr>
          <w:rFonts w:cs="Calibri"/>
          <w:sz w:val="24"/>
          <w:shd w:val="clear" w:color="auto" w:fill="FFFFFF"/>
        </w:rPr>
        <w:t xml:space="preserve">The online games banners one of the values of the Philippine Development Plan dubbed as </w:t>
      </w:r>
      <w:proofErr w:type="spellStart"/>
      <w:r w:rsidRPr="004F310B">
        <w:rPr>
          <w:rFonts w:cs="Calibri"/>
          <w:sz w:val="24"/>
          <w:shd w:val="clear" w:color="auto" w:fill="FFFFFF"/>
        </w:rPr>
        <w:t>Ambisyon</w:t>
      </w:r>
      <w:proofErr w:type="spellEnd"/>
      <w:r w:rsidRPr="004F310B">
        <w:rPr>
          <w:rFonts w:cs="Calibri"/>
          <w:sz w:val="24"/>
          <w:shd w:val="clear" w:color="auto" w:fill="FFFFFF"/>
        </w:rPr>
        <w:t xml:space="preserve"> </w:t>
      </w:r>
      <w:proofErr w:type="spellStart"/>
      <w:r w:rsidRPr="004F310B">
        <w:rPr>
          <w:rFonts w:cs="Calibri"/>
          <w:sz w:val="24"/>
          <w:shd w:val="clear" w:color="auto" w:fill="FFFFFF"/>
        </w:rPr>
        <w:t>Natin</w:t>
      </w:r>
      <w:proofErr w:type="spellEnd"/>
      <w:r w:rsidRPr="004F310B">
        <w:rPr>
          <w:rFonts w:cs="Calibri"/>
          <w:sz w:val="24"/>
          <w:shd w:val="clear" w:color="auto" w:fill="FFFFFF"/>
        </w:rPr>
        <w:t xml:space="preserve"> 2040 aptly themed as </w:t>
      </w:r>
      <w:proofErr w:type="spellStart"/>
      <w:r w:rsidRPr="004F310B">
        <w:rPr>
          <w:rFonts w:cs="Calibri"/>
          <w:sz w:val="24"/>
          <w:shd w:val="clear" w:color="auto" w:fill="FFFFFF"/>
        </w:rPr>
        <w:t>Panatag</w:t>
      </w:r>
      <w:proofErr w:type="spellEnd"/>
      <w:r w:rsidRPr="004F310B">
        <w:rPr>
          <w:rFonts w:cs="Calibri"/>
          <w:sz w:val="24"/>
          <w:shd w:val="clear" w:color="auto" w:fill="FFFFFF"/>
        </w:rPr>
        <w:t xml:space="preserve">. </w:t>
      </w:r>
      <w:proofErr w:type="spellStart"/>
      <w:r w:rsidRPr="004F310B">
        <w:rPr>
          <w:rFonts w:cs="Calibri"/>
          <w:sz w:val="24"/>
          <w:shd w:val="clear" w:color="auto" w:fill="FFFFFF"/>
        </w:rPr>
        <w:t>Panatag</w:t>
      </w:r>
      <w:proofErr w:type="spellEnd"/>
      <w:r w:rsidRPr="004F310B">
        <w:rPr>
          <w:rFonts w:cs="Calibri"/>
          <w:sz w:val="24"/>
          <w:shd w:val="clear" w:color="auto" w:fill="FFFFFF"/>
        </w:rPr>
        <w:t xml:space="preserve"> is a state of being calm where people are aware of their situation in the attainment of a </w:t>
      </w:r>
      <w:proofErr w:type="gramStart"/>
      <w:r w:rsidRPr="004F310B">
        <w:rPr>
          <w:rFonts w:cs="Calibri"/>
          <w:sz w:val="24"/>
          <w:shd w:val="clear" w:color="auto" w:fill="FFFFFF"/>
        </w:rPr>
        <w:t>long lasting</w:t>
      </w:r>
      <w:proofErr w:type="gramEnd"/>
      <w:r w:rsidRPr="004F310B">
        <w:rPr>
          <w:rFonts w:cs="Calibri"/>
          <w:sz w:val="24"/>
          <w:shd w:val="clear" w:color="auto" w:fill="FFFFFF"/>
        </w:rPr>
        <w:t xml:space="preserve"> peace. It is also an aspiration of having a “</w:t>
      </w:r>
      <w:proofErr w:type="spellStart"/>
      <w:r w:rsidRPr="004F310B">
        <w:rPr>
          <w:rFonts w:cs="Calibri"/>
          <w:sz w:val="24"/>
          <w:shd w:val="clear" w:color="auto" w:fill="FFFFFF"/>
        </w:rPr>
        <w:t>Panatag</w:t>
      </w:r>
      <w:proofErr w:type="spellEnd"/>
      <w:r w:rsidRPr="004F310B">
        <w:rPr>
          <w:rFonts w:cs="Calibri"/>
          <w:sz w:val="24"/>
          <w:shd w:val="clear" w:color="auto" w:fill="FFFFFF"/>
        </w:rPr>
        <w:t xml:space="preserve"> </w:t>
      </w:r>
      <w:proofErr w:type="spellStart"/>
      <w:r w:rsidRPr="004F310B">
        <w:rPr>
          <w:rFonts w:cs="Calibri"/>
          <w:sz w:val="24"/>
          <w:shd w:val="clear" w:color="auto" w:fill="FFFFFF"/>
        </w:rPr>
        <w:t>na</w:t>
      </w:r>
      <w:proofErr w:type="spellEnd"/>
      <w:r w:rsidRPr="004F310B">
        <w:rPr>
          <w:rFonts w:cs="Calibri"/>
          <w:sz w:val="24"/>
          <w:shd w:val="clear" w:color="auto" w:fill="FFFFFF"/>
        </w:rPr>
        <w:t xml:space="preserve"> </w:t>
      </w:r>
      <w:proofErr w:type="spellStart"/>
      <w:r w:rsidRPr="004F310B">
        <w:rPr>
          <w:rFonts w:cs="Calibri"/>
          <w:sz w:val="24"/>
          <w:shd w:val="clear" w:color="auto" w:fill="FFFFFF"/>
        </w:rPr>
        <w:t>Buhay</w:t>
      </w:r>
      <w:proofErr w:type="spellEnd"/>
      <w:r w:rsidRPr="004F310B">
        <w:rPr>
          <w:rFonts w:cs="Calibri"/>
          <w:sz w:val="24"/>
          <w:shd w:val="clear" w:color="auto" w:fill="FFFFFF"/>
        </w:rPr>
        <w:t xml:space="preserve">” from Covid19 where our fight to respond from the Covid19 pandemic spirals to a more progressive response to recover as well as to plan on being prepared against any future disaster or any disasters that pose as a threat to the peace and security of every Filipino. </w:t>
      </w:r>
      <w:proofErr w:type="spellStart"/>
      <w:r w:rsidRPr="004F310B">
        <w:rPr>
          <w:rFonts w:cs="Calibri"/>
          <w:sz w:val="24"/>
          <w:shd w:val="clear" w:color="auto" w:fill="FFFFFF"/>
        </w:rPr>
        <w:t>Panatag</w:t>
      </w:r>
      <w:proofErr w:type="spellEnd"/>
      <w:r w:rsidRPr="004F310B">
        <w:rPr>
          <w:rFonts w:cs="Calibri"/>
          <w:sz w:val="24"/>
          <w:shd w:val="clear" w:color="auto" w:fill="FFFFFF"/>
        </w:rPr>
        <w:t xml:space="preserve"> can also be our hopes and dreams as we aspire for a better Philippines. </w:t>
      </w:r>
      <w:proofErr w:type="spellStart"/>
      <w:r w:rsidRPr="004F310B">
        <w:rPr>
          <w:rFonts w:cs="Calibri"/>
          <w:sz w:val="24"/>
          <w:shd w:val="clear" w:color="auto" w:fill="FFFFFF"/>
        </w:rPr>
        <w:t>Panatag</w:t>
      </w:r>
      <w:proofErr w:type="spellEnd"/>
      <w:r w:rsidRPr="004F310B">
        <w:rPr>
          <w:rFonts w:cs="Calibri"/>
          <w:sz w:val="24"/>
          <w:shd w:val="clear" w:color="auto" w:fill="FFFFFF"/>
        </w:rPr>
        <w:t xml:space="preserve"> can also be a state of being serene and tranquil as we bounce back from any anxiety and mental health issues being faced at the moment. </w:t>
      </w:r>
    </w:p>
    <w:p w14:paraId="44D2FB4F" w14:textId="77777777" w:rsidR="004F310B" w:rsidRPr="004F310B" w:rsidRDefault="004F310B" w:rsidP="004F310B">
      <w:pPr>
        <w:pStyle w:val="NoSpacing"/>
        <w:jc w:val="both"/>
        <w:rPr>
          <w:rFonts w:cs="Calibri"/>
          <w:sz w:val="24"/>
          <w:shd w:val="clear" w:color="auto" w:fill="FFFFFF"/>
        </w:rPr>
      </w:pPr>
    </w:p>
    <w:p w14:paraId="6CFFF14B" w14:textId="77777777" w:rsidR="004F310B" w:rsidRPr="004F310B" w:rsidRDefault="004F310B" w:rsidP="004F310B">
      <w:pPr>
        <w:pStyle w:val="NoSpacing"/>
        <w:jc w:val="both"/>
        <w:rPr>
          <w:rFonts w:cs="Calibri"/>
          <w:sz w:val="24"/>
        </w:rPr>
      </w:pPr>
      <w:r w:rsidRPr="004F310B">
        <w:rPr>
          <w:rFonts w:cs="Calibri"/>
          <w:sz w:val="24"/>
          <w:shd w:val="clear" w:color="auto" w:fill="FFFFFF"/>
        </w:rPr>
        <w:lastRenderedPageBreak/>
        <w:t xml:space="preserve">By </w:t>
      </w:r>
      <w:proofErr w:type="spellStart"/>
      <w:r w:rsidRPr="004F310B">
        <w:rPr>
          <w:rFonts w:cs="Calibri"/>
          <w:sz w:val="24"/>
          <w:shd w:val="clear" w:color="auto" w:fill="FFFFFF"/>
        </w:rPr>
        <w:t>transcreating</w:t>
      </w:r>
      <w:proofErr w:type="spellEnd"/>
      <w:r w:rsidRPr="004F310B">
        <w:rPr>
          <w:rFonts w:cs="Calibri"/>
          <w:sz w:val="24"/>
          <w:shd w:val="clear" w:color="auto" w:fill="FFFFFF"/>
        </w:rPr>
        <w:t xml:space="preserve"> the stories culled from our Philippine local heroes </w:t>
      </w:r>
      <w:r w:rsidRPr="004F310B">
        <w:rPr>
          <w:rFonts w:cs="Calibri"/>
          <w:sz w:val="24"/>
        </w:rPr>
        <w:t xml:space="preserve">from its literary form to a videogame, learners will be able to appreciate the creative genius of our Indigenous, Moro and Mainstream communities across the regions in the Philippines. </w:t>
      </w:r>
    </w:p>
    <w:p w14:paraId="31D8C428" w14:textId="77777777" w:rsidR="004F310B" w:rsidRPr="004F310B" w:rsidRDefault="004F310B" w:rsidP="004F310B">
      <w:pPr>
        <w:pStyle w:val="NoSpacing"/>
        <w:jc w:val="both"/>
        <w:rPr>
          <w:rFonts w:cs="Calibri"/>
          <w:sz w:val="24"/>
          <w:shd w:val="clear" w:color="auto" w:fill="FFFFFF"/>
        </w:rPr>
      </w:pPr>
    </w:p>
    <w:p w14:paraId="63E9FA63" w14:textId="77777777" w:rsidR="004F310B" w:rsidRPr="004F310B" w:rsidRDefault="004F310B" w:rsidP="004F310B">
      <w:pPr>
        <w:pStyle w:val="NoSpacing"/>
        <w:jc w:val="both"/>
        <w:rPr>
          <w:rFonts w:cs="Calibri"/>
          <w:sz w:val="24"/>
          <w:shd w:val="clear" w:color="auto" w:fill="FFFFFF"/>
        </w:rPr>
      </w:pPr>
      <w:r w:rsidRPr="004F310B">
        <w:rPr>
          <w:rFonts w:cs="Calibri"/>
          <w:sz w:val="24"/>
          <w:shd w:val="clear" w:color="auto" w:fill="FFFFFF"/>
        </w:rPr>
        <w:t xml:space="preserve">The </w:t>
      </w:r>
      <w:proofErr w:type="spellStart"/>
      <w:r w:rsidRPr="004F310B">
        <w:rPr>
          <w:rFonts w:cs="Calibri"/>
          <w:sz w:val="24"/>
          <w:shd w:val="clear" w:color="auto" w:fill="FFFFFF"/>
        </w:rPr>
        <w:t>Panatag</w:t>
      </w:r>
      <w:proofErr w:type="spellEnd"/>
      <w:r w:rsidRPr="004F310B">
        <w:rPr>
          <w:rFonts w:cs="Calibri"/>
          <w:sz w:val="24"/>
          <w:shd w:val="clear" w:color="auto" w:fill="FFFFFF"/>
        </w:rPr>
        <w:t xml:space="preserve"> Nga Barani is a wide selection of heroes termed as barani for the people of the flood plains in south central Mindanao called the </w:t>
      </w:r>
      <w:proofErr w:type="spellStart"/>
      <w:r w:rsidRPr="004F310B">
        <w:rPr>
          <w:rFonts w:cs="Calibri"/>
          <w:sz w:val="24"/>
          <w:shd w:val="clear" w:color="auto" w:fill="FFFFFF"/>
        </w:rPr>
        <w:t>Maguindanaoans</w:t>
      </w:r>
      <w:proofErr w:type="spellEnd"/>
      <w:r w:rsidRPr="004F310B">
        <w:rPr>
          <w:rFonts w:cs="Calibri"/>
          <w:sz w:val="24"/>
          <w:shd w:val="clear" w:color="auto" w:fill="FFFFFF"/>
        </w:rPr>
        <w:t xml:space="preserve">. These heroes shall play a very important role as the plot unfolds. They can also be the exploits of </w:t>
      </w:r>
      <w:proofErr w:type="spellStart"/>
      <w:r w:rsidRPr="004F310B">
        <w:rPr>
          <w:rFonts w:cs="Calibri"/>
          <w:sz w:val="24"/>
          <w:shd w:val="clear" w:color="auto" w:fill="FFFFFF"/>
        </w:rPr>
        <w:t>Tualang</w:t>
      </w:r>
      <w:proofErr w:type="spellEnd"/>
      <w:r w:rsidRPr="004F310B">
        <w:rPr>
          <w:rFonts w:cs="Calibri"/>
          <w:sz w:val="24"/>
          <w:shd w:val="clear" w:color="auto" w:fill="FFFFFF"/>
        </w:rPr>
        <w:t xml:space="preserve"> in the Bagobo </w:t>
      </w:r>
      <w:proofErr w:type="spellStart"/>
      <w:r w:rsidRPr="004F310B">
        <w:rPr>
          <w:rFonts w:cs="Calibri"/>
          <w:sz w:val="24"/>
          <w:shd w:val="clear" w:color="auto" w:fill="FFFFFF"/>
        </w:rPr>
        <w:t>Tagabawa</w:t>
      </w:r>
      <w:proofErr w:type="spellEnd"/>
      <w:r w:rsidRPr="004F310B">
        <w:rPr>
          <w:rFonts w:cs="Calibri"/>
          <w:sz w:val="24"/>
          <w:shd w:val="clear" w:color="auto" w:fill="FFFFFF"/>
        </w:rPr>
        <w:t xml:space="preserve"> Mythology, it can also be the adventures of </w:t>
      </w:r>
      <w:proofErr w:type="spellStart"/>
      <w:r w:rsidRPr="004F310B">
        <w:rPr>
          <w:rFonts w:cs="Calibri"/>
          <w:sz w:val="24"/>
          <w:shd w:val="clear" w:color="auto" w:fill="FFFFFF"/>
        </w:rPr>
        <w:t>Tudbulol</w:t>
      </w:r>
      <w:proofErr w:type="spellEnd"/>
      <w:r w:rsidRPr="004F310B">
        <w:rPr>
          <w:rFonts w:cs="Calibri"/>
          <w:sz w:val="24"/>
          <w:shd w:val="clear" w:color="auto" w:fill="FFFFFF"/>
        </w:rPr>
        <w:t xml:space="preserve"> for the </w:t>
      </w:r>
      <w:proofErr w:type="spellStart"/>
      <w:r w:rsidRPr="004F310B">
        <w:rPr>
          <w:rFonts w:cs="Calibri"/>
          <w:sz w:val="24"/>
          <w:shd w:val="clear" w:color="auto" w:fill="FFFFFF"/>
        </w:rPr>
        <w:t>Tboli</w:t>
      </w:r>
      <w:proofErr w:type="spellEnd"/>
      <w:r w:rsidRPr="004F310B">
        <w:rPr>
          <w:rFonts w:cs="Calibri"/>
          <w:sz w:val="24"/>
          <w:shd w:val="clear" w:color="auto" w:fill="FFFFFF"/>
        </w:rPr>
        <w:t xml:space="preserve"> people. He can probably be called </w:t>
      </w:r>
      <w:proofErr w:type="spellStart"/>
      <w:r w:rsidRPr="004F310B">
        <w:rPr>
          <w:rFonts w:cs="Calibri"/>
          <w:sz w:val="24"/>
          <w:shd w:val="clear" w:color="auto" w:fill="FFFFFF"/>
        </w:rPr>
        <w:t>Bantogen</w:t>
      </w:r>
      <w:proofErr w:type="spellEnd"/>
      <w:r w:rsidRPr="004F310B">
        <w:rPr>
          <w:rFonts w:cs="Calibri"/>
          <w:sz w:val="24"/>
          <w:shd w:val="clear" w:color="auto" w:fill="FFFFFF"/>
        </w:rPr>
        <w:t xml:space="preserve"> as featured in the </w:t>
      </w:r>
      <w:proofErr w:type="spellStart"/>
      <w:r w:rsidRPr="004F310B">
        <w:rPr>
          <w:rFonts w:cs="Calibri"/>
          <w:sz w:val="24"/>
          <w:shd w:val="clear" w:color="auto" w:fill="FFFFFF"/>
        </w:rPr>
        <w:t>Darangen</w:t>
      </w:r>
      <w:proofErr w:type="spellEnd"/>
      <w:r w:rsidRPr="004F310B">
        <w:rPr>
          <w:rFonts w:cs="Calibri"/>
          <w:sz w:val="24"/>
          <w:shd w:val="clear" w:color="auto" w:fill="FFFFFF"/>
        </w:rPr>
        <w:t xml:space="preserve">. It can also be a game that </w:t>
      </w:r>
      <w:r w:rsidRPr="004F310B">
        <w:rPr>
          <w:rFonts w:cs="Calibri"/>
          <w:sz w:val="24"/>
        </w:rPr>
        <w:t>revolves around the exploits of three </w:t>
      </w:r>
      <w:proofErr w:type="spellStart"/>
      <w:r w:rsidRPr="004F310B">
        <w:rPr>
          <w:rFonts w:cs="Calibri"/>
        </w:rPr>
        <w:fldChar w:fldCharType="begin"/>
      </w:r>
      <w:r w:rsidRPr="004F310B">
        <w:rPr>
          <w:rFonts w:cs="Calibri"/>
        </w:rPr>
        <w:instrText xml:space="preserve"> HYPERLINK "https://en.wikipedia.org/wiki/Suludnon_people" \o "Suludnon people" </w:instrText>
      </w:r>
      <w:r w:rsidRPr="004F310B">
        <w:rPr>
          <w:rFonts w:cs="Calibri"/>
        </w:rPr>
        <w:fldChar w:fldCharType="separate"/>
      </w:r>
      <w:r w:rsidRPr="004F310B">
        <w:rPr>
          <w:rStyle w:val="Hyperlink"/>
          <w:rFonts w:cs="Calibri"/>
          <w:color w:val="auto"/>
          <w:sz w:val="24"/>
        </w:rPr>
        <w:t>Suludnon</w:t>
      </w:r>
      <w:proofErr w:type="spellEnd"/>
      <w:r w:rsidRPr="004F310B">
        <w:rPr>
          <w:rFonts w:cs="Calibri"/>
        </w:rPr>
        <w:fldChar w:fldCharType="end"/>
      </w:r>
      <w:r w:rsidRPr="004F310B">
        <w:rPr>
          <w:rFonts w:cs="Calibri"/>
          <w:sz w:val="24"/>
        </w:rPr>
        <w:t> </w:t>
      </w:r>
      <w:hyperlink r:id="rId14" w:tooltip="Demigod" w:history="1">
        <w:r w:rsidRPr="004F310B">
          <w:rPr>
            <w:rStyle w:val="Hyperlink"/>
            <w:rFonts w:cs="Calibri"/>
            <w:color w:val="auto"/>
            <w:sz w:val="24"/>
          </w:rPr>
          <w:t>demigod</w:t>
        </w:r>
      </w:hyperlink>
      <w:r w:rsidRPr="004F310B">
        <w:rPr>
          <w:rFonts w:cs="Calibri"/>
          <w:sz w:val="24"/>
        </w:rPr>
        <w:t xml:space="preserve"> brothers: </w:t>
      </w:r>
      <w:proofErr w:type="spellStart"/>
      <w:r w:rsidRPr="004F310B">
        <w:rPr>
          <w:rFonts w:cs="Calibri"/>
          <w:i/>
          <w:iCs/>
          <w:sz w:val="24"/>
        </w:rPr>
        <w:t>Labaw</w:t>
      </w:r>
      <w:proofErr w:type="spellEnd"/>
      <w:r w:rsidRPr="004F310B">
        <w:rPr>
          <w:rFonts w:cs="Calibri"/>
          <w:i/>
          <w:iCs/>
          <w:sz w:val="24"/>
        </w:rPr>
        <w:t xml:space="preserve"> </w:t>
      </w:r>
      <w:proofErr w:type="spellStart"/>
      <w:r w:rsidRPr="004F310B">
        <w:rPr>
          <w:rFonts w:cs="Calibri"/>
          <w:i/>
          <w:iCs/>
          <w:sz w:val="24"/>
        </w:rPr>
        <w:t>Donggon</w:t>
      </w:r>
      <w:proofErr w:type="spellEnd"/>
      <w:r w:rsidRPr="004F310B">
        <w:rPr>
          <w:rFonts w:cs="Calibri"/>
          <w:sz w:val="24"/>
        </w:rPr>
        <w:t xml:space="preserve">, </w:t>
      </w:r>
      <w:proofErr w:type="spellStart"/>
      <w:r w:rsidRPr="004F310B">
        <w:rPr>
          <w:rFonts w:cs="Calibri"/>
          <w:i/>
          <w:iCs/>
          <w:sz w:val="24"/>
        </w:rPr>
        <w:t>Humadapnon</w:t>
      </w:r>
      <w:proofErr w:type="spellEnd"/>
      <w:r w:rsidRPr="004F310B">
        <w:rPr>
          <w:rFonts w:cs="Calibri"/>
          <w:sz w:val="24"/>
        </w:rPr>
        <w:t xml:space="preserve"> and </w:t>
      </w:r>
      <w:proofErr w:type="spellStart"/>
      <w:r w:rsidRPr="004F310B">
        <w:rPr>
          <w:rFonts w:cs="Calibri"/>
          <w:i/>
          <w:iCs/>
          <w:sz w:val="24"/>
        </w:rPr>
        <w:t>Dumalapdap</w:t>
      </w:r>
      <w:proofErr w:type="spellEnd"/>
      <w:r w:rsidRPr="004F310B">
        <w:rPr>
          <w:rFonts w:cs="Calibri"/>
          <w:i/>
          <w:iCs/>
          <w:sz w:val="24"/>
        </w:rPr>
        <w:t xml:space="preserve"> </w:t>
      </w:r>
      <w:r w:rsidRPr="004F310B">
        <w:rPr>
          <w:rFonts w:cs="Calibri"/>
          <w:sz w:val="24"/>
        </w:rPr>
        <w:t>of ancient </w:t>
      </w:r>
      <w:hyperlink r:id="rId15" w:tooltip="Panay" w:history="1">
        <w:r w:rsidRPr="004F310B">
          <w:rPr>
            <w:rStyle w:val="Hyperlink"/>
            <w:rFonts w:cs="Calibri"/>
            <w:color w:val="auto"/>
            <w:sz w:val="24"/>
          </w:rPr>
          <w:t>Panay</w:t>
        </w:r>
      </w:hyperlink>
      <w:r w:rsidRPr="004F310B">
        <w:rPr>
          <w:rFonts w:cs="Calibri"/>
          <w:sz w:val="24"/>
        </w:rPr>
        <w:t xml:space="preserve"> whose heroic adventures are interwoven with stories of magic and supernatural forces where the </w:t>
      </w:r>
      <w:r w:rsidRPr="004F310B">
        <w:rPr>
          <w:rFonts w:cs="Calibri"/>
          <w:sz w:val="24"/>
          <w:shd w:val="clear" w:color="auto" w:fill="FFFFFF"/>
        </w:rPr>
        <w:t xml:space="preserve">plot in this trilogy develops as the scale and complexity of the videogame increases. Stories of Lam-ang for the Ilocano people as well the story of </w:t>
      </w:r>
      <w:proofErr w:type="spellStart"/>
      <w:r w:rsidRPr="004F310B">
        <w:rPr>
          <w:rFonts w:cs="Calibri"/>
          <w:sz w:val="24"/>
          <w:shd w:val="clear" w:color="auto" w:fill="FFFFFF"/>
        </w:rPr>
        <w:t>Bathala</w:t>
      </w:r>
      <w:proofErr w:type="spellEnd"/>
      <w:r w:rsidRPr="004F310B">
        <w:rPr>
          <w:rFonts w:cs="Calibri"/>
          <w:sz w:val="24"/>
          <w:shd w:val="clear" w:color="auto" w:fill="FFFFFF"/>
        </w:rPr>
        <w:t xml:space="preserve"> can be interwoven in this Philippine mythology online games application. </w:t>
      </w:r>
    </w:p>
    <w:p w14:paraId="22378939" w14:textId="77777777" w:rsidR="004F310B" w:rsidRPr="004F310B" w:rsidRDefault="004F310B" w:rsidP="004F310B">
      <w:pPr>
        <w:pStyle w:val="NoSpacing"/>
        <w:jc w:val="both"/>
        <w:rPr>
          <w:rFonts w:cs="Calibri"/>
          <w:sz w:val="24"/>
          <w:shd w:val="clear" w:color="auto" w:fill="FFFFFF"/>
        </w:rPr>
      </w:pPr>
    </w:p>
    <w:p w14:paraId="479820B4" w14:textId="77777777" w:rsidR="004F310B" w:rsidRPr="004F310B" w:rsidRDefault="004F310B" w:rsidP="004F310B">
      <w:pPr>
        <w:pStyle w:val="NoSpacing"/>
        <w:jc w:val="both"/>
        <w:rPr>
          <w:rFonts w:cs="Calibri"/>
          <w:sz w:val="24"/>
          <w:shd w:val="clear" w:color="auto" w:fill="FFFFFF"/>
        </w:rPr>
      </w:pPr>
      <w:r w:rsidRPr="004F310B">
        <w:rPr>
          <w:rFonts w:cs="Calibri"/>
          <w:sz w:val="24"/>
          <w:shd w:val="clear" w:color="auto" w:fill="FFFFFF"/>
        </w:rPr>
        <w:t xml:space="preserve">Evidently, videogames require a certain level of interaction and skill from its players. Players develop complex problem-solving skills, leadership skills, and the ability to respond to extreme situations. They also improve the players’ skills of observation, instinctive abilities, and sharpen their attention. By creating the </w:t>
      </w:r>
      <w:proofErr w:type="spellStart"/>
      <w:r w:rsidRPr="004F310B">
        <w:rPr>
          <w:rFonts w:cs="Calibri"/>
          <w:sz w:val="24"/>
          <w:shd w:val="clear" w:color="auto" w:fill="FFFFFF"/>
        </w:rPr>
        <w:t>Panatag</w:t>
      </w:r>
      <w:proofErr w:type="spellEnd"/>
      <w:r w:rsidRPr="004F310B">
        <w:rPr>
          <w:rFonts w:cs="Calibri"/>
          <w:sz w:val="24"/>
          <w:shd w:val="clear" w:color="auto" w:fill="FFFFFF"/>
        </w:rPr>
        <w:t xml:space="preserve"> </w:t>
      </w:r>
      <w:proofErr w:type="spellStart"/>
      <w:r w:rsidRPr="004F310B">
        <w:rPr>
          <w:rFonts w:cs="Calibri"/>
          <w:sz w:val="24"/>
          <w:shd w:val="clear" w:color="auto" w:fill="FFFFFF"/>
        </w:rPr>
        <w:t>nga</w:t>
      </w:r>
      <w:proofErr w:type="spellEnd"/>
      <w:r w:rsidRPr="004F310B">
        <w:rPr>
          <w:rFonts w:cs="Calibri"/>
          <w:sz w:val="24"/>
          <w:shd w:val="clear" w:color="auto" w:fill="FFFFFF"/>
        </w:rPr>
        <w:t xml:space="preserve"> Barani videogame, Filipino learners will gain a sense of pride of their cultural roots as they develop higher-order thinking skills as well as problem solving skills.  </w:t>
      </w:r>
    </w:p>
    <w:p w14:paraId="322B80CB" w14:textId="77777777" w:rsidR="004F310B" w:rsidRPr="004F310B" w:rsidRDefault="004F310B" w:rsidP="004F310B">
      <w:pPr>
        <w:pStyle w:val="NoSpacing"/>
        <w:jc w:val="both"/>
        <w:rPr>
          <w:rFonts w:cs="Calibri"/>
          <w:sz w:val="24"/>
          <w:shd w:val="clear" w:color="auto" w:fill="FFFFFF"/>
        </w:rPr>
      </w:pPr>
    </w:p>
    <w:p w14:paraId="49F8B8B2" w14:textId="77777777" w:rsidR="004F310B" w:rsidRPr="004F310B" w:rsidRDefault="004F310B" w:rsidP="004F310B">
      <w:pPr>
        <w:pStyle w:val="NoSpacing"/>
        <w:jc w:val="both"/>
        <w:rPr>
          <w:rFonts w:cs="Calibri"/>
          <w:sz w:val="24"/>
          <w:shd w:val="clear" w:color="auto" w:fill="FFFFFF"/>
        </w:rPr>
      </w:pPr>
      <w:r w:rsidRPr="004F310B">
        <w:rPr>
          <w:rFonts w:cs="Calibri"/>
          <w:sz w:val="24"/>
          <w:shd w:val="clear" w:color="auto" w:fill="FFFFFF"/>
        </w:rPr>
        <w:t xml:space="preserve">Potential project proponents need to realize the inseparability of culture, education and development in this undertaking, especially in going through the tedious and challenging process of videogame development—ideation; development and design; and programming and engineering. The rationale presented above should serve as basis in creating the envisioned videogame. Ultimately, the basic indicators or parameters </w:t>
      </w:r>
      <w:r w:rsidRPr="004F310B">
        <w:rPr>
          <w:rFonts w:cs="Calibri"/>
          <w:bCs/>
          <w:sz w:val="24"/>
        </w:rPr>
        <w:t>stipulated below should be taken into consideration:</w:t>
      </w:r>
    </w:p>
    <w:p w14:paraId="65D27368" w14:textId="77777777" w:rsidR="004F310B" w:rsidRPr="004F310B" w:rsidRDefault="004F310B" w:rsidP="004F310B">
      <w:pPr>
        <w:pStyle w:val="NoSpacing"/>
        <w:jc w:val="both"/>
        <w:rPr>
          <w:rFonts w:cs="Calibri"/>
          <w:b/>
          <w:sz w:val="28"/>
          <w:szCs w:val="24"/>
        </w:rPr>
      </w:pPr>
      <w:r w:rsidRPr="004F310B">
        <w:rPr>
          <w:rFonts w:cs="Calibri"/>
          <w:b/>
          <w:sz w:val="28"/>
          <w:szCs w:val="24"/>
        </w:rPr>
        <w:br/>
      </w:r>
      <w:r w:rsidRPr="004F310B">
        <w:rPr>
          <w:rFonts w:cs="Calibri"/>
          <w:b/>
          <w:sz w:val="24"/>
        </w:rPr>
        <w:t xml:space="preserve">A. Process indicators </w:t>
      </w:r>
    </w:p>
    <w:p w14:paraId="55A24874" w14:textId="77777777" w:rsidR="004F310B" w:rsidRPr="004F310B" w:rsidRDefault="004F310B" w:rsidP="00495D7D">
      <w:pPr>
        <w:pStyle w:val="NoSpacing"/>
        <w:numPr>
          <w:ilvl w:val="1"/>
          <w:numId w:val="185"/>
        </w:numPr>
        <w:ind w:left="720"/>
        <w:jc w:val="both"/>
        <w:rPr>
          <w:rFonts w:cs="Calibri"/>
          <w:sz w:val="24"/>
        </w:rPr>
      </w:pPr>
      <w:r w:rsidRPr="004F310B">
        <w:rPr>
          <w:rFonts w:cs="Calibri"/>
          <w:sz w:val="24"/>
        </w:rPr>
        <w:t xml:space="preserve">Multi-sectoral participation </w:t>
      </w:r>
    </w:p>
    <w:p w14:paraId="4DC264A7" w14:textId="77777777" w:rsidR="004F310B" w:rsidRPr="004F310B" w:rsidRDefault="004F310B" w:rsidP="00495D7D">
      <w:pPr>
        <w:pStyle w:val="NoSpacing"/>
        <w:numPr>
          <w:ilvl w:val="1"/>
          <w:numId w:val="185"/>
        </w:numPr>
        <w:ind w:left="720"/>
        <w:jc w:val="both"/>
        <w:rPr>
          <w:rFonts w:cs="Calibri"/>
          <w:sz w:val="24"/>
        </w:rPr>
      </w:pPr>
      <w:r w:rsidRPr="004F310B">
        <w:rPr>
          <w:rFonts w:cs="Calibri"/>
          <w:sz w:val="24"/>
        </w:rPr>
        <w:t xml:space="preserve">Capacity enhancing, e.g., integration in the school curriculum or to an organization, LGU or other cultural education entities; the digital platform as site to usher learning and cultural appreciation among school children  </w:t>
      </w:r>
    </w:p>
    <w:p w14:paraId="359C44B1" w14:textId="77777777" w:rsidR="004F310B" w:rsidRPr="004F310B" w:rsidRDefault="004F310B" w:rsidP="00495D7D">
      <w:pPr>
        <w:pStyle w:val="NoSpacing"/>
        <w:numPr>
          <w:ilvl w:val="1"/>
          <w:numId w:val="185"/>
        </w:numPr>
        <w:ind w:left="720"/>
        <w:jc w:val="both"/>
        <w:rPr>
          <w:rFonts w:cs="Calibri"/>
          <w:sz w:val="24"/>
        </w:rPr>
      </w:pPr>
      <w:r w:rsidRPr="004F310B">
        <w:rPr>
          <w:rFonts w:cs="Calibri"/>
          <w:sz w:val="24"/>
        </w:rPr>
        <w:t xml:space="preserve">Increased community cooperation </w:t>
      </w:r>
    </w:p>
    <w:p w14:paraId="470414F7" w14:textId="77777777" w:rsidR="004F310B" w:rsidRPr="004F310B" w:rsidRDefault="004F310B" w:rsidP="00495D7D">
      <w:pPr>
        <w:pStyle w:val="NoSpacing"/>
        <w:numPr>
          <w:ilvl w:val="1"/>
          <w:numId w:val="185"/>
        </w:numPr>
        <w:ind w:left="720"/>
        <w:jc w:val="both"/>
        <w:rPr>
          <w:rFonts w:cs="Calibri"/>
          <w:sz w:val="24"/>
        </w:rPr>
      </w:pPr>
      <w:r w:rsidRPr="004F310B">
        <w:rPr>
          <w:rFonts w:cs="Calibri"/>
          <w:sz w:val="24"/>
        </w:rPr>
        <w:t xml:space="preserve">Community involvement in the cultural economy undertakings </w:t>
      </w:r>
    </w:p>
    <w:p w14:paraId="02A51955" w14:textId="77777777" w:rsidR="004F310B" w:rsidRPr="004F310B" w:rsidRDefault="004F310B" w:rsidP="00495D7D">
      <w:pPr>
        <w:pStyle w:val="NoSpacing"/>
        <w:numPr>
          <w:ilvl w:val="1"/>
          <w:numId w:val="185"/>
        </w:numPr>
        <w:ind w:left="720"/>
        <w:jc w:val="both"/>
        <w:rPr>
          <w:rFonts w:cs="Calibri"/>
          <w:sz w:val="24"/>
        </w:rPr>
      </w:pPr>
      <w:r w:rsidRPr="004F310B">
        <w:rPr>
          <w:rFonts w:cs="Calibri"/>
          <w:sz w:val="24"/>
        </w:rPr>
        <w:t xml:space="preserve">Inclusion of various experts in the development and/or validation of video games. </w:t>
      </w:r>
    </w:p>
    <w:p w14:paraId="12C97DF1" w14:textId="77777777" w:rsidR="004F310B" w:rsidRPr="004F310B" w:rsidRDefault="004F310B" w:rsidP="004F310B">
      <w:pPr>
        <w:pStyle w:val="NoSpacing"/>
        <w:jc w:val="both"/>
        <w:rPr>
          <w:rFonts w:cs="Calibri"/>
          <w:sz w:val="24"/>
        </w:rPr>
      </w:pPr>
    </w:p>
    <w:p w14:paraId="56F13289" w14:textId="77777777" w:rsidR="004F310B" w:rsidRPr="004F310B" w:rsidRDefault="004F310B" w:rsidP="004F310B">
      <w:pPr>
        <w:pStyle w:val="NoSpacing"/>
        <w:jc w:val="both"/>
        <w:rPr>
          <w:rFonts w:cs="Calibri"/>
          <w:sz w:val="24"/>
        </w:rPr>
      </w:pPr>
    </w:p>
    <w:p w14:paraId="7E2C9426" w14:textId="77777777" w:rsidR="004F310B" w:rsidRPr="004F310B" w:rsidRDefault="004F310B" w:rsidP="004F310B">
      <w:pPr>
        <w:pStyle w:val="NoSpacing"/>
        <w:jc w:val="both"/>
        <w:rPr>
          <w:rFonts w:cs="Calibri"/>
          <w:b/>
          <w:sz w:val="24"/>
        </w:rPr>
      </w:pPr>
      <w:r w:rsidRPr="004F310B">
        <w:rPr>
          <w:rFonts w:cs="Calibri"/>
          <w:b/>
          <w:sz w:val="24"/>
        </w:rPr>
        <w:t xml:space="preserve">B. State indicators </w:t>
      </w:r>
    </w:p>
    <w:p w14:paraId="0F3C629B" w14:textId="77777777" w:rsidR="004F310B" w:rsidRPr="004F310B" w:rsidRDefault="004F310B" w:rsidP="00495D7D">
      <w:pPr>
        <w:pStyle w:val="NoSpacing"/>
        <w:numPr>
          <w:ilvl w:val="0"/>
          <w:numId w:val="187"/>
        </w:numPr>
        <w:jc w:val="both"/>
        <w:rPr>
          <w:rFonts w:cs="Calibri"/>
          <w:sz w:val="24"/>
        </w:rPr>
      </w:pPr>
      <w:r w:rsidRPr="004F310B">
        <w:rPr>
          <w:rFonts w:cs="Calibri"/>
          <w:sz w:val="24"/>
        </w:rPr>
        <w:t xml:space="preserve">Promoted intangible component of culture </w:t>
      </w:r>
    </w:p>
    <w:p w14:paraId="1A9F7DE5" w14:textId="77777777" w:rsidR="004F310B" w:rsidRPr="004F310B" w:rsidRDefault="004F310B" w:rsidP="00495D7D">
      <w:pPr>
        <w:pStyle w:val="NoSpacing"/>
        <w:numPr>
          <w:ilvl w:val="0"/>
          <w:numId w:val="187"/>
        </w:numPr>
        <w:jc w:val="both"/>
        <w:rPr>
          <w:rFonts w:cs="Calibri"/>
          <w:sz w:val="24"/>
        </w:rPr>
      </w:pPr>
      <w:r w:rsidRPr="004F310B">
        <w:rPr>
          <w:rFonts w:cs="Calibri"/>
          <w:sz w:val="24"/>
        </w:rPr>
        <w:t xml:space="preserve">Enhanced economic productivity </w:t>
      </w:r>
    </w:p>
    <w:p w14:paraId="73AD8CC2" w14:textId="77777777" w:rsidR="004F310B" w:rsidRPr="004F310B" w:rsidRDefault="004F310B" w:rsidP="00495D7D">
      <w:pPr>
        <w:pStyle w:val="NoSpacing"/>
        <w:numPr>
          <w:ilvl w:val="0"/>
          <w:numId w:val="187"/>
        </w:numPr>
        <w:jc w:val="both"/>
        <w:rPr>
          <w:rFonts w:cs="Calibri"/>
          <w:sz w:val="24"/>
        </w:rPr>
      </w:pPr>
      <w:r w:rsidRPr="004F310B">
        <w:rPr>
          <w:rFonts w:cs="Calibri"/>
          <w:sz w:val="24"/>
        </w:rPr>
        <w:t xml:space="preserve">Empowerment of indigenous culture </w:t>
      </w:r>
    </w:p>
    <w:p w14:paraId="63FDF51F" w14:textId="77777777" w:rsidR="004F310B" w:rsidRPr="004F310B" w:rsidRDefault="004F310B" w:rsidP="00495D7D">
      <w:pPr>
        <w:pStyle w:val="NoSpacing"/>
        <w:numPr>
          <w:ilvl w:val="0"/>
          <w:numId w:val="187"/>
        </w:numPr>
        <w:jc w:val="both"/>
        <w:rPr>
          <w:rFonts w:cs="Calibri"/>
          <w:sz w:val="24"/>
        </w:rPr>
      </w:pPr>
      <w:r w:rsidRPr="004F310B">
        <w:rPr>
          <w:rFonts w:cs="Calibri"/>
          <w:sz w:val="24"/>
        </w:rPr>
        <w:t xml:space="preserve">Documentation and safe keeping of cultural heritage </w:t>
      </w:r>
    </w:p>
    <w:p w14:paraId="20B18FD7" w14:textId="77777777" w:rsidR="004F310B" w:rsidRPr="004F310B" w:rsidRDefault="004F310B" w:rsidP="00495D7D">
      <w:pPr>
        <w:pStyle w:val="NoSpacing"/>
        <w:numPr>
          <w:ilvl w:val="0"/>
          <w:numId w:val="187"/>
        </w:numPr>
        <w:jc w:val="both"/>
        <w:rPr>
          <w:rFonts w:cs="Calibri"/>
          <w:sz w:val="24"/>
        </w:rPr>
      </w:pPr>
      <w:r w:rsidRPr="004F310B">
        <w:rPr>
          <w:rFonts w:cs="Calibri"/>
          <w:sz w:val="24"/>
        </w:rPr>
        <w:t xml:space="preserve">Videogame as platform for appreciation or learning </w:t>
      </w:r>
    </w:p>
    <w:p w14:paraId="56E7DBF5" w14:textId="77777777" w:rsidR="004F310B" w:rsidRPr="004F310B" w:rsidRDefault="004F310B" w:rsidP="004F310B">
      <w:pPr>
        <w:pStyle w:val="NoSpacing"/>
        <w:jc w:val="both"/>
        <w:rPr>
          <w:rFonts w:cs="Calibri"/>
          <w:sz w:val="24"/>
        </w:rPr>
      </w:pPr>
    </w:p>
    <w:p w14:paraId="17EE3054" w14:textId="77777777" w:rsidR="004F310B" w:rsidRPr="004F310B" w:rsidRDefault="004F310B" w:rsidP="004F310B">
      <w:pPr>
        <w:pStyle w:val="NoSpacing"/>
        <w:jc w:val="both"/>
        <w:rPr>
          <w:rFonts w:cs="Calibri"/>
          <w:b/>
          <w:sz w:val="24"/>
        </w:rPr>
      </w:pPr>
      <w:r w:rsidRPr="004F310B">
        <w:rPr>
          <w:rFonts w:cs="Calibri"/>
          <w:b/>
          <w:sz w:val="24"/>
        </w:rPr>
        <w:t xml:space="preserve">C. Technical soundness </w:t>
      </w:r>
    </w:p>
    <w:p w14:paraId="27C0D6B1" w14:textId="77777777" w:rsidR="004F310B" w:rsidRPr="004F310B" w:rsidRDefault="004F310B" w:rsidP="00495D7D">
      <w:pPr>
        <w:pStyle w:val="NoSpacing"/>
        <w:numPr>
          <w:ilvl w:val="0"/>
          <w:numId w:val="188"/>
        </w:numPr>
        <w:jc w:val="both"/>
        <w:rPr>
          <w:rFonts w:cs="Calibri"/>
          <w:sz w:val="24"/>
        </w:rPr>
      </w:pPr>
      <w:r w:rsidRPr="004F310B">
        <w:rPr>
          <w:rFonts w:cs="Calibri"/>
          <w:sz w:val="24"/>
        </w:rPr>
        <w:lastRenderedPageBreak/>
        <w:t>Is the statement of the problem relevant to the context of the Program?</w:t>
      </w:r>
    </w:p>
    <w:p w14:paraId="2BF9056A" w14:textId="77777777" w:rsidR="004F310B" w:rsidRPr="004F310B" w:rsidRDefault="004F310B" w:rsidP="00495D7D">
      <w:pPr>
        <w:pStyle w:val="NoSpacing"/>
        <w:numPr>
          <w:ilvl w:val="0"/>
          <w:numId w:val="188"/>
        </w:numPr>
        <w:jc w:val="both"/>
        <w:rPr>
          <w:rFonts w:cs="Calibri"/>
          <w:sz w:val="24"/>
        </w:rPr>
      </w:pPr>
      <w:r w:rsidRPr="004F310B">
        <w:rPr>
          <w:rFonts w:cs="Calibri"/>
          <w:sz w:val="24"/>
        </w:rPr>
        <w:t xml:space="preserve">Are the proposed project objectives consistent with the attainment of the </w:t>
      </w:r>
      <w:proofErr w:type="spellStart"/>
      <w:r w:rsidRPr="004F310B">
        <w:rPr>
          <w:rFonts w:cs="Calibri"/>
          <w:sz w:val="24"/>
        </w:rPr>
        <w:t>Panatag</w:t>
      </w:r>
      <w:proofErr w:type="spellEnd"/>
      <w:r w:rsidRPr="004F310B">
        <w:rPr>
          <w:rFonts w:cs="Calibri"/>
          <w:sz w:val="24"/>
        </w:rPr>
        <w:t xml:space="preserve"> </w:t>
      </w:r>
      <w:proofErr w:type="spellStart"/>
      <w:r w:rsidRPr="004F310B">
        <w:rPr>
          <w:rFonts w:cs="Calibri"/>
          <w:sz w:val="24"/>
        </w:rPr>
        <w:t>nga</w:t>
      </w:r>
      <w:proofErr w:type="spellEnd"/>
      <w:r w:rsidRPr="004F310B">
        <w:rPr>
          <w:rFonts w:cs="Calibri"/>
          <w:sz w:val="24"/>
        </w:rPr>
        <w:t xml:space="preserve"> Barani Videogame App project objectives? </w:t>
      </w:r>
    </w:p>
    <w:p w14:paraId="0B51876E" w14:textId="77777777" w:rsidR="004F310B" w:rsidRPr="004F310B" w:rsidRDefault="004F310B" w:rsidP="00495D7D">
      <w:pPr>
        <w:pStyle w:val="NoSpacing"/>
        <w:numPr>
          <w:ilvl w:val="0"/>
          <w:numId w:val="188"/>
        </w:numPr>
        <w:jc w:val="both"/>
        <w:rPr>
          <w:rFonts w:cs="Calibri"/>
          <w:sz w:val="24"/>
        </w:rPr>
      </w:pPr>
      <w:r w:rsidRPr="004F310B">
        <w:rPr>
          <w:rFonts w:cs="Calibri"/>
          <w:sz w:val="24"/>
        </w:rPr>
        <w:t>Are the outputs and verifiable indicators clearly stated?</w:t>
      </w:r>
    </w:p>
    <w:p w14:paraId="51C54B38" w14:textId="77777777" w:rsidR="004F310B" w:rsidRPr="004F310B" w:rsidRDefault="004F310B" w:rsidP="00495D7D">
      <w:pPr>
        <w:pStyle w:val="NoSpacing"/>
        <w:numPr>
          <w:ilvl w:val="0"/>
          <w:numId w:val="188"/>
        </w:numPr>
        <w:jc w:val="both"/>
        <w:rPr>
          <w:rFonts w:cs="Calibri"/>
          <w:sz w:val="24"/>
        </w:rPr>
      </w:pPr>
      <w:r w:rsidRPr="004F310B">
        <w:rPr>
          <w:rFonts w:cs="Calibri"/>
          <w:sz w:val="24"/>
        </w:rPr>
        <w:t>Is the budget proposal responsive to the deliverables?</w:t>
      </w:r>
    </w:p>
    <w:p w14:paraId="18E38F65" w14:textId="77777777" w:rsidR="004F310B" w:rsidRPr="004F310B" w:rsidRDefault="004F310B" w:rsidP="00495D7D">
      <w:pPr>
        <w:pStyle w:val="NoSpacing"/>
        <w:numPr>
          <w:ilvl w:val="0"/>
          <w:numId w:val="188"/>
        </w:numPr>
        <w:jc w:val="both"/>
        <w:rPr>
          <w:rFonts w:cs="Calibri"/>
          <w:sz w:val="24"/>
        </w:rPr>
      </w:pPr>
      <w:r w:rsidRPr="004F310B">
        <w:rPr>
          <w:rFonts w:cs="Calibri"/>
          <w:sz w:val="24"/>
        </w:rPr>
        <w:t>Is the timeframe realistic?</w:t>
      </w:r>
    </w:p>
    <w:p w14:paraId="6D00C651" w14:textId="77777777" w:rsidR="004F310B" w:rsidRPr="004F310B" w:rsidRDefault="004F310B" w:rsidP="004F310B">
      <w:pPr>
        <w:pStyle w:val="NoSpacing"/>
        <w:jc w:val="both"/>
        <w:rPr>
          <w:rFonts w:cs="Calibri"/>
          <w:sz w:val="24"/>
        </w:rPr>
      </w:pPr>
    </w:p>
    <w:p w14:paraId="51C50D35" w14:textId="77777777" w:rsidR="004F310B" w:rsidRPr="004F310B" w:rsidRDefault="004F310B" w:rsidP="004F310B">
      <w:pPr>
        <w:pStyle w:val="NoSpacing"/>
        <w:jc w:val="both"/>
        <w:rPr>
          <w:rFonts w:cs="Calibri"/>
          <w:sz w:val="28"/>
          <w:szCs w:val="24"/>
        </w:rPr>
      </w:pPr>
      <w:r w:rsidRPr="004F310B">
        <w:rPr>
          <w:rFonts w:cs="Calibri"/>
          <w:sz w:val="24"/>
        </w:rPr>
        <w:t xml:space="preserve">The above set of indicators is suggested to appraise the Project Proposal. Process indicators are biased on participatory approaches to culture and development while the state indicators are referring to the condition of impact(s) attributable to the Proposed Project. Moreover, proponents are advised to utilize the set of technical soundness indicators as guide during Project preparation. A Project Proposal that is creative, innovative, pursuing values formation, and sensitive to the indicators in question format are useful in the appraisal stage. Certainly, the </w:t>
      </w:r>
      <w:proofErr w:type="spellStart"/>
      <w:r w:rsidRPr="004F310B">
        <w:rPr>
          <w:rFonts w:cs="Calibri"/>
          <w:sz w:val="24"/>
        </w:rPr>
        <w:t>NCCEd</w:t>
      </w:r>
      <w:proofErr w:type="spellEnd"/>
      <w:r w:rsidRPr="004F310B">
        <w:rPr>
          <w:rFonts w:cs="Calibri"/>
          <w:sz w:val="24"/>
        </w:rPr>
        <w:t xml:space="preserve"> does not expect a Project concept that responds to all the indicators; however, it will be plus points if more indicators are considered in the Project Proposal. </w:t>
      </w:r>
    </w:p>
    <w:p w14:paraId="0F9886CB" w14:textId="77777777" w:rsidR="004F310B" w:rsidRPr="004F310B" w:rsidRDefault="004F310B" w:rsidP="004F310B">
      <w:pPr>
        <w:pStyle w:val="NoSpacing"/>
        <w:jc w:val="both"/>
        <w:rPr>
          <w:rFonts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3978"/>
      </w:tblGrid>
      <w:tr w:rsidR="004F310B" w:rsidRPr="004F310B" w14:paraId="41DDD75E" w14:textId="77777777" w:rsidTr="004F310B">
        <w:trPr>
          <w:trHeight w:val="120"/>
        </w:trPr>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977D9BC" w14:textId="77777777" w:rsidR="004F310B" w:rsidRPr="004F310B" w:rsidRDefault="004F310B" w:rsidP="004F310B">
            <w:pPr>
              <w:pStyle w:val="NoSpacing"/>
              <w:jc w:val="both"/>
              <w:rPr>
                <w:rFonts w:cs="Calibri"/>
                <w:b/>
                <w:sz w:val="24"/>
                <w:szCs w:val="24"/>
              </w:rPr>
            </w:pPr>
            <w:r w:rsidRPr="004F310B">
              <w:rPr>
                <w:rFonts w:cs="Calibri"/>
                <w:b/>
                <w:sz w:val="24"/>
              </w:rPr>
              <w:t xml:space="preserve">Expected Output </w:t>
            </w:r>
          </w:p>
        </w:tc>
        <w:tc>
          <w:tcPr>
            <w:tcW w:w="3978" w:type="dxa"/>
            <w:tcBorders>
              <w:top w:val="single" w:sz="4" w:space="0" w:color="auto"/>
              <w:left w:val="single" w:sz="4" w:space="0" w:color="auto"/>
              <w:bottom w:val="single" w:sz="4" w:space="0" w:color="auto"/>
              <w:right w:val="single" w:sz="4" w:space="0" w:color="auto"/>
            </w:tcBorders>
            <w:shd w:val="clear" w:color="auto" w:fill="BFBFBF"/>
            <w:hideMark/>
          </w:tcPr>
          <w:p w14:paraId="35E8DFC8" w14:textId="77777777" w:rsidR="004F310B" w:rsidRPr="004F310B" w:rsidRDefault="004F310B" w:rsidP="004F310B">
            <w:pPr>
              <w:pStyle w:val="NoSpacing"/>
              <w:jc w:val="both"/>
              <w:rPr>
                <w:rFonts w:cs="Calibri"/>
                <w:b/>
                <w:sz w:val="24"/>
              </w:rPr>
            </w:pPr>
            <w:r w:rsidRPr="004F310B">
              <w:rPr>
                <w:rFonts w:cs="Calibri"/>
                <w:b/>
                <w:sz w:val="24"/>
              </w:rPr>
              <w:t xml:space="preserve">Deliverables </w:t>
            </w:r>
          </w:p>
        </w:tc>
      </w:tr>
      <w:tr w:rsidR="004F310B" w:rsidRPr="004F310B" w14:paraId="17888AE3" w14:textId="77777777" w:rsidTr="004F310B">
        <w:trPr>
          <w:trHeight w:val="1012"/>
        </w:trPr>
        <w:tc>
          <w:tcPr>
            <w:tcW w:w="4698" w:type="dxa"/>
            <w:tcBorders>
              <w:top w:val="single" w:sz="4" w:space="0" w:color="auto"/>
              <w:left w:val="single" w:sz="4" w:space="0" w:color="auto"/>
              <w:bottom w:val="single" w:sz="4" w:space="0" w:color="auto"/>
              <w:right w:val="single" w:sz="4" w:space="0" w:color="auto"/>
            </w:tcBorders>
          </w:tcPr>
          <w:p w14:paraId="769C1793" w14:textId="77777777" w:rsidR="004F310B" w:rsidRPr="004F310B" w:rsidRDefault="004F310B" w:rsidP="004F310B">
            <w:pPr>
              <w:pStyle w:val="NoSpacing"/>
              <w:jc w:val="both"/>
              <w:rPr>
                <w:rFonts w:cs="Calibri"/>
                <w:sz w:val="24"/>
              </w:rPr>
            </w:pPr>
          </w:p>
          <w:p w14:paraId="5D4147DB" w14:textId="77777777" w:rsidR="004F310B" w:rsidRPr="004F310B" w:rsidRDefault="004F310B" w:rsidP="004F310B">
            <w:pPr>
              <w:pStyle w:val="NoSpacing"/>
              <w:jc w:val="both"/>
              <w:rPr>
                <w:rFonts w:cs="Calibri"/>
                <w:sz w:val="24"/>
              </w:rPr>
            </w:pPr>
            <w:r w:rsidRPr="004F310B">
              <w:rPr>
                <w:rFonts w:cs="Calibri"/>
                <w:sz w:val="24"/>
              </w:rPr>
              <w:t xml:space="preserve">1. Engaged the community and the creative team as one in the collaborative development and production of the videogame as a recovery process in our healing-as-one nation effort </w:t>
            </w:r>
          </w:p>
          <w:p w14:paraId="2C6E744D" w14:textId="77777777" w:rsidR="004F310B" w:rsidRPr="004F310B" w:rsidRDefault="004F310B" w:rsidP="004F310B">
            <w:pPr>
              <w:pStyle w:val="NoSpacing"/>
              <w:jc w:val="both"/>
              <w:rPr>
                <w:rFonts w:cs="Calibri"/>
                <w:sz w:val="24"/>
              </w:rPr>
            </w:pPr>
          </w:p>
        </w:tc>
        <w:tc>
          <w:tcPr>
            <w:tcW w:w="3978" w:type="dxa"/>
            <w:tcBorders>
              <w:top w:val="single" w:sz="4" w:space="0" w:color="auto"/>
              <w:left w:val="single" w:sz="4" w:space="0" w:color="auto"/>
              <w:bottom w:val="single" w:sz="4" w:space="0" w:color="auto"/>
              <w:right w:val="single" w:sz="4" w:space="0" w:color="auto"/>
            </w:tcBorders>
          </w:tcPr>
          <w:p w14:paraId="24707C5A" w14:textId="77777777" w:rsidR="004F310B" w:rsidRPr="004F310B" w:rsidRDefault="004F310B" w:rsidP="004F310B">
            <w:pPr>
              <w:pStyle w:val="NoSpacing"/>
              <w:jc w:val="both"/>
              <w:rPr>
                <w:rFonts w:cs="Calibri"/>
                <w:sz w:val="24"/>
              </w:rPr>
            </w:pPr>
          </w:p>
          <w:p w14:paraId="0A5F3C06" w14:textId="77777777" w:rsidR="004F310B" w:rsidRPr="004F310B" w:rsidRDefault="004F310B" w:rsidP="00495D7D">
            <w:pPr>
              <w:pStyle w:val="NoSpacing"/>
              <w:numPr>
                <w:ilvl w:val="0"/>
                <w:numId w:val="126"/>
              </w:numPr>
              <w:ind w:left="316" w:hanging="154"/>
              <w:jc w:val="both"/>
              <w:rPr>
                <w:rFonts w:cs="Calibri"/>
                <w:sz w:val="24"/>
              </w:rPr>
            </w:pPr>
            <w:r w:rsidRPr="004F310B">
              <w:rPr>
                <w:rFonts w:cs="Calibri"/>
                <w:sz w:val="24"/>
              </w:rPr>
              <w:t>One massive multi-player videogame as platform for learning</w:t>
            </w:r>
          </w:p>
          <w:p w14:paraId="028E75EB" w14:textId="77777777" w:rsidR="004F310B" w:rsidRPr="004F310B" w:rsidRDefault="004F310B" w:rsidP="004F310B">
            <w:pPr>
              <w:pStyle w:val="NoSpacing"/>
              <w:ind w:left="316" w:hanging="154"/>
              <w:jc w:val="both"/>
              <w:rPr>
                <w:rFonts w:cs="Calibri"/>
                <w:sz w:val="24"/>
              </w:rPr>
            </w:pPr>
          </w:p>
          <w:p w14:paraId="2E4E73A4" w14:textId="77777777" w:rsidR="004F310B" w:rsidRPr="004F310B" w:rsidRDefault="004F310B" w:rsidP="00495D7D">
            <w:pPr>
              <w:pStyle w:val="NoSpacing"/>
              <w:numPr>
                <w:ilvl w:val="0"/>
                <w:numId w:val="126"/>
              </w:numPr>
              <w:ind w:left="316" w:hanging="154"/>
              <w:jc w:val="both"/>
              <w:rPr>
                <w:rFonts w:cs="Calibri"/>
                <w:sz w:val="24"/>
              </w:rPr>
            </w:pPr>
            <w:r w:rsidRPr="004F310B">
              <w:rPr>
                <w:rFonts w:cs="Calibri"/>
                <w:sz w:val="24"/>
              </w:rPr>
              <w:t>Series of consultation activities to validate the correctness of the information presented in the online games.</w:t>
            </w:r>
          </w:p>
          <w:p w14:paraId="12B7280F" w14:textId="77777777" w:rsidR="004F310B" w:rsidRPr="004F310B" w:rsidRDefault="004F310B" w:rsidP="004F310B">
            <w:pPr>
              <w:pStyle w:val="NoSpacing"/>
              <w:jc w:val="both"/>
              <w:rPr>
                <w:rFonts w:cs="Calibri"/>
                <w:sz w:val="24"/>
              </w:rPr>
            </w:pPr>
          </w:p>
        </w:tc>
      </w:tr>
      <w:tr w:rsidR="004F310B" w:rsidRPr="004F310B" w14:paraId="3FB8B3F8" w14:textId="77777777" w:rsidTr="004F310B">
        <w:trPr>
          <w:trHeight w:val="2190"/>
        </w:trPr>
        <w:tc>
          <w:tcPr>
            <w:tcW w:w="4698" w:type="dxa"/>
            <w:tcBorders>
              <w:top w:val="single" w:sz="4" w:space="0" w:color="auto"/>
              <w:left w:val="single" w:sz="4" w:space="0" w:color="auto"/>
              <w:bottom w:val="single" w:sz="4" w:space="0" w:color="auto"/>
              <w:right w:val="single" w:sz="4" w:space="0" w:color="auto"/>
            </w:tcBorders>
          </w:tcPr>
          <w:p w14:paraId="6C44EC39" w14:textId="77777777" w:rsidR="004F310B" w:rsidRPr="004F310B" w:rsidRDefault="004F310B" w:rsidP="004F310B">
            <w:pPr>
              <w:pStyle w:val="NoSpacing"/>
              <w:jc w:val="both"/>
              <w:rPr>
                <w:rFonts w:cs="Calibri"/>
                <w:sz w:val="24"/>
              </w:rPr>
            </w:pPr>
          </w:p>
          <w:p w14:paraId="2B2724AB" w14:textId="77777777" w:rsidR="004F310B" w:rsidRPr="004F310B" w:rsidRDefault="004F310B" w:rsidP="004F310B">
            <w:pPr>
              <w:pStyle w:val="NoSpacing"/>
              <w:jc w:val="both"/>
              <w:rPr>
                <w:rFonts w:cs="Calibri"/>
                <w:sz w:val="24"/>
              </w:rPr>
            </w:pPr>
            <w:r w:rsidRPr="004F310B">
              <w:rPr>
                <w:rFonts w:cs="Calibri"/>
                <w:sz w:val="24"/>
              </w:rPr>
              <w:t xml:space="preserve">2. Raised awareness and understanding of our diverse cultures, implementing a National Values Formation Program based on our shared values, nurturing Filipino creativity for social impact, and mainstreaming culture-sensitivity in governance and development. </w:t>
            </w:r>
          </w:p>
          <w:p w14:paraId="17B68592" w14:textId="77777777" w:rsidR="004F310B" w:rsidRPr="004F310B" w:rsidRDefault="004F310B" w:rsidP="004F310B">
            <w:pPr>
              <w:pStyle w:val="NoSpacing"/>
              <w:jc w:val="both"/>
              <w:rPr>
                <w:rFonts w:cs="Calibri"/>
                <w:sz w:val="24"/>
              </w:rPr>
            </w:pPr>
          </w:p>
        </w:tc>
        <w:tc>
          <w:tcPr>
            <w:tcW w:w="3978" w:type="dxa"/>
            <w:tcBorders>
              <w:top w:val="single" w:sz="4" w:space="0" w:color="auto"/>
              <w:left w:val="single" w:sz="4" w:space="0" w:color="auto"/>
              <w:bottom w:val="single" w:sz="4" w:space="0" w:color="auto"/>
              <w:right w:val="single" w:sz="4" w:space="0" w:color="auto"/>
            </w:tcBorders>
          </w:tcPr>
          <w:p w14:paraId="502EF686" w14:textId="77777777" w:rsidR="004F310B" w:rsidRPr="004F310B" w:rsidRDefault="004F310B" w:rsidP="004F310B">
            <w:pPr>
              <w:pStyle w:val="NoSpacing"/>
              <w:jc w:val="both"/>
              <w:rPr>
                <w:rFonts w:cs="Calibri"/>
                <w:sz w:val="24"/>
              </w:rPr>
            </w:pPr>
          </w:p>
          <w:p w14:paraId="34B44D45" w14:textId="77777777" w:rsidR="004F310B" w:rsidRPr="004F310B" w:rsidRDefault="004F310B" w:rsidP="00495D7D">
            <w:pPr>
              <w:pStyle w:val="NoSpacing"/>
              <w:numPr>
                <w:ilvl w:val="0"/>
                <w:numId w:val="189"/>
              </w:numPr>
              <w:ind w:left="316" w:hanging="180"/>
              <w:jc w:val="both"/>
              <w:rPr>
                <w:rFonts w:cs="Calibri"/>
                <w:sz w:val="24"/>
              </w:rPr>
            </w:pPr>
            <w:r w:rsidRPr="004F310B">
              <w:rPr>
                <w:rFonts w:cs="Calibri"/>
                <w:sz w:val="24"/>
              </w:rPr>
              <w:t xml:space="preserve">Development of a videogame prototype that reflects traditional cultural knowledge of indigenous people, inherent social capital and other forms of cooperation utilized as community template in digital creative production system </w:t>
            </w:r>
          </w:p>
          <w:p w14:paraId="04051AB3" w14:textId="77777777" w:rsidR="004F310B" w:rsidRPr="004F310B" w:rsidRDefault="004F310B" w:rsidP="004F310B">
            <w:pPr>
              <w:pStyle w:val="NoSpacing"/>
              <w:ind w:left="316" w:hanging="180"/>
              <w:jc w:val="both"/>
              <w:rPr>
                <w:rFonts w:cs="Calibri"/>
                <w:sz w:val="24"/>
              </w:rPr>
            </w:pPr>
          </w:p>
          <w:p w14:paraId="52DDF535" w14:textId="77777777" w:rsidR="004F310B" w:rsidRPr="004F310B" w:rsidRDefault="004F310B" w:rsidP="00495D7D">
            <w:pPr>
              <w:pStyle w:val="NoSpacing"/>
              <w:numPr>
                <w:ilvl w:val="0"/>
                <w:numId w:val="189"/>
              </w:numPr>
              <w:ind w:left="316" w:hanging="180"/>
              <w:jc w:val="both"/>
              <w:rPr>
                <w:rFonts w:cs="Calibri"/>
                <w:sz w:val="24"/>
              </w:rPr>
            </w:pPr>
            <w:r w:rsidRPr="004F310B">
              <w:rPr>
                <w:rFonts w:cs="Calibri"/>
                <w:sz w:val="24"/>
              </w:rPr>
              <w:t>Knowledge capture of the process including, but not limited to photo-video documentation in gathering available published/research-based information (</w:t>
            </w:r>
            <w:proofErr w:type="gramStart"/>
            <w:r w:rsidRPr="004F310B">
              <w:rPr>
                <w:rFonts w:cs="Calibri"/>
                <w:sz w:val="24"/>
              </w:rPr>
              <w:t>e.g.</w:t>
            </w:r>
            <w:proofErr w:type="gramEnd"/>
            <w:r w:rsidRPr="004F310B">
              <w:rPr>
                <w:rFonts w:cs="Calibri"/>
                <w:sz w:val="24"/>
              </w:rPr>
              <w:t xml:space="preserve"> books, research papers, among others) in the development of the video games. Also, infuse expert validation process in the developments of apps to ensure validity, reliability, trustworthiness </w:t>
            </w:r>
            <w:r w:rsidRPr="004F310B">
              <w:rPr>
                <w:rFonts w:cs="Calibri"/>
                <w:sz w:val="24"/>
              </w:rPr>
              <w:lastRenderedPageBreak/>
              <w:t xml:space="preserve">of the apps in the actual design and development of the project. </w:t>
            </w:r>
          </w:p>
          <w:p w14:paraId="2814C43A" w14:textId="77777777" w:rsidR="004F310B" w:rsidRPr="004F310B" w:rsidRDefault="004F310B" w:rsidP="004F310B">
            <w:pPr>
              <w:pStyle w:val="NoSpacing"/>
              <w:jc w:val="both"/>
              <w:rPr>
                <w:rFonts w:cs="Calibri"/>
                <w:sz w:val="24"/>
              </w:rPr>
            </w:pPr>
          </w:p>
        </w:tc>
      </w:tr>
    </w:tbl>
    <w:p w14:paraId="2BDD1533" w14:textId="77777777" w:rsidR="004F310B" w:rsidRPr="004F310B" w:rsidRDefault="004F310B" w:rsidP="004F310B">
      <w:pPr>
        <w:pStyle w:val="NoSpacing"/>
        <w:jc w:val="both"/>
        <w:rPr>
          <w:rFonts w:cs="Calibri"/>
          <w:sz w:val="24"/>
        </w:rPr>
      </w:pPr>
    </w:p>
    <w:p w14:paraId="5B8312C7" w14:textId="77777777" w:rsidR="004F310B" w:rsidRPr="004F310B" w:rsidRDefault="004F310B" w:rsidP="004F310B">
      <w:pPr>
        <w:pStyle w:val="NoSpacing"/>
        <w:jc w:val="both"/>
        <w:rPr>
          <w:rFonts w:cs="Calibri"/>
          <w:b/>
          <w:bCs/>
          <w:sz w:val="24"/>
        </w:rPr>
      </w:pPr>
      <w:r w:rsidRPr="004F310B">
        <w:rPr>
          <w:rFonts w:cs="Calibri"/>
          <w:b/>
          <w:bCs/>
          <w:sz w:val="24"/>
        </w:rPr>
        <w:t>Criteria for Evaluation:</w:t>
      </w:r>
    </w:p>
    <w:p w14:paraId="4E74408C" w14:textId="77777777" w:rsidR="004F310B" w:rsidRPr="004F310B" w:rsidRDefault="004F310B" w:rsidP="00495D7D">
      <w:pPr>
        <w:pStyle w:val="NoSpacing"/>
        <w:numPr>
          <w:ilvl w:val="3"/>
          <w:numId w:val="113"/>
        </w:numPr>
        <w:ind w:left="720"/>
        <w:jc w:val="both"/>
        <w:rPr>
          <w:rFonts w:cs="Calibri"/>
          <w:sz w:val="24"/>
          <w:lang w:val="en-PH"/>
        </w:rPr>
      </w:pPr>
      <w:r w:rsidRPr="004F310B">
        <w:rPr>
          <w:rFonts w:cs="Calibri"/>
          <w:sz w:val="24"/>
        </w:rPr>
        <w:t>Open to LGUs, HEIs, CSOs and other training institutions involved in videogame or digital platform development</w:t>
      </w:r>
    </w:p>
    <w:p w14:paraId="5CDD160C" w14:textId="77777777" w:rsidR="004F310B" w:rsidRPr="004F310B" w:rsidRDefault="004F310B" w:rsidP="00495D7D">
      <w:pPr>
        <w:pStyle w:val="NoSpacing"/>
        <w:numPr>
          <w:ilvl w:val="3"/>
          <w:numId w:val="113"/>
        </w:numPr>
        <w:ind w:left="720"/>
        <w:jc w:val="both"/>
        <w:rPr>
          <w:rFonts w:cs="Calibri"/>
          <w:sz w:val="24"/>
        </w:rPr>
      </w:pPr>
      <w:r w:rsidRPr="004F310B">
        <w:rPr>
          <w:rFonts w:cs="Calibri"/>
          <w:sz w:val="24"/>
        </w:rPr>
        <w:t>Portfolio of videogame projects undertaken in the past</w:t>
      </w:r>
    </w:p>
    <w:p w14:paraId="28A3A660" w14:textId="77777777" w:rsidR="004F310B" w:rsidRPr="004F310B" w:rsidRDefault="004F310B" w:rsidP="00495D7D">
      <w:pPr>
        <w:pStyle w:val="NoSpacing"/>
        <w:numPr>
          <w:ilvl w:val="3"/>
          <w:numId w:val="113"/>
        </w:numPr>
        <w:ind w:left="720"/>
        <w:jc w:val="both"/>
        <w:rPr>
          <w:rFonts w:cs="Calibri"/>
          <w:sz w:val="24"/>
        </w:rPr>
      </w:pPr>
      <w:r w:rsidRPr="004F310B">
        <w:rPr>
          <w:rFonts w:cs="Calibri"/>
          <w:sz w:val="24"/>
        </w:rPr>
        <w:t xml:space="preserve">Design and development of a prototype to </w:t>
      </w:r>
      <w:r w:rsidRPr="004F310B">
        <w:rPr>
          <w:rFonts w:cs="Calibri"/>
          <w:sz w:val="24"/>
          <w:shd w:val="clear" w:color="auto" w:fill="FFFFFF"/>
        </w:rPr>
        <w:t xml:space="preserve">test the mechanics and functionality of the digital game.  </w:t>
      </w:r>
    </w:p>
    <w:p w14:paraId="29326673" w14:textId="77777777" w:rsidR="004F310B" w:rsidRPr="004F310B" w:rsidRDefault="004F310B" w:rsidP="00495D7D">
      <w:pPr>
        <w:pStyle w:val="NoSpacing"/>
        <w:numPr>
          <w:ilvl w:val="3"/>
          <w:numId w:val="113"/>
        </w:numPr>
        <w:ind w:left="720"/>
        <w:jc w:val="both"/>
        <w:rPr>
          <w:rFonts w:cs="Calibri"/>
          <w:sz w:val="24"/>
        </w:rPr>
      </w:pPr>
      <w:r w:rsidRPr="004F310B">
        <w:rPr>
          <w:rFonts w:cs="Calibri"/>
          <w:sz w:val="24"/>
        </w:rPr>
        <w:t>Clear presentation of project design, strategies and activities to implement the expected deliverables as prescribed by the abovementioned indicators.</w:t>
      </w:r>
    </w:p>
    <w:p w14:paraId="0D911EC0" w14:textId="77777777" w:rsidR="004F310B" w:rsidRPr="004F310B" w:rsidRDefault="004F310B" w:rsidP="004F310B">
      <w:pPr>
        <w:pStyle w:val="NoSpacing"/>
        <w:jc w:val="both"/>
        <w:rPr>
          <w:rFonts w:cs="Calibri"/>
          <w:b/>
          <w:bCs/>
          <w:sz w:val="24"/>
        </w:rPr>
      </w:pPr>
    </w:p>
    <w:p w14:paraId="13555E7B" w14:textId="77777777" w:rsidR="004F310B" w:rsidRPr="004F310B" w:rsidRDefault="004F310B" w:rsidP="004F310B">
      <w:pPr>
        <w:pStyle w:val="NoSpacing"/>
        <w:jc w:val="both"/>
        <w:rPr>
          <w:rFonts w:cs="Calibri"/>
          <w:b/>
          <w:sz w:val="24"/>
        </w:rPr>
      </w:pPr>
      <w:r w:rsidRPr="004F310B">
        <w:rPr>
          <w:rFonts w:cs="Calibri"/>
          <w:b/>
          <w:sz w:val="24"/>
        </w:rPr>
        <w:t>Requirements for submission:</w:t>
      </w:r>
    </w:p>
    <w:p w14:paraId="4D164709" w14:textId="77777777" w:rsidR="004F310B" w:rsidRPr="004F310B" w:rsidRDefault="004F310B" w:rsidP="00495D7D">
      <w:pPr>
        <w:pStyle w:val="NoSpacing"/>
        <w:numPr>
          <w:ilvl w:val="1"/>
          <w:numId w:val="179"/>
        </w:numPr>
        <w:ind w:left="720"/>
        <w:jc w:val="both"/>
        <w:rPr>
          <w:rFonts w:cs="Calibri"/>
          <w:sz w:val="24"/>
          <w:lang w:val="en-PH"/>
        </w:rPr>
      </w:pPr>
      <w:r w:rsidRPr="004F310B">
        <w:rPr>
          <w:rFonts w:cs="Calibri"/>
          <w:sz w:val="24"/>
        </w:rPr>
        <w:t>Letter of Project application;</w:t>
      </w:r>
    </w:p>
    <w:p w14:paraId="6AB00081" w14:textId="77777777" w:rsidR="004F310B" w:rsidRPr="004F310B" w:rsidRDefault="004F310B" w:rsidP="00495D7D">
      <w:pPr>
        <w:pStyle w:val="NoSpacing"/>
        <w:numPr>
          <w:ilvl w:val="1"/>
          <w:numId w:val="179"/>
        </w:numPr>
        <w:ind w:left="720"/>
        <w:jc w:val="both"/>
        <w:rPr>
          <w:rFonts w:cs="Calibri"/>
          <w:sz w:val="24"/>
        </w:rPr>
      </w:pPr>
      <w:r w:rsidRPr="004F310B">
        <w:rPr>
          <w:rFonts w:cs="Calibri"/>
          <w:sz w:val="24"/>
        </w:rPr>
        <w:t>Project Proposal (use the NCCA format of Project Proposals);</w:t>
      </w:r>
    </w:p>
    <w:p w14:paraId="7D1045B4" w14:textId="77777777" w:rsidR="004F310B" w:rsidRPr="004F310B" w:rsidRDefault="004F310B" w:rsidP="00495D7D">
      <w:pPr>
        <w:pStyle w:val="NoSpacing"/>
        <w:numPr>
          <w:ilvl w:val="1"/>
          <w:numId w:val="179"/>
        </w:numPr>
        <w:ind w:left="720"/>
        <w:jc w:val="both"/>
        <w:rPr>
          <w:rFonts w:cs="Calibri"/>
          <w:sz w:val="24"/>
        </w:rPr>
      </w:pPr>
      <w:r w:rsidRPr="004F310B">
        <w:rPr>
          <w:rFonts w:cs="Calibri"/>
          <w:sz w:val="24"/>
        </w:rPr>
        <w:t>Work and Financial Plan;</w:t>
      </w:r>
    </w:p>
    <w:p w14:paraId="744EF95B" w14:textId="77777777" w:rsidR="004F310B" w:rsidRPr="004F310B" w:rsidRDefault="004F310B" w:rsidP="00495D7D">
      <w:pPr>
        <w:pStyle w:val="NoSpacing"/>
        <w:numPr>
          <w:ilvl w:val="1"/>
          <w:numId w:val="179"/>
        </w:numPr>
        <w:ind w:left="720"/>
        <w:jc w:val="both"/>
        <w:rPr>
          <w:rFonts w:cs="Calibri"/>
          <w:sz w:val="24"/>
        </w:rPr>
      </w:pPr>
      <w:r w:rsidRPr="004F310B">
        <w:rPr>
          <w:rFonts w:cs="Calibri"/>
          <w:sz w:val="24"/>
        </w:rPr>
        <w:t>Budgetary requirement to include 20% counterpart funding of the total project cost;</w:t>
      </w:r>
    </w:p>
    <w:p w14:paraId="14C118B7" w14:textId="77777777" w:rsidR="004F310B" w:rsidRPr="004F310B" w:rsidRDefault="004F310B" w:rsidP="00495D7D">
      <w:pPr>
        <w:pStyle w:val="NoSpacing"/>
        <w:numPr>
          <w:ilvl w:val="1"/>
          <w:numId w:val="179"/>
        </w:numPr>
        <w:ind w:left="720"/>
        <w:jc w:val="both"/>
        <w:rPr>
          <w:rFonts w:cs="Calibri"/>
          <w:sz w:val="24"/>
        </w:rPr>
      </w:pPr>
      <w:r w:rsidRPr="004F310B">
        <w:rPr>
          <w:rFonts w:cs="Calibri"/>
          <w:sz w:val="24"/>
        </w:rPr>
        <w:t>Proof of NCCA accreditation/NCCA Accreditation requirements; and</w:t>
      </w:r>
    </w:p>
    <w:p w14:paraId="4EDDD34F" w14:textId="77777777" w:rsidR="004F310B" w:rsidRPr="004F310B" w:rsidRDefault="004F310B" w:rsidP="00495D7D">
      <w:pPr>
        <w:pStyle w:val="NoSpacing"/>
        <w:numPr>
          <w:ilvl w:val="1"/>
          <w:numId w:val="179"/>
        </w:numPr>
        <w:ind w:left="720"/>
        <w:jc w:val="both"/>
        <w:rPr>
          <w:rFonts w:cs="Calibri"/>
          <w:sz w:val="24"/>
        </w:rPr>
      </w:pPr>
      <w:r w:rsidRPr="004F310B">
        <w:rPr>
          <w:rFonts w:cs="Calibri"/>
          <w:sz w:val="24"/>
        </w:rPr>
        <w:t>Profile and Portfolio of the Project Team.</w:t>
      </w:r>
    </w:p>
    <w:p w14:paraId="2F006BB2" w14:textId="77777777" w:rsidR="004F310B" w:rsidRPr="004F310B" w:rsidRDefault="004F310B" w:rsidP="004F310B">
      <w:pPr>
        <w:widowControl w:val="0"/>
        <w:suppressAutoHyphens/>
        <w:spacing w:after="0" w:line="240" w:lineRule="auto"/>
        <w:jc w:val="both"/>
        <w:rPr>
          <w:rFonts w:cs="Calibri"/>
          <w:sz w:val="24"/>
          <w:szCs w:val="24"/>
        </w:rPr>
      </w:pPr>
    </w:p>
    <w:p w14:paraId="3E305804" w14:textId="77777777" w:rsidR="004F310B" w:rsidRPr="004F310B" w:rsidRDefault="004F310B" w:rsidP="004F310B">
      <w:pPr>
        <w:widowControl w:val="0"/>
        <w:suppressAutoHyphens/>
        <w:spacing w:after="0" w:line="240" w:lineRule="auto"/>
        <w:jc w:val="both"/>
        <w:rPr>
          <w:rFonts w:cs="Calibri"/>
          <w:sz w:val="24"/>
          <w:szCs w:val="24"/>
        </w:rPr>
      </w:pPr>
    </w:p>
    <w:p w14:paraId="5FAD6ED0" w14:textId="77777777" w:rsidR="004F310B" w:rsidRPr="004F310B" w:rsidRDefault="004F310B" w:rsidP="004F310B">
      <w:pPr>
        <w:spacing w:after="0" w:line="240" w:lineRule="auto"/>
        <w:jc w:val="both"/>
        <w:rPr>
          <w:rFonts w:cs="Calibri"/>
          <w:sz w:val="24"/>
          <w:szCs w:val="24"/>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4F310B" w:rsidRPr="004F310B" w14:paraId="3E36A598" w14:textId="77777777" w:rsidTr="004F310B">
        <w:trPr>
          <w:jc w:val="center"/>
        </w:trPr>
        <w:tc>
          <w:tcPr>
            <w:tcW w:w="9090" w:type="dxa"/>
            <w:tcBorders>
              <w:top w:val="single" w:sz="4" w:space="0" w:color="auto"/>
              <w:left w:val="single" w:sz="4" w:space="0" w:color="auto"/>
              <w:bottom w:val="single" w:sz="4" w:space="0" w:color="auto"/>
              <w:right w:val="single" w:sz="4" w:space="0" w:color="auto"/>
            </w:tcBorders>
            <w:shd w:val="clear" w:color="auto" w:fill="D9D9D9"/>
            <w:hideMark/>
          </w:tcPr>
          <w:p w14:paraId="1B8107D8" w14:textId="77777777" w:rsidR="004F310B" w:rsidRPr="004F310B" w:rsidRDefault="004F310B" w:rsidP="004F310B">
            <w:pPr>
              <w:pStyle w:val="ListParagraph"/>
              <w:widowControl w:val="0"/>
              <w:suppressAutoHyphens/>
              <w:spacing w:after="0" w:line="240" w:lineRule="auto"/>
              <w:ind w:left="-18"/>
              <w:jc w:val="both"/>
              <w:rPr>
                <w:rFonts w:cs="Calibri"/>
                <w:b/>
                <w:sz w:val="24"/>
                <w:szCs w:val="24"/>
              </w:rPr>
            </w:pPr>
            <w:proofErr w:type="spellStart"/>
            <w:r w:rsidRPr="004F310B">
              <w:rPr>
                <w:rFonts w:cs="Calibri"/>
                <w:b/>
                <w:sz w:val="24"/>
                <w:szCs w:val="24"/>
              </w:rPr>
              <w:t>Subcommission</w:t>
            </w:r>
            <w:proofErr w:type="spellEnd"/>
            <w:r w:rsidRPr="004F310B">
              <w:rPr>
                <w:rFonts w:cs="Calibri"/>
                <w:b/>
                <w:sz w:val="24"/>
                <w:szCs w:val="24"/>
              </w:rPr>
              <w:t xml:space="preserve"> on Cultural Dissemination (SCD)</w:t>
            </w:r>
          </w:p>
          <w:p w14:paraId="40169A9F" w14:textId="77777777" w:rsidR="004F310B" w:rsidRPr="004F310B" w:rsidRDefault="004F310B" w:rsidP="00495D7D">
            <w:pPr>
              <w:pStyle w:val="ListParagraph"/>
              <w:widowControl w:val="0"/>
              <w:numPr>
                <w:ilvl w:val="0"/>
                <w:numId w:val="126"/>
              </w:numPr>
              <w:suppressAutoHyphens/>
              <w:spacing w:after="0" w:line="240" w:lineRule="auto"/>
              <w:ind w:hanging="282"/>
              <w:jc w:val="both"/>
              <w:rPr>
                <w:rFonts w:cs="Calibri"/>
                <w:b/>
                <w:caps/>
                <w:sz w:val="24"/>
                <w:szCs w:val="24"/>
              </w:rPr>
            </w:pPr>
            <w:r w:rsidRPr="004F310B">
              <w:rPr>
                <w:rFonts w:cs="Calibri"/>
                <w:b/>
                <w:caps/>
                <w:sz w:val="24"/>
                <w:szCs w:val="24"/>
              </w:rPr>
              <w:t>Wika at Salin/Language and Translation</w:t>
            </w:r>
          </w:p>
        </w:tc>
      </w:tr>
    </w:tbl>
    <w:p w14:paraId="517B9E45"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b/>
          <w:sz w:val="24"/>
          <w:szCs w:val="24"/>
        </w:rPr>
      </w:pPr>
    </w:p>
    <w:p w14:paraId="0E73A60B"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SCD-Language-1:</w:t>
      </w:r>
    </w:p>
    <w:p w14:paraId="05B5B9D5"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proofErr w:type="spellStart"/>
      <w:r w:rsidRPr="004F310B">
        <w:rPr>
          <w:rFonts w:ascii="Calibri" w:hAnsi="Calibri" w:cs="Calibri"/>
          <w:b/>
          <w:sz w:val="24"/>
          <w:szCs w:val="24"/>
        </w:rPr>
        <w:t>Pamagat</w:t>
      </w:r>
      <w:proofErr w:type="spellEnd"/>
      <w:r w:rsidRPr="004F310B">
        <w:rPr>
          <w:rFonts w:ascii="Calibri" w:hAnsi="Calibri" w:cs="Calibri"/>
          <w:b/>
          <w:sz w:val="24"/>
          <w:szCs w:val="24"/>
        </w:rPr>
        <w:t>: TUDLÔ (</w:t>
      </w:r>
      <w:proofErr w:type="spellStart"/>
      <w:r w:rsidRPr="004F310B">
        <w:rPr>
          <w:rFonts w:ascii="Calibri" w:hAnsi="Calibri" w:cs="Calibri"/>
          <w:b/>
          <w:sz w:val="24"/>
          <w:szCs w:val="24"/>
        </w:rPr>
        <w:t>turò</w:t>
      </w:r>
      <w:proofErr w:type="spellEnd"/>
      <w:r w:rsidRPr="004F310B">
        <w:rPr>
          <w:rFonts w:ascii="Calibri" w:hAnsi="Calibri" w:cs="Calibri"/>
          <w:b/>
          <w:sz w:val="24"/>
          <w:szCs w:val="24"/>
        </w:rPr>
        <w:t xml:space="preserve">): Mga </w:t>
      </w:r>
      <w:proofErr w:type="spellStart"/>
      <w:r w:rsidRPr="004F310B">
        <w:rPr>
          <w:rFonts w:ascii="Calibri" w:hAnsi="Calibri" w:cs="Calibri"/>
          <w:b/>
          <w:sz w:val="24"/>
          <w:szCs w:val="24"/>
        </w:rPr>
        <w:t>pagsasanay</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ukol</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sa</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wika</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panitikan</w:t>
      </w:r>
      <w:proofErr w:type="spellEnd"/>
      <w:r w:rsidRPr="004F310B">
        <w:rPr>
          <w:rFonts w:ascii="Calibri" w:hAnsi="Calibri" w:cs="Calibri"/>
          <w:b/>
          <w:sz w:val="24"/>
          <w:szCs w:val="24"/>
        </w:rPr>
        <w:t xml:space="preserve">, at </w:t>
      </w:r>
      <w:proofErr w:type="spellStart"/>
      <w:r w:rsidRPr="004F310B">
        <w:rPr>
          <w:rFonts w:ascii="Calibri" w:hAnsi="Calibri" w:cs="Calibri"/>
          <w:b/>
          <w:sz w:val="24"/>
          <w:szCs w:val="24"/>
        </w:rPr>
        <w:t>araling</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pangkultura</w:t>
      </w:r>
      <w:proofErr w:type="spellEnd"/>
      <w:r w:rsidRPr="004F310B">
        <w:rPr>
          <w:rFonts w:ascii="Calibri" w:hAnsi="Calibri" w:cs="Calibri"/>
          <w:b/>
          <w:sz w:val="24"/>
          <w:szCs w:val="24"/>
        </w:rPr>
        <w:t xml:space="preserve">                </w:t>
      </w:r>
    </w:p>
    <w:p w14:paraId="27A6DEF2" w14:textId="77777777" w:rsidR="004F310B" w:rsidRPr="004F310B" w:rsidRDefault="004F310B" w:rsidP="004F310B">
      <w:pPr>
        <w:widowControl w:val="0"/>
        <w:suppressAutoHyphens/>
        <w:spacing w:after="0" w:line="240" w:lineRule="auto"/>
        <w:jc w:val="both"/>
        <w:rPr>
          <w:rFonts w:cs="Calibri"/>
          <w:sz w:val="24"/>
          <w:szCs w:val="24"/>
        </w:rPr>
      </w:pPr>
    </w:p>
    <w:p w14:paraId="47C3B717" w14:textId="77777777" w:rsidR="004F310B" w:rsidRPr="004F310B" w:rsidRDefault="004F310B" w:rsidP="004F310B">
      <w:pPr>
        <w:widowControl w:val="0"/>
        <w:suppressAutoHyphens/>
        <w:spacing w:after="0" w:line="240" w:lineRule="auto"/>
        <w:jc w:val="both"/>
        <w:rPr>
          <w:rFonts w:cs="Calibri"/>
          <w:b/>
          <w:sz w:val="24"/>
          <w:szCs w:val="24"/>
        </w:rPr>
      </w:pPr>
      <w:proofErr w:type="spellStart"/>
      <w:r w:rsidRPr="004F310B">
        <w:rPr>
          <w:rFonts w:cs="Calibri"/>
          <w:b/>
          <w:sz w:val="24"/>
          <w:szCs w:val="24"/>
        </w:rPr>
        <w:t>Pondo</w:t>
      </w:r>
      <w:proofErr w:type="spellEnd"/>
      <w:r w:rsidRPr="004F310B">
        <w:rPr>
          <w:rFonts w:cs="Calibri"/>
          <w:b/>
          <w:sz w:val="24"/>
          <w:szCs w:val="24"/>
        </w:rPr>
        <w:t>:</w:t>
      </w:r>
      <w:r w:rsidRPr="004F310B">
        <w:rPr>
          <w:rFonts w:cs="Calibri"/>
          <w:b/>
          <w:sz w:val="24"/>
          <w:szCs w:val="24"/>
        </w:rPr>
        <w:tab/>
      </w:r>
      <w:r w:rsidRPr="004F310B">
        <w:rPr>
          <w:rFonts w:cs="Calibri"/>
          <w:b/>
          <w:sz w:val="24"/>
          <w:szCs w:val="24"/>
        </w:rPr>
        <w:tab/>
      </w:r>
      <w:r w:rsidRPr="004F310B">
        <w:rPr>
          <w:rFonts w:cs="Calibri"/>
          <w:b/>
          <w:sz w:val="24"/>
          <w:szCs w:val="24"/>
        </w:rPr>
        <w:tab/>
      </w:r>
    </w:p>
    <w:p w14:paraId="3A53CAA4"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r w:rsidRPr="004F310B">
        <w:rPr>
          <w:rFonts w:ascii="Calibri" w:hAnsi="Calibri" w:cs="Calibri"/>
          <w:sz w:val="24"/>
          <w:szCs w:val="24"/>
        </w:rPr>
        <w:t xml:space="preserve">PhP100,000.00 </w:t>
      </w:r>
      <w:r w:rsidRPr="004F310B">
        <w:rPr>
          <w:rFonts w:ascii="Calibri" w:hAnsi="Calibri" w:cs="Calibri"/>
          <w:spacing w:val="-1"/>
          <w:sz w:val="24"/>
          <w:szCs w:val="24"/>
        </w:rPr>
        <w:t>p</w:t>
      </w:r>
      <w:r w:rsidRPr="004F310B">
        <w:rPr>
          <w:rFonts w:ascii="Calibri" w:hAnsi="Calibri" w:cs="Calibri"/>
          <w:sz w:val="24"/>
          <w:szCs w:val="24"/>
        </w:rPr>
        <w:t xml:space="preserve">er </w:t>
      </w:r>
      <w:r w:rsidRPr="004F310B">
        <w:rPr>
          <w:rFonts w:ascii="Calibri" w:hAnsi="Calibri" w:cs="Calibri"/>
          <w:spacing w:val="-1"/>
          <w:sz w:val="24"/>
          <w:szCs w:val="24"/>
        </w:rPr>
        <w:t>p</w:t>
      </w:r>
      <w:r w:rsidRPr="004F310B">
        <w:rPr>
          <w:rFonts w:ascii="Calibri" w:hAnsi="Calibri" w:cs="Calibri"/>
          <w:spacing w:val="-2"/>
          <w:sz w:val="24"/>
          <w:szCs w:val="24"/>
        </w:rPr>
        <w:t>r</w:t>
      </w:r>
      <w:r w:rsidRPr="004F310B">
        <w:rPr>
          <w:rFonts w:ascii="Calibri" w:hAnsi="Calibri" w:cs="Calibri"/>
          <w:spacing w:val="3"/>
          <w:sz w:val="24"/>
          <w:szCs w:val="24"/>
        </w:rPr>
        <w:t>o</w:t>
      </w:r>
      <w:r w:rsidRPr="004F310B">
        <w:rPr>
          <w:rFonts w:ascii="Calibri" w:hAnsi="Calibri" w:cs="Calibri"/>
          <w:sz w:val="24"/>
          <w:szCs w:val="24"/>
        </w:rPr>
        <w:t>j</w:t>
      </w:r>
      <w:r w:rsidRPr="004F310B">
        <w:rPr>
          <w:rFonts w:ascii="Calibri" w:hAnsi="Calibri" w:cs="Calibri"/>
          <w:spacing w:val="1"/>
          <w:sz w:val="24"/>
          <w:szCs w:val="24"/>
        </w:rPr>
        <w:t>e</w:t>
      </w:r>
      <w:r w:rsidRPr="004F310B">
        <w:rPr>
          <w:rFonts w:ascii="Calibri" w:hAnsi="Calibri" w:cs="Calibri"/>
          <w:spacing w:val="-1"/>
          <w:sz w:val="24"/>
          <w:szCs w:val="24"/>
        </w:rPr>
        <w:t>c</w:t>
      </w:r>
      <w:r w:rsidRPr="004F310B">
        <w:rPr>
          <w:rFonts w:ascii="Calibri" w:hAnsi="Calibri" w:cs="Calibri"/>
          <w:sz w:val="24"/>
          <w:szCs w:val="24"/>
        </w:rPr>
        <w:t xml:space="preserve">t or </w:t>
      </w:r>
      <w:r w:rsidRPr="004F310B">
        <w:rPr>
          <w:rFonts w:ascii="Calibri" w:hAnsi="Calibri" w:cs="Calibri"/>
          <w:spacing w:val="2"/>
          <w:sz w:val="24"/>
          <w:szCs w:val="24"/>
        </w:rPr>
        <w:t>s</w:t>
      </w:r>
      <w:r w:rsidRPr="004F310B">
        <w:rPr>
          <w:rFonts w:ascii="Calibri" w:hAnsi="Calibri" w:cs="Calibri"/>
          <w:sz w:val="24"/>
          <w:szCs w:val="24"/>
        </w:rPr>
        <w:t xml:space="preserve">lot; Slots open for application: </w:t>
      </w:r>
      <w:r w:rsidRPr="004F310B">
        <w:rPr>
          <w:rFonts w:ascii="Calibri" w:hAnsi="Calibri" w:cs="Calibri"/>
          <w:b/>
          <w:sz w:val="24"/>
          <w:szCs w:val="24"/>
        </w:rPr>
        <w:t>7 slots</w:t>
      </w:r>
    </w:p>
    <w:p w14:paraId="3B91D4E3" w14:textId="77777777" w:rsidR="004F310B" w:rsidRPr="004F310B" w:rsidRDefault="004F310B" w:rsidP="004F310B">
      <w:pPr>
        <w:widowControl w:val="0"/>
        <w:suppressAutoHyphens/>
        <w:spacing w:after="0" w:line="240" w:lineRule="auto"/>
        <w:jc w:val="both"/>
        <w:rPr>
          <w:rFonts w:cs="Calibri"/>
          <w:sz w:val="24"/>
          <w:szCs w:val="24"/>
        </w:rPr>
      </w:pPr>
    </w:p>
    <w:p w14:paraId="64A0E41A" w14:textId="77777777" w:rsidR="004F310B" w:rsidRPr="004F310B" w:rsidRDefault="004F310B" w:rsidP="004F310B">
      <w:pPr>
        <w:widowControl w:val="0"/>
        <w:suppressAutoHyphens/>
        <w:spacing w:after="0" w:line="240" w:lineRule="auto"/>
        <w:jc w:val="both"/>
        <w:rPr>
          <w:rFonts w:cs="Calibri"/>
          <w:b/>
          <w:sz w:val="24"/>
          <w:szCs w:val="24"/>
        </w:rPr>
      </w:pPr>
      <w:proofErr w:type="spellStart"/>
      <w:r w:rsidRPr="004F310B">
        <w:rPr>
          <w:rFonts w:cs="Calibri"/>
          <w:b/>
          <w:sz w:val="24"/>
          <w:szCs w:val="24"/>
        </w:rPr>
        <w:t>Sakop</w:t>
      </w:r>
      <w:proofErr w:type="spellEnd"/>
      <w:r w:rsidRPr="004F310B">
        <w:rPr>
          <w:rFonts w:cs="Calibri"/>
          <w:b/>
          <w:sz w:val="24"/>
          <w:szCs w:val="24"/>
        </w:rPr>
        <w:t xml:space="preserve"> </w:t>
      </w:r>
      <w:proofErr w:type="spellStart"/>
      <w:r w:rsidRPr="004F310B">
        <w:rPr>
          <w:rFonts w:cs="Calibri"/>
          <w:b/>
          <w:sz w:val="24"/>
          <w:szCs w:val="24"/>
        </w:rPr>
        <w:t>na</w:t>
      </w:r>
      <w:proofErr w:type="spellEnd"/>
      <w:r w:rsidRPr="004F310B">
        <w:rPr>
          <w:rFonts w:cs="Calibri"/>
          <w:b/>
          <w:sz w:val="24"/>
          <w:szCs w:val="24"/>
        </w:rPr>
        <w:t xml:space="preserve"> </w:t>
      </w:r>
      <w:proofErr w:type="spellStart"/>
      <w:r w:rsidRPr="004F310B">
        <w:rPr>
          <w:rFonts w:cs="Calibri"/>
          <w:b/>
          <w:sz w:val="24"/>
          <w:szCs w:val="24"/>
        </w:rPr>
        <w:t>panahon</w:t>
      </w:r>
      <w:proofErr w:type="spellEnd"/>
      <w:r w:rsidRPr="004F310B">
        <w:rPr>
          <w:rFonts w:cs="Calibri"/>
          <w:b/>
          <w:sz w:val="24"/>
          <w:szCs w:val="24"/>
        </w:rPr>
        <w:t>:</w:t>
      </w:r>
      <w:r w:rsidRPr="004F310B">
        <w:rPr>
          <w:rFonts w:cs="Calibri"/>
          <w:b/>
          <w:sz w:val="24"/>
          <w:szCs w:val="24"/>
        </w:rPr>
        <w:tab/>
      </w:r>
      <w:r w:rsidRPr="004F310B">
        <w:rPr>
          <w:rFonts w:cs="Calibri"/>
          <w:b/>
          <w:sz w:val="24"/>
          <w:szCs w:val="24"/>
        </w:rPr>
        <w:tab/>
      </w:r>
    </w:p>
    <w:p w14:paraId="0B5B98E8" w14:textId="77777777" w:rsidR="004F310B" w:rsidRPr="004F310B" w:rsidRDefault="004F310B" w:rsidP="004F310B">
      <w:pPr>
        <w:widowControl w:val="0"/>
        <w:suppressAutoHyphens/>
        <w:spacing w:after="0" w:line="240" w:lineRule="auto"/>
        <w:jc w:val="both"/>
        <w:rPr>
          <w:rFonts w:cs="Calibri"/>
          <w:sz w:val="24"/>
          <w:szCs w:val="24"/>
        </w:rPr>
      </w:pPr>
      <w:r w:rsidRPr="004F310B">
        <w:rPr>
          <w:rFonts w:cs="Calibri"/>
          <w:sz w:val="24"/>
          <w:szCs w:val="24"/>
        </w:rPr>
        <w:t>2022</w:t>
      </w:r>
    </w:p>
    <w:p w14:paraId="5405BF7E" w14:textId="77777777" w:rsidR="004F310B" w:rsidRPr="004F310B" w:rsidRDefault="004F310B" w:rsidP="004F310B">
      <w:pPr>
        <w:widowControl w:val="0"/>
        <w:suppressAutoHyphens/>
        <w:spacing w:after="0" w:line="240" w:lineRule="auto"/>
        <w:jc w:val="both"/>
        <w:rPr>
          <w:rFonts w:cs="Calibri"/>
          <w:sz w:val="24"/>
          <w:szCs w:val="24"/>
        </w:rPr>
      </w:pPr>
    </w:p>
    <w:p w14:paraId="7B901BFD" w14:textId="77777777" w:rsidR="004F310B" w:rsidRPr="004F310B" w:rsidRDefault="004F310B" w:rsidP="004F310B">
      <w:pPr>
        <w:widowControl w:val="0"/>
        <w:suppressAutoHyphens/>
        <w:spacing w:after="0" w:line="240" w:lineRule="auto"/>
        <w:jc w:val="both"/>
        <w:rPr>
          <w:rFonts w:cs="Calibri"/>
          <w:b/>
          <w:sz w:val="24"/>
          <w:szCs w:val="24"/>
        </w:rPr>
      </w:pPr>
      <w:proofErr w:type="spellStart"/>
      <w:r w:rsidRPr="004F310B">
        <w:rPr>
          <w:rFonts w:cs="Calibri"/>
          <w:b/>
          <w:sz w:val="24"/>
          <w:szCs w:val="24"/>
        </w:rPr>
        <w:t>Pagsasalarawan</w:t>
      </w:r>
      <w:proofErr w:type="spellEnd"/>
      <w:r w:rsidRPr="004F310B">
        <w:rPr>
          <w:rFonts w:cs="Calibri"/>
          <w:b/>
          <w:sz w:val="24"/>
          <w:szCs w:val="24"/>
        </w:rPr>
        <w:t xml:space="preserve">: </w:t>
      </w:r>
    </w:p>
    <w:p w14:paraId="628EA33B" w14:textId="77777777" w:rsidR="004F310B" w:rsidRPr="004F310B" w:rsidRDefault="004F310B" w:rsidP="004F310B">
      <w:pPr>
        <w:spacing w:after="0"/>
        <w:jc w:val="both"/>
        <w:rPr>
          <w:rFonts w:cs="Calibri"/>
          <w:sz w:val="24"/>
          <w:szCs w:val="24"/>
        </w:rPr>
      </w:pPr>
      <w:r w:rsidRPr="004F310B">
        <w:rPr>
          <w:rFonts w:cs="Calibri"/>
          <w:sz w:val="24"/>
          <w:szCs w:val="24"/>
        </w:rPr>
        <w:t xml:space="preserve">Mga </w:t>
      </w:r>
      <w:proofErr w:type="spellStart"/>
      <w:r w:rsidRPr="004F310B">
        <w:rPr>
          <w:rFonts w:cs="Calibri"/>
          <w:sz w:val="24"/>
          <w:szCs w:val="24"/>
        </w:rPr>
        <w:t>pagsasanay</w:t>
      </w:r>
      <w:proofErr w:type="spellEnd"/>
      <w:r w:rsidRPr="004F310B">
        <w:rPr>
          <w:rFonts w:cs="Calibri"/>
          <w:sz w:val="24"/>
          <w:szCs w:val="24"/>
        </w:rPr>
        <w:t xml:space="preserve"> para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guro</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elementarya</w:t>
      </w:r>
      <w:proofErr w:type="spellEnd"/>
      <w:r w:rsidRPr="004F310B">
        <w:rPr>
          <w:rFonts w:cs="Calibri"/>
          <w:sz w:val="24"/>
          <w:szCs w:val="24"/>
        </w:rPr>
        <w:t>, hay-</w:t>
      </w:r>
      <w:proofErr w:type="spellStart"/>
      <w:r w:rsidRPr="004F310B">
        <w:rPr>
          <w:rFonts w:cs="Calibri"/>
          <w:sz w:val="24"/>
          <w:szCs w:val="24"/>
        </w:rPr>
        <w:t>iskul</w:t>
      </w:r>
      <w:proofErr w:type="spellEnd"/>
      <w:r w:rsidRPr="004F310B">
        <w:rPr>
          <w:rFonts w:cs="Calibri"/>
          <w:sz w:val="24"/>
          <w:szCs w:val="24"/>
        </w:rPr>
        <w:t xml:space="preserve">, at </w:t>
      </w:r>
      <w:proofErr w:type="spellStart"/>
      <w:r w:rsidRPr="004F310B">
        <w:rPr>
          <w:rFonts w:cs="Calibri"/>
          <w:sz w:val="24"/>
          <w:szCs w:val="24"/>
        </w:rPr>
        <w:t>kolehiyo</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pakikipagtulungan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CHED,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organisasyong</w:t>
      </w:r>
      <w:proofErr w:type="spellEnd"/>
      <w:r w:rsidRPr="004F310B">
        <w:rPr>
          <w:rFonts w:cs="Calibri"/>
          <w:sz w:val="24"/>
          <w:szCs w:val="24"/>
        </w:rPr>
        <w:t xml:space="preserve"> </w:t>
      </w:r>
      <w:proofErr w:type="spellStart"/>
      <w:r w:rsidRPr="004F310B">
        <w:rPr>
          <w:rFonts w:cs="Calibri"/>
          <w:sz w:val="24"/>
          <w:szCs w:val="24"/>
        </w:rPr>
        <w:t>pangwika</w:t>
      </w:r>
      <w:proofErr w:type="spellEnd"/>
      <w:r w:rsidRPr="004F310B">
        <w:rPr>
          <w:rFonts w:cs="Calibri"/>
          <w:sz w:val="24"/>
          <w:szCs w:val="24"/>
        </w:rPr>
        <w:t xml:space="preserve">, at SUCs </w:t>
      </w:r>
      <w:proofErr w:type="spellStart"/>
      <w:r w:rsidRPr="004F310B">
        <w:rPr>
          <w:rFonts w:cs="Calibri"/>
          <w:sz w:val="24"/>
          <w:szCs w:val="24"/>
        </w:rPr>
        <w:t>ukol</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wika</w:t>
      </w:r>
      <w:proofErr w:type="spellEnd"/>
      <w:r w:rsidRPr="004F310B">
        <w:rPr>
          <w:rFonts w:cs="Calibri"/>
          <w:sz w:val="24"/>
          <w:szCs w:val="24"/>
        </w:rPr>
        <w:t xml:space="preserve">, </w:t>
      </w:r>
      <w:proofErr w:type="spellStart"/>
      <w:r w:rsidRPr="004F310B">
        <w:rPr>
          <w:rFonts w:cs="Calibri"/>
          <w:sz w:val="24"/>
          <w:szCs w:val="24"/>
        </w:rPr>
        <w:t>panitikan</w:t>
      </w:r>
      <w:proofErr w:type="spellEnd"/>
      <w:r w:rsidRPr="004F310B">
        <w:rPr>
          <w:rFonts w:cs="Calibri"/>
          <w:sz w:val="24"/>
          <w:szCs w:val="24"/>
        </w:rPr>
        <w:t xml:space="preserve">, at </w:t>
      </w:r>
      <w:proofErr w:type="spellStart"/>
      <w:r w:rsidRPr="004F310B">
        <w:rPr>
          <w:rFonts w:cs="Calibri"/>
          <w:sz w:val="24"/>
          <w:szCs w:val="24"/>
        </w:rPr>
        <w:t>araling</w:t>
      </w:r>
      <w:proofErr w:type="spellEnd"/>
      <w:r w:rsidRPr="004F310B">
        <w:rPr>
          <w:rFonts w:cs="Calibri"/>
          <w:sz w:val="24"/>
          <w:szCs w:val="24"/>
        </w:rPr>
        <w:t xml:space="preserve"> </w:t>
      </w:r>
      <w:proofErr w:type="spellStart"/>
      <w:r w:rsidRPr="004F310B">
        <w:rPr>
          <w:rFonts w:cs="Calibri"/>
          <w:sz w:val="24"/>
          <w:szCs w:val="24"/>
        </w:rPr>
        <w:t>pangkultura</w:t>
      </w:r>
      <w:proofErr w:type="spellEnd"/>
      <w:r w:rsidRPr="004F310B">
        <w:rPr>
          <w:rFonts w:cs="Calibri"/>
          <w:sz w:val="24"/>
          <w:szCs w:val="24"/>
        </w:rPr>
        <w:t xml:space="preserve"> </w:t>
      </w:r>
      <w:proofErr w:type="spellStart"/>
      <w:r w:rsidRPr="004F310B">
        <w:rPr>
          <w:rFonts w:cs="Calibri"/>
          <w:sz w:val="24"/>
          <w:szCs w:val="24"/>
        </w:rPr>
        <w:t>bilang</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asignatura</w:t>
      </w:r>
      <w:proofErr w:type="spellEnd"/>
      <w:r w:rsidRPr="004F310B">
        <w:rPr>
          <w:rFonts w:cs="Calibri"/>
          <w:sz w:val="24"/>
          <w:szCs w:val="24"/>
        </w:rPr>
        <w:t>.</w:t>
      </w:r>
    </w:p>
    <w:p w14:paraId="1519050C" w14:textId="77777777" w:rsidR="004F310B" w:rsidRPr="004F310B" w:rsidRDefault="004F310B" w:rsidP="004F310B">
      <w:pPr>
        <w:spacing w:after="0"/>
        <w:jc w:val="both"/>
        <w:rPr>
          <w:rFonts w:cs="Calibri"/>
          <w:sz w:val="24"/>
          <w:szCs w:val="24"/>
        </w:rPr>
      </w:pPr>
    </w:p>
    <w:p w14:paraId="7BE36570" w14:textId="77777777" w:rsidR="004F310B" w:rsidRPr="004F310B" w:rsidRDefault="004F310B" w:rsidP="004F310B">
      <w:pPr>
        <w:spacing w:after="0"/>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F310B" w:rsidRPr="004F310B" w14:paraId="0C24076A" w14:textId="77777777" w:rsidTr="004F310B">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5DB76FD9" w14:textId="77777777" w:rsidR="004F310B" w:rsidRPr="004F310B" w:rsidRDefault="004F310B" w:rsidP="004F310B">
            <w:pPr>
              <w:jc w:val="both"/>
              <w:rPr>
                <w:rFonts w:cs="Calibri"/>
                <w:b/>
                <w:bCs/>
                <w:sz w:val="24"/>
                <w:szCs w:val="24"/>
              </w:rPr>
            </w:pPr>
            <w:proofErr w:type="spellStart"/>
            <w:r w:rsidRPr="004F310B">
              <w:rPr>
                <w:rFonts w:cs="Calibri"/>
                <w:b/>
                <w:bCs/>
                <w:sz w:val="24"/>
                <w:szCs w:val="24"/>
              </w:rPr>
              <w:lastRenderedPageBreak/>
              <w:t>Inaasahang</w:t>
            </w:r>
            <w:proofErr w:type="spellEnd"/>
            <w:r w:rsidRPr="004F310B">
              <w:rPr>
                <w:rFonts w:cs="Calibri"/>
                <w:b/>
                <w:bCs/>
                <w:sz w:val="24"/>
                <w:szCs w:val="24"/>
              </w:rPr>
              <w:t xml:space="preserve"> Output </w:t>
            </w:r>
          </w:p>
        </w:tc>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614AC2E7" w14:textId="77777777" w:rsidR="004F310B" w:rsidRPr="004F310B" w:rsidRDefault="004F310B" w:rsidP="004F310B">
            <w:pPr>
              <w:jc w:val="both"/>
              <w:rPr>
                <w:rFonts w:cs="Calibri"/>
                <w:b/>
                <w:bCs/>
                <w:sz w:val="24"/>
                <w:szCs w:val="24"/>
              </w:rPr>
            </w:pPr>
            <w:r w:rsidRPr="004F310B">
              <w:rPr>
                <w:rFonts w:cs="Calibri"/>
                <w:b/>
                <w:bCs/>
                <w:sz w:val="24"/>
                <w:szCs w:val="24"/>
              </w:rPr>
              <w:t>Deliverables</w:t>
            </w:r>
          </w:p>
        </w:tc>
      </w:tr>
      <w:tr w:rsidR="004F310B" w:rsidRPr="004F310B" w14:paraId="4F7AC591" w14:textId="77777777" w:rsidTr="004F310B">
        <w:trPr>
          <w:trHeight w:val="1043"/>
        </w:trPr>
        <w:tc>
          <w:tcPr>
            <w:tcW w:w="4675" w:type="dxa"/>
            <w:tcBorders>
              <w:top w:val="single" w:sz="4" w:space="0" w:color="auto"/>
              <w:left w:val="single" w:sz="4" w:space="0" w:color="auto"/>
              <w:bottom w:val="single" w:sz="4" w:space="0" w:color="auto"/>
              <w:right w:val="single" w:sz="4" w:space="0" w:color="auto"/>
            </w:tcBorders>
          </w:tcPr>
          <w:p w14:paraId="5D3D2BC6" w14:textId="77777777" w:rsidR="004F310B" w:rsidRPr="004F310B" w:rsidRDefault="004F310B" w:rsidP="00495D7D">
            <w:pPr>
              <w:pStyle w:val="ListParagraph"/>
              <w:numPr>
                <w:ilvl w:val="0"/>
                <w:numId w:val="190"/>
              </w:numPr>
              <w:spacing w:after="0" w:line="240" w:lineRule="auto"/>
              <w:jc w:val="both"/>
              <w:rPr>
                <w:rFonts w:cs="Calibri"/>
                <w:sz w:val="24"/>
                <w:szCs w:val="24"/>
              </w:rPr>
            </w:pPr>
            <w:r w:rsidRPr="004F310B">
              <w:rPr>
                <w:rFonts w:cs="Calibri"/>
                <w:sz w:val="24"/>
                <w:szCs w:val="24"/>
              </w:rPr>
              <w:t xml:space="preserve">Sa </w:t>
            </w:r>
            <w:proofErr w:type="spellStart"/>
            <w:r w:rsidRPr="004F310B">
              <w:rPr>
                <w:rFonts w:cs="Calibri"/>
                <w:sz w:val="24"/>
                <w:szCs w:val="24"/>
              </w:rPr>
              <w:t>kabuoan</w:t>
            </w:r>
            <w:proofErr w:type="spellEnd"/>
            <w:r w:rsidRPr="004F310B">
              <w:rPr>
                <w:rFonts w:cs="Calibri"/>
                <w:sz w:val="24"/>
                <w:szCs w:val="24"/>
              </w:rPr>
              <w:t xml:space="preserve">, may </w:t>
            </w:r>
            <w:proofErr w:type="spellStart"/>
            <w:r w:rsidRPr="004F310B">
              <w:rPr>
                <w:rFonts w:cs="Calibri"/>
                <w:sz w:val="24"/>
                <w:szCs w:val="24"/>
              </w:rPr>
              <w:t>pitong</w:t>
            </w:r>
            <w:proofErr w:type="spellEnd"/>
            <w:r w:rsidRPr="004F310B">
              <w:rPr>
                <w:rFonts w:cs="Calibri"/>
                <w:sz w:val="24"/>
                <w:szCs w:val="24"/>
              </w:rPr>
              <w:t xml:space="preserve"> </w:t>
            </w:r>
            <w:proofErr w:type="spellStart"/>
            <w:r w:rsidRPr="004F310B">
              <w:rPr>
                <w:rFonts w:cs="Calibri"/>
                <w:sz w:val="24"/>
                <w:szCs w:val="24"/>
              </w:rPr>
              <w:t>palihang</w:t>
            </w:r>
            <w:proofErr w:type="spellEnd"/>
            <w:r w:rsidRPr="004F310B">
              <w:rPr>
                <w:rFonts w:cs="Calibri"/>
                <w:sz w:val="24"/>
                <w:szCs w:val="24"/>
              </w:rPr>
              <w:t xml:space="preserve"> </w:t>
            </w:r>
            <w:proofErr w:type="spellStart"/>
            <w:r w:rsidRPr="004F310B">
              <w:rPr>
                <w:rFonts w:cs="Calibri"/>
                <w:sz w:val="24"/>
                <w:szCs w:val="24"/>
              </w:rPr>
              <w:t>magaganap</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loob</w:t>
            </w:r>
            <w:proofErr w:type="spellEnd"/>
            <w:r w:rsidRPr="004F310B">
              <w:rPr>
                <w:rFonts w:cs="Calibri"/>
                <w:sz w:val="24"/>
                <w:szCs w:val="24"/>
              </w:rPr>
              <w:t xml:space="preserve"> ng </w:t>
            </w:r>
            <w:proofErr w:type="spellStart"/>
            <w:r w:rsidRPr="004F310B">
              <w:rPr>
                <w:rFonts w:cs="Calibri"/>
                <w:sz w:val="24"/>
                <w:szCs w:val="24"/>
              </w:rPr>
              <w:t>isang</w:t>
            </w:r>
            <w:proofErr w:type="spellEnd"/>
            <w:r w:rsidRPr="004F310B">
              <w:rPr>
                <w:rFonts w:cs="Calibri"/>
                <w:sz w:val="24"/>
                <w:szCs w:val="24"/>
              </w:rPr>
              <w:t xml:space="preserve"> </w:t>
            </w:r>
            <w:proofErr w:type="spellStart"/>
            <w:r w:rsidRPr="004F310B">
              <w:rPr>
                <w:rFonts w:cs="Calibri"/>
                <w:sz w:val="24"/>
                <w:szCs w:val="24"/>
              </w:rPr>
              <w:t>taon</w:t>
            </w:r>
            <w:proofErr w:type="spellEnd"/>
            <w:r w:rsidRPr="004F310B">
              <w:rPr>
                <w:rFonts w:cs="Calibri"/>
                <w:sz w:val="24"/>
                <w:szCs w:val="24"/>
              </w:rPr>
              <w:t xml:space="preserve">. </w:t>
            </w:r>
          </w:p>
          <w:p w14:paraId="0EC52299" w14:textId="77777777" w:rsidR="004F310B" w:rsidRPr="004F310B" w:rsidRDefault="004F310B" w:rsidP="004F310B">
            <w:pPr>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tcPr>
          <w:p w14:paraId="3BCD0EFD" w14:textId="77777777" w:rsidR="004F310B" w:rsidRPr="004F310B" w:rsidRDefault="004F310B" w:rsidP="00495D7D">
            <w:pPr>
              <w:pStyle w:val="ListParagraph"/>
              <w:numPr>
                <w:ilvl w:val="1"/>
                <w:numId w:val="190"/>
              </w:numPr>
              <w:spacing w:after="0" w:line="240" w:lineRule="auto"/>
              <w:jc w:val="both"/>
              <w:rPr>
                <w:rFonts w:cs="Calibri"/>
                <w:sz w:val="24"/>
                <w:szCs w:val="24"/>
              </w:rPr>
            </w:pPr>
            <w:r w:rsidRPr="004F310B">
              <w:rPr>
                <w:rFonts w:cs="Calibri"/>
                <w:sz w:val="24"/>
                <w:szCs w:val="24"/>
              </w:rPr>
              <w:t xml:space="preserve">May </w:t>
            </w:r>
            <w:proofErr w:type="spellStart"/>
            <w:r w:rsidRPr="004F310B">
              <w:rPr>
                <w:rFonts w:cs="Calibri"/>
                <w:sz w:val="24"/>
                <w:szCs w:val="24"/>
              </w:rPr>
              <w:t>palihang</w:t>
            </w:r>
            <w:proofErr w:type="spellEnd"/>
            <w:r w:rsidRPr="004F310B">
              <w:rPr>
                <w:rFonts w:cs="Calibri"/>
                <w:sz w:val="24"/>
                <w:szCs w:val="24"/>
              </w:rPr>
              <w:t xml:space="preserve"> </w:t>
            </w:r>
            <w:proofErr w:type="spellStart"/>
            <w:r w:rsidRPr="004F310B">
              <w:rPr>
                <w:rFonts w:cs="Calibri"/>
                <w:sz w:val="24"/>
                <w:szCs w:val="24"/>
              </w:rPr>
              <w:t>naganap</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bawat</w:t>
            </w:r>
            <w:proofErr w:type="spellEnd"/>
            <w:r w:rsidRPr="004F310B">
              <w:rPr>
                <w:rFonts w:cs="Calibri"/>
                <w:sz w:val="24"/>
                <w:szCs w:val="24"/>
              </w:rPr>
              <w:t xml:space="preserve"> Island Cluster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bawat</w:t>
            </w:r>
            <w:proofErr w:type="spellEnd"/>
            <w:r w:rsidRPr="004F310B">
              <w:rPr>
                <w:rFonts w:cs="Calibri"/>
                <w:sz w:val="24"/>
                <w:szCs w:val="24"/>
              </w:rPr>
              <w:t xml:space="preserve"> </w:t>
            </w:r>
            <w:proofErr w:type="spellStart"/>
            <w:r w:rsidRPr="004F310B">
              <w:rPr>
                <w:rFonts w:cs="Calibri"/>
                <w:sz w:val="24"/>
                <w:szCs w:val="24"/>
              </w:rPr>
              <w:t>taon</w:t>
            </w:r>
            <w:proofErr w:type="spellEnd"/>
            <w:r w:rsidRPr="004F310B">
              <w:rPr>
                <w:rFonts w:cs="Calibri"/>
                <w:sz w:val="24"/>
                <w:szCs w:val="24"/>
              </w:rPr>
              <w:t>: Luzon, Visayas, NCR, Mindanao</w:t>
            </w:r>
          </w:p>
          <w:p w14:paraId="44C4DDB8" w14:textId="77777777" w:rsidR="004F310B" w:rsidRPr="004F310B" w:rsidRDefault="004F310B" w:rsidP="004F310B">
            <w:pPr>
              <w:jc w:val="both"/>
              <w:rPr>
                <w:rFonts w:cs="Calibri"/>
                <w:sz w:val="24"/>
                <w:szCs w:val="24"/>
              </w:rPr>
            </w:pPr>
          </w:p>
        </w:tc>
      </w:tr>
      <w:tr w:rsidR="004F310B" w:rsidRPr="004F310B" w14:paraId="6789F6F3" w14:textId="77777777" w:rsidTr="004F310B">
        <w:tc>
          <w:tcPr>
            <w:tcW w:w="4675" w:type="dxa"/>
            <w:tcBorders>
              <w:top w:val="single" w:sz="4" w:space="0" w:color="auto"/>
              <w:left w:val="single" w:sz="4" w:space="0" w:color="auto"/>
              <w:bottom w:val="single" w:sz="4" w:space="0" w:color="auto"/>
              <w:right w:val="single" w:sz="4" w:space="0" w:color="auto"/>
            </w:tcBorders>
          </w:tcPr>
          <w:p w14:paraId="33FA30D4" w14:textId="77777777" w:rsidR="004F310B" w:rsidRPr="004F310B" w:rsidRDefault="004F310B" w:rsidP="00495D7D">
            <w:pPr>
              <w:pStyle w:val="ListParagraph"/>
              <w:numPr>
                <w:ilvl w:val="0"/>
                <w:numId w:val="190"/>
              </w:numPr>
              <w:spacing w:after="0" w:line="240" w:lineRule="auto"/>
              <w:jc w:val="both"/>
              <w:rPr>
                <w:rFonts w:cs="Calibri"/>
                <w:sz w:val="24"/>
                <w:szCs w:val="24"/>
              </w:rPr>
            </w:pPr>
            <w:r w:rsidRPr="004F310B">
              <w:rPr>
                <w:rFonts w:cs="Calibri"/>
                <w:sz w:val="24"/>
                <w:szCs w:val="24"/>
              </w:rPr>
              <w:t xml:space="preserve">Para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taóng</w:t>
            </w:r>
            <w:proofErr w:type="spellEnd"/>
            <w:r w:rsidRPr="004F310B">
              <w:rPr>
                <w:rFonts w:cs="Calibri"/>
                <w:sz w:val="24"/>
                <w:szCs w:val="24"/>
              </w:rPr>
              <w:t xml:space="preserve"> 2022,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guro</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elementarya</w:t>
            </w:r>
            <w:proofErr w:type="spellEnd"/>
            <w:r w:rsidRPr="004F310B">
              <w:rPr>
                <w:rFonts w:cs="Calibri"/>
                <w:sz w:val="24"/>
                <w:szCs w:val="24"/>
              </w:rPr>
              <w:t>/hay-</w:t>
            </w:r>
            <w:proofErr w:type="spellStart"/>
            <w:r w:rsidRPr="004F310B">
              <w:rPr>
                <w:rFonts w:cs="Calibri"/>
                <w:sz w:val="24"/>
                <w:szCs w:val="24"/>
              </w:rPr>
              <w:t>iskul</w:t>
            </w:r>
            <w:proofErr w:type="spellEnd"/>
            <w:r w:rsidRPr="004F310B">
              <w:rPr>
                <w:rFonts w:cs="Calibri"/>
                <w:sz w:val="24"/>
                <w:szCs w:val="24"/>
              </w:rPr>
              <w:t>/</w:t>
            </w:r>
            <w:proofErr w:type="spellStart"/>
            <w:r w:rsidRPr="004F310B">
              <w:rPr>
                <w:rFonts w:cs="Calibri"/>
                <w:sz w:val="24"/>
                <w:szCs w:val="24"/>
              </w:rPr>
              <w:t>kolehiyo</w:t>
            </w:r>
            <w:proofErr w:type="spellEnd"/>
            <w:r w:rsidRPr="004F310B">
              <w:rPr>
                <w:rFonts w:cs="Calibri"/>
                <w:sz w:val="24"/>
                <w:szCs w:val="24"/>
              </w:rPr>
              <w:t xml:space="preserve"> ang </w:t>
            </w:r>
            <w:proofErr w:type="spellStart"/>
            <w:r w:rsidRPr="004F310B">
              <w:rPr>
                <w:rFonts w:cs="Calibri"/>
                <w:sz w:val="24"/>
                <w:szCs w:val="24"/>
              </w:rPr>
              <w:t>magiging</w:t>
            </w:r>
            <w:proofErr w:type="spellEnd"/>
            <w:r w:rsidRPr="004F310B">
              <w:rPr>
                <w:rFonts w:cs="Calibri"/>
                <w:sz w:val="24"/>
                <w:szCs w:val="24"/>
              </w:rPr>
              <w:t xml:space="preserve"> </w:t>
            </w:r>
            <w:proofErr w:type="spellStart"/>
            <w:r w:rsidRPr="004F310B">
              <w:rPr>
                <w:rFonts w:cs="Calibri"/>
                <w:sz w:val="24"/>
                <w:szCs w:val="24"/>
              </w:rPr>
              <w:t>kalahok</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paliham</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gaganapin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bawat</w:t>
            </w:r>
            <w:proofErr w:type="spellEnd"/>
            <w:r w:rsidRPr="004F310B">
              <w:rPr>
                <w:rFonts w:cs="Calibri"/>
                <w:sz w:val="24"/>
                <w:szCs w:val="24"/>
              </w:rPr>
              <w:t xml:space="preserve"> Island Cluster</w:t>
            </w:r>
          </w:p>
          <w:p w14:paraId="20301719" w14:textId="77777777" w:rsidR="004F310B" w:rsidRPr="004F310B" w:rsidRDefault="004F310B" w:rsidP="004F310B">
            <w:pPr>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tcPr>
          <w:p w14:paraId="6FF2EB01" w14:textId="77777777" w:rsidR="004F310B" w:rsidRPr="004F310B" w:rsidRDefault="004F310B" w:rsidP="00495D7D">
            <w:pPr>
              <w:pStyle w:val="ListParagraph"/>
              <w:numPr>
                <w:ilvl w:val="1"/>
                <w:numId w:val="190"/>
              </w:numPr>
              <w:spacing w:after="0" w:line="240" w:lineRule="auto"/>
              <w:jc w:val="both"/>
              <w:rPr>
                <w:rFonts w:cs="Calibri"/>
                <w:sz w:val="24"/>
                <w:szCs w:val="24"/>
              </w:rPr>
            </w:pPr>
            <w:proofErr w:type="spellStart"/>
            <w:r w:rsidRPr="004F310B">
              <w:rPr>
                <w:rFonts w:cs="Calibri"/>
                <w:sz w:val="24"/>
                <w:szCs w:val="24"/>
              </w:rPr>
              <w:t>Naipatupad</w:t>
            </w:r>
            <w:proofErr w:type="spellEnd"/>
            <w:r w:rsidRPr="004F310B">
              <w:rPr>
                <w:rFonts w:cs="Calibri"/>
                <w:sz w:val="24"/>
                <w:szCs w:val="24"/>
              </w:rPr>
              <w:t xml:space="preserve"> ang </w:t>
            </w:r>
            <w:proofErr w:type="spellStart"/>
            <w:r w:rsidRPr="004F310B">
              <w:rPr>
                <w:rFonts w:cs="Calibri"/>
                <w:sz w:val="24"/>
                <w:szCs w:val="24"/>
              </w:rPr>
              <w:t>proyekto</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unang</w:t>
            </w:r>
            <w:proofErr w:type="spellEnd"/>
            <w:r w:rsidRPr="004F310B">
              <w:rPr>
                <w:rFonts w:cs="Calibri"/>
                <w:sz w:val="24"/>
                <w:szCs w:val="24"/>
              </w:rPr>
              <w:t xml:space="preserve"> </w:t>
            </w:r>
            <w:proofErr w:type="spellStart"/>
            <w:r w:rsidRPr="004F310B">
              <w:rPr>
                <w:rFonts w:cs="Calibri"/>
                <w:sz w:val="24"/>
                <w:szCs w:val="24"/>
              </w:rPr>
              <w:t>hati</w:t>
            </w:r>
            <w:proofErr w:type="spellEnd"/>
            <w:r w:rsidRPr="004F310B">
              <w:rPr>
                <w:rFonts w:cs="Calibri"/>
                <w:sz w:val="24"/>
                <w:szCs w:val="24"/>
              </w:rPr>
              <w:t xml:space="preserve"> ng </w:t>
            </w:r>
            <w:proofErr w:type="spellStart"/>
            <w:r w:rsidRPr="004F310B">
              <w:rPr>
                <w:rFonts w:cs="Calibri"/>
                <w:sz w:val="24"/>
                <w:szCs w:val="24"/>
              </w:rPr>
              <w:t>taóng</w:t>
            </w:r>
            <w:proofErr w:type="spellEnd"/>
            <w:r w:rsidRPr="004F310B">
              <w:rPr>
                <w:rFonts w:cs="Calibri"/>
                <w:sz w:val="24"/>
                <w:szCs w:val="24"/>
              </w:rPr>
              <w:t xml:space="preserve"> 2022</w:t>
            </w:r>
          </w:p>
          <w:p w14:paraId="552E65CC" w14:textId="77777777" w:rsidR="004F310B" w:rsidRPr="004F310B" w:rsidRDefault="004F310B" w:rsidP="00495D7D">
            <w:pPr>
              <w:pStyle w:val="ListParagraph"/>
              <w:numPr>
                <w:ilvl w:val="1"/>
                <w:numId w:val="190"/>
              </w:numPr>
              <w:spacing w:after="0" w:line="240" w:lineRule="auto"/>
              <w:jc w:val="both"/>
              <w:rPr>
                <w:rFonts w:cs="Calibri"/>
                <w:sz w:val="24"/>
                <w:szCs w:val="24"/>
              </w:rPr>
            </w:pPr>
            <w:r w:rsidRPr="004F310B">
              <w:rPr>
                <w:rFonts w:cs="Calibri"/>
                <w:sz w:val="24"/>
                <w:szCs w:val="24"/>
              </w:rPr>
              <w:t xml:space="preserve">May 50-200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gurong</w:t>
            </w:r>
            <w:proofErr w:type="spellEnd"/>
            <w:r w:rsidRPr="004F310B">
              <w:rPr>
                <w:rFonts w:cs="Calibri"/>
                <w:sz w:val="24"/>
                <w:szCs w:val="24"/>
              </w:rPr>
              <w:t xml:space="preserve"> </w:t>
            </w:r>
            <w:proofErr w:type="spellStart"/>
            <w:r w:rsidRPr="004F310B">
              <w:rPr>
                <w:rFonts w:cs="Calibri"/>
                <w:sz w:val="24"/>
                <w:szCs w:val="24"/>
              </w:rPr>
              <w:t>kalahok</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bawat</w:t>
            </w:r>
            <w:proofErr w:type="spellEnd"/>
            <w:r w:rsidRPr="004F310B">
              <w:rPr>
                <w:rFonts w:cs="Calibri"/>
                <w:sz w:val="24"/>
                <w:szCs w:val="24"/>
              </w:rPr>
              <w:t xml:space="preserve"> </w:t>
            </w:r>
            <w:proofErr w:type="spellStart"/>
            <w:r w:rsidRPr="004F310B">
              <w:rPr>
                <w:rFonts w:cs="Calibri"/>
                <w:sz w:val="24"/>
                <w:szCs w:val="24"/>
              </w:rPr>
              <w:t>palihan</w:t>
            </w:r>
            <w:proofErr w:type="spellEnd"/>
          </w:p>
          <w:p w14:paraId="70041441" w14:textId="77777777" w:rsidR="004F310B" w:rsidRPr="004F310B" w:rsidRDefault="004F310B" w:rsidP="004F310B">
            <w:pPr>
              <w:jc w:val="both"/>
              <w:rPr>
                <w:rFonts w:cs="Calibri"/>
                <w:sz w:val="24"/>
                <w:szCs w:val="24"/>
              </w:rPr>
            </w:pPr>
          </w:p>
        </w:tc>
      </w:tr>
      <w:tr w:rsidR="004F310B" w:rsidRPr="004F310B" w14:paraId="69DBC8BE" w14:textId="77777777" w:rsidTr="004F310B">
        <w:tc>
          <w:tcPr>
            <w:tcW w:w="4675" w:type="dxa"/>
            <w:tcBorders>
              <w:top w:val="single" w:sz="4" w:space="0" w:color="auto"/>
              <w:left w:val="single" w:sz="4" w:space="0" w:color="auto"/>
              <w:bottom w:val="single" w:sz="4" w:space="0" w:color="auto"/>
              <w:right w:val="single" w:sz="4" w:space="0" w:color="auto"/>
            </w:tcBorders>
          </w:tcPr>
          <w:p w14:paraId="32D3B380" w14:textId="77777777" w:rsidR="004F310B" w:rsidRPr="004F310B" w:rsidRDefault="004F310B" w:rsidP="00495D7D">
            <w:pPr>
              <w:pStyle w:val="ListParagraph"/>
              <w:numPr>
                <w:ilvl w:val="0"/>
                <w:numId w:val="190"/>
              </w:numPr>
              <w:spacing w:after="0" w:line="240" w:lineRule="auto"/>
              <w:jc w:val="both"/>
              <w:rPr>
                <w:rFonts w:cs="Calibri"/>
                <w:sz w:val="24"/>
                <w:szCs w:val="24"/>
              </w:rPr>
            </w:pPr>
            <w:r w:rsidRPr="004F310B">
              <w:rPr>
                <w:rFonts w:cs="Calibri"/>
                <w:sz w:val="24"/>
                <w:szCs w:val="24"/>
              </w:rPr>
              <w:t xml:space="preserve">Ang </w:t>
            </w:r>
            <w:proofErr w:type="spellStart"/>
            <w:r w:rsidRPr="004F310B">
              <w:rPr>
                <w:rFonts w:cs="Calibri"/>
                <w:sz w:val="24"/>
                <w:szCs w:val="24"/>
              </w:rPr>
              <w:t>palihan</w:t>
            </w:r>
            <w:proofErr w:type="spellEnd"/>
            <w:r w:rsidRPr="004F310B">
              <w:rPr>
                <w:rFonts w:cs="Calibri"/>
                <w:sz w:val="24"/>
                <w:szCs w:val="24"/>
              </w:rPr>
              <w:t xml:space="preserve"> ay </w:t>
            </w:r>
            <w:proofErr w:type="spellStart"/>
            <w:r w:rsidRPr="004F310B">
              <w:rPr>
                <w:rFonts w:cs="Calibri"/>
                <w:sz w:val="24"/>
                <w:szCs w:val="24"/>
              </w:rPr>
              <w:t>tatagal</w:t>
            </w:r>
            <w:proofErr w:type="spellEnd"/>
            <w:r w:rsidRPr="004F310B">
              <w:rPr>
                <w:rFonts w:cs="Calibri"/>
                <w:sz w:val="24"/>
                <w:szCs w:val="24"/>
              </w:rPr>
              <w:t xml:space="preserve"> ng </w:t>
            </w:r>
            <w:proofErr w:type="spellStart"/>
            <w:r w:rsidRPr="004F310B">
              <w:rPr>
                <w:rFonts w:cs="Calibri"/>
                <w:sz w:val="24"/>
                <w:szCs w:val="24"/>
              </w:rPr>
              <w:t>dalawa</w:t>
            </w:r>
            <w:proofErr w:type="spellEnd"/>
            <w:r w:rsidRPr="004F310B">
              <w:rPr>
                <w:rFonts w:cs="Calibri"/>
                <w:sz w:val="24"/>
                <w:szCs w:val="24"/>
              </w:rPr>
              <w:t xml:space="preserve"> </w:t>
            </w:r>
            <w:proofErr w:type="spellStart"/>
            <w:r w:rsidRPr="004F310B">
              <w:rPr>
                <w:rFonts w:cs="Calibri"/>
                <w:sz w:val="24"/>
                <w:szCs w:val="24"/>
              </w:rPr>
              <w:t>hanggang</w:t>
            </w:r>
            <w:proofErr w:type="spellEnd"/>
            <w:r w:rsidRPr="004F310B">
              <w:rPr>
                <w:rFonts w:cs="Calibri"/>
                <w:sz w:val="24"/>
                <w:szCs w:val="24"/>
              </w:rPr>
              <w:t xml:space="preserve"> </w:t>
            </w:r>
            <w:proofErr w:type="spellStart"/>
            <w:r w:rsidRPr="004F310B">
              <w:rPr>
                <w:rFonts w:cs="Calibri"/>
                <w:sz w:val="24"/>
                <w:szCs w:val="24"/>
              </w:rPr>
              <w:t>tatlong</w:t>
            </w:r>
            <w:proofErr w:type="spellEnd"/>
            <w:r w:rsidRPr="004F310B">
              <w:rPr>
                <w:rFonts w:cs="Calibri"/>
                <w:sz w:val="24"/>
                <w:szCs w:val="24"/>
              </w:rPr>
              <w:t xml:space="preserve"> </w:t>
            </w:r>
            <w:proofErr w:type="spellStart"/>
            <w:r w:rsidRPr="004F310B">
              <w:rPr>
                <w:rFonts w:cs="Calibri"/>
                <w:sz w:val="24"/>
                <w:szCs w:val="24"/>
              </w:rPr>
              <w:t>araw</w:t>
            </w:r>
            <w:proofErr w:type="spellEnd"/>
          </w:p>
          <w:p w14:paraId="7E9A0C90" w14:textId="77777777" w:rsidR="004F310B" w:rsidRPr="004F310B" w:rsidRDefault="004F310B" w:rsidP="004F310B">
            <w:pPr>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76E0F30F" w14:textId="77777777" w:rsidR="004F310B" w:rsidRPr="004F310B" w:rsidRDefault="004F310B" w:rsidP="00495D7D">
            <w:pPr>
              <w:pStyle w:val="ListParagraph"/>
              <w:numPr>
                <w:ilvl w:val="1"/>
                <w:numId w:val="190"/>
              </w:numPr>
              <w:spacing w:after="0" w:line="240" w:lineRule="auto"/>
              <w:jc w:val="both"/>
              <w:rPr>
                <w:rFonts w:cs="Calibri"/>
                <w:sz w:val="24"/>
                <w:szCs w:val="24"/>
              </w:rPr>
            </w:pPr>
            <w:r w:rsidRPr="004F310B">
              <w:rPr>
                <w:rFonts w:cs="Calibri"/>
                <w:sz w:val="24"/>
                <w:szCs w:val="24"/>
              </w:rPr>
              <w:t xml:space="preserve">Isang </w:t>
            </w:r>
            <w:proofErr w:type="spellStart"/>
            <w:r w:rsidRPr="004F310B">
              <w:rPr>
                <w:rFonts w:cs="Calibri"/>
                <w:sz w:val="24"/>
                <w:szCs w:val="24"/>
              </w:rPr>
              <w:t>palihang</w:t>
            </w:r>
            <w:proofErr w:type="spellEnd"/>
            <w:r w:rsidRPr="004F310B">
              <w:rPr>
                <w:rFonts w:cs="Calibri"/>
                <w:sz w:val="24"/>
                <w:szCs w:val="24"/>
              </w:rPr>
              <w:t xml:space="preserve"> </w:t>
            </w:r>
            <w:proofErr w:type="spellStart"/>
            <w:r w:rsidRPr="004F310B">
              <w:rPr>
                <w:rFonts w:cs="Calibri"/>
                <w:sz w:val="24"/>
                <w:szCs w:val="24"/>
              </w:rPr>
              <w:t>nagawa</w:t>
            </w:r>
            <w:proofErr w:type="spellEnd"/>
            <w:r w:rsidRPr="004F310B">
              <w:rPr>
                <w:rFonts w:cs="Calibri"/>
                <w:sz w:val="24"/>
                <w:szCs w:val="24"/>
              </w:rPr>
              <w:t xml:space="preserve"> para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guro</w:t>
            </w:r>
            <w:proofErr w:type="spellEnd"/>
          </w:p>
          <w:p w14:paraId="2ED9854E" w14:textId="77777777" w:rsidR="004F310B" w:rsidRPr="004F310B" w:rsidRDefault="004F310B" w:rsidP="004F310B">
            <w:pPr>
              <w:pStyle w:val="ListParagraph"/>
              <w:ind w:left="360"/>
              <w:jc w:val="both"/>
              <w:rPr>
                <w:rFonts w:cs="Calibri"/>
                <w:sz w:val="24"/>
                <w:szCs w:val="24"/>
              </w:rPr>
            </w:pPr>
            <w:r w:rsidRPr="004F310B">
              <w:rPr>
                <w:rFonts w:cs="Calibri"/>
                <w:sz w:val="24"/>
                <w:szCs w:val="24"/>
              </w:rPr>
              <w:t xml:space="preserve">ng </w:t>
            </w:r>
            <w:proofErr w:type="spellStart"/>
            <w:r w:rsidRPr="004F310B">
              <w:rPr>
                <w:rFonts w:cs="Calibri"/>
                <w:sz w:val="24"/>
                <w:szCs w:val="24"/>
              </w:rPr>
              <w:t>elementarya</w:t>
            </w:r>
            <w:proofErr w:type="spellEnd"/>
            <w:r w:rsidRPr="004F310B">
              <w:rPr>
                <w:rFonts w:cs="Calibri"/>
                <w:sz w:val="24"/>
                <w:szCs w:val="24"/>
              </w:rPr>
              <w:t>/hay-</w:t>
            </w:r>
            <w:proofErr w:type="spellStart"/>
            <w:r w:rsidRPr="004F310B">
              <w:rPr>
                <w:rFonts w:cs="Calibri"/>
                <w:sz w:val="24"/>
                <w:szCs w:val="24"/>
              </w:rPr>
              <w:t>iskul</w:t>
            </w:r>
            <w:proofErr w:type="spellEnd"/>
            <w:r w:rsidRPr="004F310B">
              <w:rPr>
                <w:rFonts w:cs="Calibri"/>
                <w:sz w:val="24"/>
                <w:szCs w:val="24"/>
              </w:rPr>
              <w:t>/</w:t>
            </w:r>
            <w:proofErr w:type="spellStart"/>
            <w:r w:rsidRPr="004F310B">
              <w:rPr>
                <w:rFonts w:cs="Calibri"/>
                <w:sz w:val="24"/>
                <w:szCs w:val="24"/>
              </w:rPr>
              <w:t>Kolehiyo</w:t>
            </w:r>
            <w:proofErr w:type="spellEnd"/>
          </w:p>
        </w:tc>
      </w:tr>
      <w:tr w:rsidR="004F310B" w:rsidRPr="004F310B" w14:paraId="41759999"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2FB0FED6" w14:textId="77777777" w:rsidR="004F310B" w:rsidRPr="004F310B" w:rsidRDefault="004F310B" w:rsidP="00495D7D">
            <w:pPr>
              <w:pStyle w:val="ListParagraph"/>
              <w:numPr>
                <w:ilvl w:val="0"/>
                <w:numId w:val="190"/>
              </w:numPr>
              <w:spacing w:after="0" w:line="240" w:lineRule="auto"/>
              <w:jc w:val="both"/>
              <w:rPr>
                <w:rFonts w:cs="Calibri"/>
                <w:sz w:val="24"/>
                <w:szCs w:val="24"/>
              </w:rPr>
            </w:pPr>
            <w:proofErr w:type="spellStart"/>
            <w:r w:rsidRPr="004F310B">
              <w:rPr>
                <w:rFonts w:cs="Calibri"/>
                <w:sz w:val="24"/>
                <w:szCs w:val="24"/>
              </w:rPr>
              <w:t>Magkakaroon</w:t>
            </w:r>
            <w:proofErr w:type="spellEnd"/>
            <w:r w:rsidRPr="004F310B">
              <w:rPr>
                <w:rFonts w:cs="Calibri"/>
                <w:sz w:val="24"/>
                <w:szCs w:val="24"/>
              </w:rPr>
              <w:t xml:space="preserve"> ng </w:t>
            </w:r>
            <w:proofErr w:type="spellStart"/>
            <w:r w:rsidRPr="004F310B">
              <w:rPr>
                <w:rFonts w:cs="Calibri"/>
                <w:sz w:val="24"/>
                <w:szCs w:val="24"/>
              </w:rPr>
              <w:t>kumustahan</w:t>
            </w:r>
            <w:proofErr w:type="spellEnd"/>
            <w:r w:rsidRPr="004F310B">
              <w:rPr>
                <w:rFonts w:cs="Calibri"/>
                <w:sz w:val="24"/>
                <w:szCs w:val="24"/>
              </w:rPr>
              <w:t xml:space="preserve"> at/o consultation </w:t>
            </w:r>
            <w:proofErr w:type="spellStart"/>
            <w:r w:rsidRPr="004F310B">
              <w:rPr>
                <w:rFonts w:cs="Calibri"/>
                <w:sz w:val="24"/>
                <w:szCs w:val="24"/>
              </w:rPr>
              <w:t>tungkol</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kalagayan</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guro</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panahon</w:t>
            </w:r>
            <w:proofErr w:type="spellEnd"/>
            <w:r w:rsidRPr="004F310B">
              <w:rPr>
                <w:rFonts w:cs="Calibri"/>
                <w:sz w:val="24"/>
                <w:szCs w:val="24"/>
              </w:rPr>
              <w:t xml:space="preserve"> ng </w:t>
            </w:r>
            <w:proofErr w:type="spellStart"/>
            <w:r w:rsidRPr="004F310B">
              <w:rPr>
                <w:rFonts w:cs="Calibri"/>
                <w:sz w:val="24"/>
                <w:szCs w:val="24"/>
              </w:rPr>
              <w:t>pandemya</w:t>
            </w:r>
            <w:proofErr w:type="spellEnd"/>
            <w:r w:rsidRPr="004F310B">
              <w:rPr>
                <w:rFonts w:cs="Calibri"/>
                <w:sz w:val="24"/>
                <w:szCs w:val="24"/>
              </w:rPr>
              <w:t xml:space="preserve"> </w:t>
            </w:r>
            <w:proofErr w:type="spellStart"/>
            <w:r w:rsidRPr="004F310B">
              <w:rPr>
                <w:rFonts w:cs="Calibri"/>
                <w:sz w:val="24"/>
                <w:szCs w:val="24"/>
              </w:rPr>
              <w:t>bilang</w:t>
            </w:r>
            <w:proofErr w:type="spellEnd"/>
            <w:r w:rsidRPr="004F310B">
              <w:rPr>
                <w:rFonts w:cs="Calibri"/>
                <w:sz w:val="24"/>
                <w:szCs w:val="24"/>
              </w:rPr>
              <w:t xml:space="preserve"> </w:t>
            </w:r>
            <w:proofErr w:type="spellStart"/>
            <w:r w:rsidRPr="004F310B">
              <w:rPr>
                <w:rFonts w:cs="Calibri"/>
                <w:sz w:val="24"/>
                <w:szCs w:val="24"/>
              </w:rPr>
              <w:t>bahagi</w:t>
            </w:r>
            <w:proofErr w:type="spellEnd"/>
            <w:r w:rsidRPr="004F310B">
              <w:rPr>
                <w:rFonts w:cs="Calibri"/>
                <w:sz w:val="24"/>
                <w:szCs w:val="24"/>
              </w:rPr>
              <w:t xml:space="preserve"> ng </w:t>
            </w:r>
            <w:proofErr w:type="spellStart"/>
            <w:r w:rsidRPr="004F310B">
              <w:rPr>
                <w:rFonts w:cs="Calibri"/>
                <w:sz w:val="24"/>
                <w:szCs w:val="24"/>
              </w:rPr>
              <w:t>palihan</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342D1B1B" w14:textId="77777777" w:rsidR="004F310B" w:rsidRPr="004F310B" w:rsidRDefault="004F310B" w:rsidP="00495D7D">
            <w:pPr>
              <w:pStyle w:val="ListParagraph"/>
              <w:numPr>
                <w:ilvl w:val="1"/>
                <w:numId w:val="190"/>
              </w:numPr>
              <w:spacing w:after="0" w:line="240" w:lineRule="auto"/>
              <w:jc w:val="both"/>
              <w:rPr>
                <w:rFonts w:cs="Calibri"/>
                <w:sz w:val="24"/>
                <w:szCs w:val="24"/>
              </w:rPr>
            </w:pPr>
            <w:proofErr w:type="spellStart"/>
            <w:r w:rsidRPr="004F310B">
              <w:rPr>
                <w:rFonts w:cs="Calibri"/>
                <w:sz w:val="24"/>
                <w:szCs w:val="24"/>
              </w:rPr>
              <w:t>Ulat</w:t>
            </w:r>
            <w:proofErr w:type="spellEnd"/>
            <w:r w:rsidRPr="004F310B">
              <w:rPr>
                <w:rFonts w:cs="Calibri"/>
                <w:sz w:val="24"/>
                <w:szCs w:val="24"/>
              </w:rPr>
              <w:t xml:space="preserve"> </w:t>
            </w:r>
            <w:proofErr w:type="spellStart"/>
            <w:r w:rsidRPr="004F310B">
              <w:rPr>
                <w:rFonts w:cs="Calibri"/>
                <w:sz w:val="24"/>
                <w:szCs w:val="24"/>
              </w:rPr>
              <w:t>tungkol</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kumustahan</w:t>
            </w:r>
            <w:proofErr w:type="spellEnd"/>
            <w:r w:rsidRPr="004F310B">
              <w:rPr>
                <w:rFonts w:cs="Calibri"/>
                <w:sz w:val="24"/>
                <w:szCs w:val="24"/>
              </w:rPr>
              <w:t xml:space="preserve"> at/o consultation </w:t>
            </w:r>
            <w:proofErr w:type="spellStart"/>
            <w:r w:rsidRPr="004F310B">
              <w:rPr>
                <w:rFonts w:cs="Calibri"/>
                <w:sz w:val="24"/>
                <w:szCs w:val="24"/>
              </w:rPr>
              <w:t>ukol</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karanasan</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guro</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panahon</w:t>
            </w:r>
            <w:proofErr w:type="spellEnd"/>
            <w:r w:rsidRPr="004F310B">
              <w:rPr>
                <w:rFonts w:cs="Calibri"/>
                <w:sz w:val="24"/>
                <w:szCs w:val="24"/>
              </w:rPr>
              <w:t xml:space="preserve"> ng </w:t>
            </w:r>
            <w:proofErr w:type="spellStart"/>
            <w:r w:rsidRPr="004F310B">
              <w:rPr>
                <w:rFonts w:cs="Calibri"/>
                <w:sz w:val="24"/>
                <w:szCs w:val="24"/>
              </w:rPr>
              <w:t>pandemya</w:t>
            </w:r>
            <w:proofErr w:type="spellEnd"/>
          </w:p>
        </w:tc>
      </w:tr>
    </w:tbl>
    <w:p w14:paraId="579264A9" w14:textId="77777777" w:rsidR="004F310B" w:rsidRPr="004F310B" w:rsidRDefault="004F310B" w:rsidP="004F310B">
      <w:pPr>
        <w:widowControl w:val="0"/>
        <w:suppressAutoHyphens/>
        <w:spacing w:after="0" w:line="240" w:lineRule="auto"/>
        <w:jc w:val="both"/>
        <w:rPr>
          <w:rFonts w:cs="Calibri"/>
          <w:b/>
          <w:sz w:val="24"/>
          <w:szCs w:val="24"/>
        </w:rPr>
      </w:pPr>
    </w:p>
    <w:p w14:paraId="262C9EAF" w14:textId="77777777" w:rsidR="004F310B" w:rsidRPr="004F310B" w:rsidRDefault="004F310B" w:rsidP="004F310B">
      <w:pPr>
        <w:widowControl w:val="0"/>
        <w:suppressAutoHyphens/>
        <w:spacing w:after="0" w:line="240" w:lineRule="auto"/>
        <w:jc w:val="both"/>
        <w:rPr>
          <w:rFonts w:cs="Calibri"/>
          <w:b/>
          <w:sz w:val="24"/>
          <w:szCs w:val="24"/>
        </w:rPr>
      </w:pPr>
      <w:proofErr w:type="spellStart"/>
      <w:r w:rsidRPr="004F310B">
        <w:rPr>
          <w:rFonts w:cs="Calibri"/>
          <w:b/>
          <w:sz w:val="24"/>
          <w:szCs w:val="24"/>
        </w:rPr>
        <w:t>Batayan</w:t>
      </w:r>
      <w:proofErr w:type="spellEnd"/>
      <w:r w:rsidRPr="004F310B">
        <w:rPr>
          <w:rFonts w:cs="Calibri"/>
          <w:b/>
          <w:sz w:val="24"/>
          <w:szCs w:val="24"/>
        </w:rPr>
        <w:t xml:space="preserve"> ng </w:t>
      </w:r>
      <w:proofErr w:type="spellStart"/>
      <w:r w:rsidRPr="004F310B">
        <w:rPr>
          <w:rFonts w:cs="Calibri"/>
          <w:b/>
          <w:sz w:val="24"/>
          <w:szCs w:val="24"/>
        </w:rPr>
        <w:t>Ebalwasyon</w:t>
      </w:r>
      <w:proofErr w:type="spellEnd"/>
      <w:r w:rsidRPr="004F310B">
        <w:rPr>
          <w:rFonts w:cs="Calibri"/>
          <w:b/>
          <w:sz w:val="24"/>
          <w:szCs w:val="24"/>
        </w:rPr>
        <w:t>:</w:t>
      </w:r>
    </w:p>
    <w:p w14:paraId="18D059A5" w14:textId="77777777" w:rsidR="004F310B" w:rsidRPr="004F310B" w:rsidRDefault="004F310B" w:rsidP="00495D7D">
      <w:pPr>
        <w:pStyle w:val="ListParagraph"/>
        <w:widowControl w:val="0"/>
        <w:numPr>
          <w:ilvl w:val="0"/>
          <w:numId w:val="191"/>
        </w:numPr>
        <w:suppressAutoHyphens/>
        <w:spacing w:after="0" w:line="240" w:lineRule="auto"/>
        <w:jc w:val="both"/>
        <w:rPr>
          <w:rFonts w:cs="Calibri"/>
          <w:sz w:val="24"/>
          <w:szCs w:val="24"/>
        </w:rPr>
      </w:pPr>
      <w:proofErr w:type="spellStart"/>
      <w:r w:rsidRPr="004F310B">
        <w:rPr>
          <w:rFonts w:cs="Calibri"/>
          <w:sz w:val="24"/>
          <w:szCs w:val="24"/>
        </w:rPr>
        <w:t>Tumutugon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batayang</w:t>
      </w:r>
      <w:proofErr w:type="spellEnd"/>
      <w:r w:rsidRPr="004F310B">
        <w:rPr>
          <w:rFonts w:cs="Calibri"/>
          <w:sz w:val="24"/>
          <w:szCs w:val="24"/>
        </w:rPr>
        <w:t xml:space="preserve"> </w:t>
      </w:r>
      <w:proofErr w:type="spellStart"/>
      <w:r w:rsidRPr="004F310B">
        <w:rPr>
          <w:rFonts w:cs="Calibri"/>
          <w:sz w:val="24"/>
          <w:szCs w:val="24"/>
        </w:rPr>
        <w:t>kahilingan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kurikulum</w:t>
      </w:r>
      <w:proofErr w:type="spellEnd"/>
      <w:r w:rsidRPr="004F310B">
        <w:rPr>
          <w:rFonts w:cs="Calibri"/>
          <w:sz w:val="24"/>
          <w:szCs w:val="24"/>
        </w:rPr>
        <w:t xml:space="preserve"> ng DepEd at CHED;</w:t>
      </w:r>
    </w:p>
    <w:p w14:paraId="0C0BE004" w14:textId="77777777" w:rsidR="004F310B" w:rsidRPr="004F310B" w:rsidRDefault="004F310B" w:rsidP="00495D7D">
      <w:pPr>
        <w:pStyle w:val="ListParagraph"/>
        <w:widowControl w:val="0"/>
        <w:numPr>
          <w:ilvl w:val="0"/>
          <w:numId w:val="191"/>
        </w:numPr>
        <w:suppressAutoHyphens/>
        <w:spacing w:after="0" w:line="240" w:lineRule="auto"/>
        <w:jc w:val="both"/>
        <w:rPr>
          <w:rFonts w:cs="Calibri"/>
          <w:sz w:val="24"/>
          <w:szCs w:val="24"/>
        </w:rPr>
      </w:pPr>
      <w:proofErr w:type="spellStart"/>
      <w:r w:rsidRPr="004F310B">
        <w:rPr>
          <w:rFonts w:cs="Calibri"/>
          <w:sz w:val="24"/>
          <w:szCs w:val="24"/>
        </w:rPr>
        <w:t>Komprehensibong</w:t>
      </w:r>
      <w:proofErr w:type="spellEnd"/>
      <w:r w:rsidRPr="004F310B">
        <w:rPr>
          <w:rFonts w:cs="Calibri"/>
          <w:sz w:val="24"/>
          <w:szCs w:val="24"/>
        </w:rPr>
        <w:t xml:space="preserve"> </w:t>
      </w:r>
      <w:proofErr w:type="spellStart"/>
      <w:r w:rsidRPr="004F310B">
        <w:rPr>
          <w:rFonts w:cs="Calibri"/>
          <w:sz w:val="24"/>
          <w:szCs w:val="24"/>
        </w:rPr>
        <w:t>panukalang</w:t>
      </w:r>
      <w:proofErr w:type="spellEnd"/>
      <w:r w:rsidRPr="004F310B">
        <w:rPr>
          <w:rFonts w:cs="Calibri"/>
          <w:sz w:val="24"/>
          <w:szCs w:val="24"/>
        </w:rPr>
        <w:t xml:space="preserve"> </w:t>
      </w:r>
      <w:proofErr w:type="spellStart"/>
      <w:r w:rsidRPr="004F310B">
        <w:rPr>
          <w:rFonts w:cs="Calibri"/>
          <w:sz w:val="24"/>
          <w:szCs w:val="24"/>
        </w:rPr>
        <w:t>proyekto</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may </w:t>
      </w:r>
      <w:proofErr w:type="spellStart"/>
      <w:r w:rsidRPr="004F310B">
        <w:rPr>
          <w:rFonts w:cs="Calibri"/>
          <w:sz w:val="24"/>
          <w:szCs w:val="24"/>
        </w:rPr>
        <w:t>tentatibong</w:t>
      </w:r>
      <w:proofErr w:type="spellEnd"/>
      <w:r w:rsidRPr="004F310B">
        <w:rPr>
          <w:rFonts w:cs="Calibri"/>
          <w:sz w:val="24"/>
          <w:szCs w:val="24"/>
        </w:rPr>
        <w:t xml:space="preserve"> </w:t>
      </w:r>
      <w:proofErr w:type="spellStart"/>
      <w:r w:rsidRPr="004F310B">
        <w:rPr>
          <w:rFonts w:cs="Calibri"/>
          <w:sz w:val="24"/>
          <w:szCs w:val="24"/>
        </w:rPr>
        <w:t>programa</w:t>
      </w:r>
      <w:proofErr w:type="spellEnd"/>
      <w:r w:rsidRPr="004F310B">
        <w:rPr>
          <w:rFonts w:cs="Calibri"/>
          <w:sz w:val="24"/>
          <w:szCs w:val="24"/>
        </w:rPr>
        <w:t>; at</w:t>
      </w:r>
    </w:p>
    <w:p w14:paraId="3E9DC176" w14:textId="77777777" w:rsidR="004F310B" w:rsidRPr="004F310B" w:rsidRDefault="004F310B" w:rsidP="00495D7D">
      <w:pPr>
        <w:pStyle w:val="ListParagraph"/>
        <w:widowControl w:val="0"/>
        <w:numPr>
          <w:ilvl w:val="0"/>
          <w:numId w:val="191"/>
        </w:numPr>
        <w:suppressAutoHyphens/>
        <w:spacing w:after="0" w:line="240" w:lineRule="auto"/>
        <w:jc w:val="both"/>
        <w:rPr>
          <w:rFonts w:cs="Calibri"/>
          <w:sz w:val="24"/>
          <w:szCs w:val="24"/>
        </w:rPr>
      </w:pPr>
      <w:proofErr w:type="spellStart"/>
      <w:r w:rsidRPr="004F310B">
        <w:rPr>
          <w:rFonts w:cs="Calibri"/>
          <w:sz w:val="24"/>
          <w:szCs w:val="24"/>
        </w:rPr>
        <w:t>Nagkaroon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ang proponent ng </w:t>
      </w:r>
      <w:proofErr w:type="spellStart"/>
      <w:r w:rsidRPr="004F310B">
        <w:rPr>
          <w:rFonts w:cs="Calibri"/>
          <w:sz w:val="24"/>
          <w:szCs w:val="24"/>
        </w:rPr>
        <w:t>karanasan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pagsagawa</w:t>
      </w:r>
      <w:proofErr w:type="spellEnd"/>
      <w:r w:rsidRPr="004F310B">
        <w:rPr>
          <w:rFonts w:cs="Calibri"/>
          <w:sz w:val="24"/>
          <w:szCs w:val="24"/>
        </w:rPr>
        <w:t xml:space="preserve"> ng </w:t>
      </w:r>
      <w:proofErr w:type="spellStart"/>
      <w:r w:rsidRPr="004F310B">
        <w:rPr>
          <w:rFonts w:cs="Calibri"/>
          <w:sz w:val="24"/>
          <w:szCs w:val="24"/>
        </w:rPr>
        <w:t>palihan</w:t>
      </w:r>
      <w:proofErr w:type="spellEnd"/>
      <w:r w:rsidRPr="004F310B">
        <w:rPr>
          <w:rFonts w:cs="Calibri"/>
          <w:sz w:val="24"/>
          <w:szCs w:val="24"/>
        </w:rPr>
        <w:t>.</w:t>
      </w:r>
    </w:p>
    <w:p w14:paraId="451394B3" w14:textId="77777777" w:rsidR="004F310B" w:rsidRPr="004F310B" w:rsidRDefault="004F310B" w:rsidP="004F310B">
      <w:pPr>
        <w:widowControl w:val="0"/>
        <w:suppressAutoHyphens/>
        <w:spacing w:after="0" w:line="240" w:lineRule="auto"/>
        <w:jc w:val="both"/>
        <w:rPr>
          <w:rFonts w:cs="Calibri"/>
          <w:sz w:val="24"/>
          <w:szCs w:val="24"/>
        </w:rPr>
      </w:pPr>
    </w:p>
    <w:p w14:paraId="1B3C5FC9" w14:textId="77777777" w:rsidR="004F310B" w:rsidRPr="004F310B" w:rsidRDefault="004F310B" w:rsidP="004F310B">
      <w:pPr>
        <w:spacing w:after="0"/>
        <w:jc w:val="both"/>
        <w:rPr>
          <w:rFonts w:cs="Calibri"/>
          <w:b/>
          <w:bCs/>
          <w:sz w:val="24"/>
          <w:szCs w:val="24"/>
        </w:rPr>
      </w:pPr>
      <w:r w:rsidRPr="004F310B">
        <w:rPr>
          <w:rFonts w:cs="Calibri"/>
          <w:b/>
          <w:bCs/>
          <w:sz w:val="24"/>
          <w:szCs w:val="24"/>
        </w:rPr>
        <w:t>Requirements for submission:</w:t>
      </w:r>
    </w:p>
    <w:p w14:paraId="763363CE" w14:textId="77777777" w:rsidR="004F310B" w:rsidRPr="004F310B" w:rsidRDefault="004F310B" w:rsidP="00495D7D">
      <w:pPr>
        <w:pStyle w:val="ListParagraph"/>
        <w:numPr>
          <w:ilvl w:val="0"/>
          <w:numId w:val="192"/>
        </w:numPr>
        <w:spacing w:after="0" w:line="254" w:lineRule="auto"/>
        <w:ind w:left="720"/>
        <w:jc w:val="both"/>
        <w:rPr>
          <w:rFonts w:cs="Calibri"/>
          <w:sz w:val="24"/>
          <w:szCs w:val="24"/>
        </w:rPr>
      </w:pPr>
      <w:r w:rsidRPr="004F310B">
        <w:rPr>
          <w:rFonts w:cs="Calibri"/>
          <w:sz w:val="24"/>
          <w:szCs w:val="24"/>
        </w:rPr>
        <w:t>Letter of Project application</w:t>
      </w:r>
    </w:p>
    <w:p w14:paraId="2C88C21C" w14:textId="77777777" w:rsidR="004F310B" w:rsidRPr="004F310B" w:rsidRDefault="004F310B" w:rsidP="00495D7D">
      <w:pPr>
        <w:pStyle w:val="ListParagraph"/>
        <w:numPr>
          <w:ilvl w:val="0"/>
          <w:numId w:val="192"/>
        </w:numPr>
        <w:spacing w:after="0" w:line="254" w:lineRule="auto"/>
        <w:ind w:left="720"/>
        <w:jc w:val="both"/>
        <w:rPr>
          <w:rFonts w:cs="Calibri"/>
          <w:sz w:val="24"/>
          <w:szCs w:val="24"/>
        </w:rPr>
      </w:pPr>
      <w:r w:rsidRPr="004F310B">
        <w:rPr>
          <w:rFonts w:cs="Calibri"/>
          <w:sz w:val="24"/>
          <w:szCs w:val="24"/>
        </w:rPr>
        <w:t>Project Proposal (use the NCCA format of Project Proposals)</w:t>
      </w:r>
    </w:p>
    <w:p w14:paraId="158B71C8" w14:textId="77777777" w:rsidR="004F310B" w:rsidRPr="004F310B" w:rsidRDefault="004F310B" w:rsidP="00495D7D">
      <w:pPr>
        <w:pStyle w:val="ListParagraph"/>
        <w:numPr>
          <w:ilvl w:val="0"/>
          <w:numId w:val="192"/>
        </w:numPr>
        <w:spacing w:after="0" w:line="254" w:lineRule="auto"/>
        <w:ind w:left="720"/>
        <w:jc w:val="both"/>
        <w:rPr>
          <w:rFonts w:cs="Calibri"/>
          <w:sz w:val="24"/>
          <w:szCs w:val="24"/>
        </w:rPr>
      </w:pPr>
      <w:r w:rsidRPr="004F310B">
        <w:rPr>
          <w:rFonts w:cs="Calibri"/>
          <w:sz w:val="24"/>
          <w:szCs w:val="24"/>
        </w:rPr>
        <w:t>Work and Financial Plan</w:t>
      </w:r>
    </w:p>
    <w:p w14:paraId="2198D5AF" w14:textId="77777777" w:rsidR="004F310B" w:rsidRPr="004F310B" w:rsidRDefault="004F310B" w:rsidP="00495D7D">
      <w:pPr>
        <w:pStyle w:val="ListParagraph"/>
        <w:numPr>
          <w:ilvl w:val="0"/>
          <w:numId w:val="192"/>
        </w:numPr>
        <w:spacing w:after="0" w:line="254" w:lineRule="auto"/>
        <w:ind w:left="720"/>
        <w:jc w:val="both"/>
        <w:rPr>
          <w:rFonts w:cs="Calibri"/>
          <w:sz w:val="24"/>
          <w:szCs w:val="24"/>
        </w:rPr>
      </w:pPr>
      <w:r w:rsidRPr="004F310B">
        <w:rPr>
          <w:rFonts w:cs="Calibri"/>
          <w:sz w:val="24"/>
          <w:szCs w:val="24"/>
        </w:rPr>
        <w:t>Budgetary requirement to include 20% counterpart funding of the total project cost</w:t>
      </w:r>
    </w:p>
    <w:p w14:paraId="7F4A4DBF" w14:textId="77777777" w:rsidR="004F310B" w:rsidRPr="004F310B" w:rsidRDefault="004F310B" w:rsidP="00495D7D">
      <w:pPr>
        <w:pStyle w:val="ListParagraph"/>
        <w:numPr>
          <w:ilvl w:val="0"/>
          <w:numId w:val="192"/>
        </w:numPr>
        <w:spacing w:after="0" w:line="254" w:lineRule="auto"/>
        <w:ind w:left="720"/>
        <w:jc w:val="both"/>
        <w:rPr>
          <w:rFonts w:cs="Calibri"/>
          <w:sz w:val="24"/>
          <w:szCs w:val="24"/>
        </w:rPr>
      </w:pPr>
      <w:r w:rsidRPr="004F310B">
        <w:rPr>
          <w:rFonts w:cs="Calibri"/>
          <w:sz w:val="24"/>
          <w:szCs w:val="24"/>
        </w:rPr>
        <w:t>Proof of NCCA accreditation/ NCCA Accreditation requirements</w:t>
      </w:r>
    </w:p>
    <w:p w14:paraId="60959AE9" w14:textId="77777777" w:rsidR="004F310B" w:rsidRPr="004F310B" w:rsidRDefault="004F310B" w:rsidP="00495D7D">
      <w:pPr>
        <w:pStyle w:val="ListParagraph"/>
        <w:numPr>
          <w:ilvl w:val="0"/>
          <w:numId w:val="192"/>
        </w:numPr>
        <w:spacing w:after="0" w:line="254" w:lineRule="auto"/>
        <w:ind w:left="720"/>
        <w:jc w:val="both"/>
        <w:rPr>
          <w:rFonts w:cs="Calibri"/>
          <w:sz w:val="24"/>
          <w:szCs w:val="24"/>
        </w:rPr>
      </w:pPr>
      <w:r w:rsidRPr="004F310B">
        <w:rPr>
          <w:rFonts w:cs="Calibri"/>
          <w:sz w:val="24"/>
          <w:szCs w:val="24"/>
        </w:rPr>
        <w:t>Profile and Portfolio of the Project Team.</w:t>
      </w:r>
    </w:p>
    <w:p w14:paraId="6664C6AB" w14:textId="77777777" w:rsidR="004F310B" w:rsidRPr="004F310B" w:rsidRDefault="004F310B" w:rsidP="004F310B">
      <w:pPr>
        <w:widowControl w:val="0"/>
        <w:suppressAutoHyphens/>
        <w:spacing w:after="0" w:line="240" w:lineRule="auto"/>
        <w:jc w:val="both"/>
        <w:rPr>
          <w:rFonts w:cs="Calibri"/>
          <w:sz w:val="24"/>
          <w:szCs w:val="24"/>
        </w:rPr>
      </w:pPr>
    </w:p>
    <w:p w14:paraId="432668C9" w14:textId="77777777" w:rsidR="004F310B" w:rsidRPr="004F310B" w:rsidRDefault="004F310B" w:rsidP="004F310B">
      <w:pPr>
        <w:widowControl w:val="0"/>
        <w:suppressAutoHyphens/>
        <w:spacing w:after="0" w:line="240" w:lineRule="auto"/>
        <w:jc w:val="both"/>
        <w:rPr>
          <w:rFonts w:cs="Calibri"/>
          <w:sz w:val="24"/>
          <w:szCs w:val="24"/>
        </w:rPr>
      </w:pPr>
    </w:p>
    <w:p w14:paraId="338EB89E"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SCD-Language-2:</w:t>
      </w:r>
    </w:p>
    <w:p w14:paraId="054D57D3"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proofErr w:type="spellStart"/>
      <w:r w:rsidRPr="004F310B">
        <w:rPr>
          <w:rFonts w:ascii="Calibri" w:hAnsi="Calibri" w:cs="Calibri"/>
          <w:b/>
          <w:sz w:val="24"/>
          <w:szCs w:val="24"/>
        </w:rPr>
        <w:t>Pamagat</w:t>
      </w:r>
      <w:proofErr w:type="spellEnd"/>
      <w:r w:rsidRPr="004F310B">
        <w:rPr>
          <w:rFonts w:ascii="Calibri" w:hAnsi="Calibri" w:cs="Calibri"/>
          <w:b/>
          <w:sz w:val="24"/>
          <w:szCs w:val="24"/>
        </w:rPr>
        <w:t xml:space="preserve">: PAMINAWON (listen): </w:t>
      </w:r>
      <w:proofErr w:type="spellStart"/>
      <w:r w:rsidRPr="004F310B">
        <w:rPr>
          <w:rFonts w:ascii="Calibri" w:hAnsi="Calibri" w:cs="Calibri"/>
          <w:b/>
          <w:sz w:val="24"/>
          <w:szCs w:val="24"/>
        </w:rPr>
        <w:t>Pagsasalin</w:t>
      </w:r>
      <w:proofErr w:type="spellEnd"/>
      <w:r w:rsidRPr="004F310B">
        <w:rPr>
          <w:rFonts w:ascii="Calibri" w:hAnsi="Calibri" w:cs="Calibri"/>
          <w:b/>
          <w:sz w:val="24"/>
          <w:szCs w:val="24"/>
        </w:rPr>
        <w:t xml:space="preserve"> ng </w:t>
      </w:r>
      <w:proofErr w:type="spellStart"/>
      <w:r w:rsidRPr="004F310B">
        <w:rPr>
          <w:rFonts w:ascii="Calibri" w:hAnsi="Calibri" w:cs="Calibri"/>
          <w:b/>
          <w:sz w:val="24"/>
          <w:szCs w:val="24"/>
        </w:rPr>
        <w:t>mga</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akademiko</w:t>
      </w:r>
      <w:proofErr w:type="spellEnd"/>
      <w:r w:rsidRPr="004F310B">
        <w:rPr>
          <w:rFonts w:ascii="Calibri" w:hAnsi="Calibri" w:cs="Calibri"/>
          <w:b/>
          <w:sz w:val="24"/>
          <w:szCs w:val="24"/>
        </w:rPr>
        <w:t>/</w:t>
      </w:r>
      <w:proofErr w:type="spellStart"/>
      <w:r w:rsidRPr="004F310B">
        <w:rPr>
          <w:rFonts w:ascii="Calibri" w:hAnsi="Calibri" w:cs="Calibri"/>
          <w:b/>
          <w:sz w:val="24"/>
          <w:szCs w:val="24"/>
        </w:rPr>
        <w:t>kritikal</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na</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aklat</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tungkol</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sa</w:t>
      </w:r>
      <w:proofErr w:type="spellEnd"/>
      <w:r w:rsidRPr="004F310B">
        <w:rPr>
          <w:rFonts w:ascii="Calibri" w:hAnsi="Calibri" w:cs="Calibri"/>
          <w:b/>
          <w:sz w:val="24"/>
          <w:szCs w:val="24"/>
        </w:rPr>
        <w:t xml:space="preserve"> </w:t>
      </w:r>
    </w:p>
    <w:p w14:paraId="032EE5A4"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ind w:firstLine="720"/>
        <w:jc w:val="both"/>
        <w:rPr>
          <w:rFonts w:ascii="Calibri" w:hAnsi="Calibri" w:cs="Calibri"/>
          <w:b/>
          <w:sz w:val="24"/>
          <w:szCs w:val="24"/>
        </w:rPr>
      </w:pPr>
      <w:proofErr w:type="spellStart"/>
      <w:r w:rsidRPr="004F310B">
        <w:rPr>
          <w:rFonts w:ascii="Calibri" w:hAnsi="Calibri" w:cs="Calibri"/>
          <w:b/>
          <w:sz w:val="24"/>
          <w:szCs w:val="24"/>
        </w:rPr>
        <w:t>mga</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pag-aaral</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na</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etnograpiko</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sosyolohiko</w:t>
      </w:r>
      <w:proofErr w:type="spellEnd"/>
      <w:r w:rsidRPr="004F310B">
        <w:rPr>
          <w:rFonts w:ascii="Calibri" w:hAnsi="Calibri" w:cs="Calibri"/>
          <w:b/>
          <w:sz w:val="24"/>
          <w:szCs w:val="24"/>
        </w:rPr>
        <w:t xml:space="preserve">, </w:t>
      </w:r>
      <w:proofErr w:type="spellStart"/>
      <w:r w:rsidRPr="004F310B">
        <w:rPr>
          <w:rFonts w:ascii="Calibri" w:hAnsi="Calibri" w:cs="Calibri"/>
          <w:b/>
          <w:sz w:val="24"/>
          <w:szCs w:val="24"/>
        </w:rPr>
        <w:t>pangkasaysayan</w:t>
      </w:r>
      <w:proofErr w:type="spellEnd"/>
      <w:r w:rsidRPr="004F310B">
        <w:rPr>
          <w:rFonts w:ascii="Calibri" w:hAnsi="Calibri" w:cs="Calibri"/>
          <w:b/>
          <w:sz w:val="24"/>
          <w:szCs w:val="24"/>
        </w:rPr>
        <w:t>, pang-</w:t>
      </w:r>
      <w:proofErr w:type="spellStart"/>
      <w:r w:rsidRPr="004F310B">
        <w:rPr>
          <w:rFonts w:ascii="Calibri" w:hAnsi="Calibri" w:cs="Calibri"/>
          <w:b/>
          <w:sz w:val="24"/>
          <w:szCs w:val="24"/>
        </w:rPr>
        <w:t>ekonomiya</w:t>
      </w:r>
      <w:proofErr w:type="spellEnd"/>
      <w:r w:rsidRPr="004F310B">
        <w:rPr>
          <w:rFonts w:ascii="Calibri" w:hAnsi="Calibri" w:cs="Calibri"/>
          <w:b/>
          <w:sz w:val="24"/>
          <w:szCs w:val="24"/>
        </w:rPr>
        <w:t xml:space="preserve">, </w:t>
      </w:r>
    </w:p>
    <w:p w14:paraId="392C6998"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ind w:firstLine="720"/>
        <w:jc w:val="both"/>
        <w:rPr>
          <w:rFonts w:ascii="Calibri" w:hAnsi="Calibri" w:cs="Calibri"/>
          <w:sz w:val="24"/>
          <w:szCs w:val="24"/>
        </w:rPr>
      </w:pPr>
      <w:proofErr w:type="spellStart"/>
      <w:r w:rsidRPr="004F310B">
        <w:rPr>
          <w:rFonts w:ascii="Calibri" w:hAnsi="Calibri" w:cs="Calibri"/>
          <w:b/>
          <w:sz w:val="24"/>
          <w:szCs w:val="24"/>
        </w:rPr>
        <w:t>pangkultura</w:t>
      </w:r>
      <w:proofErr w:type="spellEnd"/>
      <w:r w:rsidRPr="004F310B">
        <w:rPr>
          <w:rFonts w:ascii="Calibri" w:hAnsi="Calibri" w:cs="Calibri"/>
          <w:b/>
          <w:sz w:val="24"/>
          <w:szCs w:val="24"/>
        </w:rPr>
        <w:t xml:space="preserve"> at </w:t>
      </w:r>
      <w:proofErr w:type="spellStart"/>
      <w:r w:rsidRPr="004F310B">
        <w:rPr>
          <w:rFonts w:ascii="Calibri" w:hAnsi="Calibri" w:cs="Calibri"/>
          <w:b/>
          <w:sz w:val="24"/>
          <w:szCs w:val="24"/>
        </w:rPr>
        <w:t>iba</w:t>
      </w:r>
      <w:proofErr w:type="spellEnd"/>
      <w:r w:rsidRPr="004F310B">
        <w:rPr>
          <w:rFonts w:ascii="Calibri" w:hAnsi="Calibri" w:cs="Calibri"/>
          <w:b/>
          <w:sz w:val="24"/>
          <w:szCs w:val="24"/>
        </w:rPr>
        <w:t xml:space="preserve"> pa</w:t>
      </w:r>
    </w:p>
    <w:p w14:paraId="77DBBBB8" w14:textId="77777777" w:rsidR="004F310B" w:rsidRPr="004F310B" w:rsidRDefault="004F310B" w:rsidP="004F310B">
      <w:pPr>
        <w:widowControl w:val="0"/>
        <w:suppressAutoHyphens/>
        <w:spacing w:after="0" w:line="240" w:lineRule="auto"/>
        <w:jc w:val="both"/>
        <w:rPr>
          <w:rFonts w:cs="Calibri"/>
          <w:b/>
          <w:sz w:val="24"/>
          <w:szCs w:val="24"/>
        </w:rPr>
      </w:pPr>
    </w:p>
    <w:p w14:paraId="43BD67F9" w14:textId="77777777" w:rsidR="004F310B" w:rsidRPr="004F310B" w:rsidRDefault="004F310B" w:rsidP="004F310B">
      <w:pPr>
        <w:widowControl w:val="0"/>
        <w:suppressAutoHyphens/>
        <w:spacing w:after="0" w:line="240" w:lineRule="auto"/>
        <w:jc w:val="both"/>
        <w:rPr>
          <w:rFonts w:cs="Calibri"/>
          <w:b/>
          <w:sz w:val="24"/>
          <w:szCs w:val="24"/>
        </w:rPr>
      </w:pPr>
      <w:proofErr w:type="spellStart"/>
      <w:r w:rsidRPr="004F310B">
        <w:rPr>
          <w:rFonts w:cs="Calibri"/>
          <w:b/>
          <w:sz w:val="24"/>
          <w:szCs w:val="24"/>
        </w:rPr>
        <w:t>Pondo</w:t>
      </w:r>
      <w:proofErr w:type="spellEnd"/>
      <w:r w:rsidRPr="004F310B">
        <w:rPr>
          <w:rFonts w:cs="Calibri"/>
          <w:b/>
          <w:sz w:val="24"/>
          <w:szCs w:val="24"/>
        </w:rPr>
        <w:t>:</w:t>
      </w:r>
      <w:r w:rsidRPr="004F310B">
        <w:rPr>
          <w:rFonts w:cs="Calibri"/>
          <w:b/>
          <w:sz w:val="24"/>
          <w:szCs w:val="24"/>
        </w:rPr>
        <w:tab/>
      </w:r>
      <w:r w:rsidRPr="004F310B">
        <w:rPr>
          <w:rFonts w:cs="Calibri"/>
          <w:b/>
          <w:sz w:val="24"/>
          <w:szCs w:val="24"/>
        </w:rPr>
        <w:tab/>
      </w:r>
    </w:p>
    <w:p w14:paraId="544A851C"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r w:rsidRPr="004F310B">
        <w:rPr>
          <w:rFonts w:ascii="Calibri" w:hAnsi="Calibri" w:cs="Calibri"/>
          <w:sz w:val="24"/>
          <w:szCs w:val="24"/>
        </w:rPr>
        <w:t xml:space="preserve">PhP100,000.00 </w:t>
      </w:r>
      <w:r w:rsidRPr="004F310B">
        <w:rPr>
          <w:rFonts w:ascii="Calibri" w:hAnsi="Calibri" w:cs="Calibri"/>
          <w:spacing w:val="-1"/>
          <w:sz w:val="24"/>
          <w:szCs w:val="24"/>
        </w:rPr>
        <w:t>p</w:t>
      </w:r>
      <w:r w:rsidRPr="004F310B">
        <w:rPr>
          <w:rFonts w:ascii="Calibri" w:hAnsi="Calibri" w:cs="Calibri"/>
          <w:sz w:val="24"/>
          <w:szCs w:val="24"/>
        </w:rPr>
        <w:t xml:space="preserve">er </w:t>
      </w:r>
      <w:r w:rsidRPr="004F310B">
        <w:rPr>
          <w:rFonts w:ascii="Calibri" w:hAnsi="Calibri" w:cs="Calibri"/>
          <w:spacing w:val="-1"/>
          <w:sz w:val="24"/>
          <w:szCs w:val="24"/>
        </w:rPr>
        <w:t>p</w:t>
      </w:r>
      <w:r w:rsidRPr="004F310B">
        <w:rPr>
          <w:rFonts w:ascii="Calibri" w:hAnsi="Calibri" w:cs="Calibri"/>
          <w:spacing w:val="-2"/>
          <w:sz w:val="24"/>
          <w:szCs w:val="24"/>
        </w:rPr>
        <w:t>r</w:t>
      </w:r>
      <w:r w:rsidRPr="004F310B">
        <w:rPr>
          <w:rFonts w:ascii="Calibri" w:hAnsi="Calibri" w:cs="Calibri"/>
          <w:spacing w:val="3"/>
          <w:sz w:val="24"/>
          <w:szCs w:val="24"/>
        </w:rPr>
        <w:t>o</w:t>
      </w:r>
      <w:r w:rsidRPr="004F310B">
        <w:rPr>
          <w:rFonts w:ascii="Calibri" w:hAnsi="Calibri" w:cs="Calibri"/>
          <w:sz w:val="24"/>
          <w:szCs w:val="24"/>
        </w:rPr>
        <w:t>j</w:t>
      </w:r>
      <w:r w:rsidRPr="004F310B">
        <w:rPr>
          <w:rFonts w:ascii="Calibri" w:hAnsi="Calibri" w:cs="Calibri"/>
          <w:spacing w:val="1"/>
          <w:sz w:val="24"/>
          <w:szCs w:val="24"/>
        </w:rPr>
        <w:t>e</w:t>
      </w:r>
      <w:r w:rsidRPr="004F310B">
        <w:rPr>
          <w:rFonts w:ascii="Calibri" w:hAnsi="Calibri" w:cs="Calibri"/>
          <w:spacing w:val="-1"/>
          <w:sz w:val="24"/>
          <w:szCs w:val="24"/>
        </w:rPr>
        <w:t>c</w:t>
      </w:r>
      <w:r w:rsidRPr="004F310B">
        <w:rPr>
          <w:rFonts w:ascii="Calibri" w:hAnsi="Calibri" w:cs="Calibri"/>
          <w:sz w:val="24"/>
          <w:szCs w:val="24"/>
        </w:rPr>
        <w:t xml:space="preserve">t or </w:t>
      </w:r>
      <w:r w:rsidRPr="004F310B">
        <w:rPr>
          <w:rFonts w:ascii="Calibri" w:hAnsi="Calibri" w:cs="Calibri"/>
          <w:spacing w:val="2"/>
          <w:sz w:val="24"/>
          <w:szCs w:val="24"/>
        </w:rPr>
        <w:t>s</w:t>
      </w:r>
      <w:r w:rsidRPr="004F310B">
        <w:rPr>
          <w:rFonts w:ascii="Calibri" w:hAnsi="Calibri" w:cs="Calibri"/>
          <w:sz w:val="24"/>
          <w:szCs w:val="24"/>
        </w:rPr>
        <w:t xml:space="preserve">lot; Slots open for application: </w:t>
      </w:r>
      <w:r w:rsidRPr="004F310B">
        <w:rPr>
          <w:rFonts w:ascii="Calibri" w:hAnsi="Calibri" w:cs="Calibri"/>
          <w:b/>
          <w:sz w:val="24"/>
          <w:szCs w:val="24"/>
        </w:rPr>
        <w:t>4 slots</w:t>
      </w:r>
    </w:p>
    <w:p w14:paraId="49E17237" w14:textId="77777777" w:rsidR="004F310B" w:rsidRPr="004F310B" w:rsidRDefault="004F310B" w:rsidP="004F310B">
      <w:pPr>
        <w:widowControl w:val="0"/>
        <w:suppressAutoHyphens/>
        <w:spacing w:after="0" w:line="240" w:lineRule="auto"/>
        <w:jc w:val="both"/>
        <w:rPr>
          <w:rFonts w:cs="Calibri"/>
          <w:b/>
          <w:sz w:val="24"/>
          <w:szCs w:val="24"/>
        </w:rPr>
      </w:pPr>
    </w:p>
    <w:p w14:paraId="68E78929" w14:textId="77777777" w:rsidR="004F310B" w:rsidRPr="004F310B" w:rsidRDefault="004F310B" w:rsidP="004F310B">
      <w:pPr>
        <w:widowControl w:val="0"/>
        <w:suppressAutoHyphens/>
        <w:spacing w:after="0" w:line="240" w:lineRule="auto"/>
        <w:jc w:val="both"/>
        <w:rPr>
          <w:rFonts w:cs="Calibri"/>
          <w:b/>
          <w:sz w:val="24"/>
          <w:szCs w:val="24"/>
        </w:rPr>
      </w:pPr>
      <w:proofErr w:type="spellStart"/>
      <w:r w:rsidRPr="004F310B">
        <w:rPr>
          <w:rFonts w:cs="Calibri"/>
          <w:b/>
          <w:sz w:val="24"/>
          <w:szCs w:val="24"/>
        </w:rPr>
        <w:t>Pagsasalarawan</w:t>
      </w:r>
      <w:proofErr w:type="spellEnd"/>
      <w:r w:rsidRPr="004F310B">
        <w:rPr>
          <w:rFonts w:cs="Calibri"/>
          <w:b/>
          <w:sz w:val="24"/>
          <w:szCs w:val="24"/>
        </w:rPr>
        <w:t xml:space="preserve">:  </w:t>
      </w:r>
    </w:p>
    <w:p w14:paraId="1585DA4A" w14:textId="77777777" w:rsidR="004F310B" w:rsidRPr="004F310B" w:rsidRDefault="004F310B" w:rsidP="004F310B">
      <w:pPr>
        <w:spacing w:after="0"/>
        <w:jc w:val="both"/>
        <w:rPr>
          <w:rFonts w:cs="Calibri"/>
          <w:sz w:val="24"/>
          <w:szCs w:val="24"/>
        </w:rPr>
      </w:pPr>
      <w:proofErr w:type="spellStart"/>
      <w:r w:rsidRPr="004F310B">
        <w:rPr>
          <w:rFonts w:cs="Calibri"/>
          <w:sz w:val="24"/>
          <w:szCs w:val="24"/>
        </w:rPr>
        <w:t>Pagsasalin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Filipino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aklat</w:t>
      </w:r>
      <w:proofErr w:type="spellEnd"/>
      <w:r w:rsidRPr="004F310B">
        <w:rPr>
          <w:rFonts w:cs="Calibri"/>
          <w:sz w:val="24"/>
          <w:szCs w:val="24"/>
        </w:rPr>
        <w:t xml:space="preserve"> </w:t>
      </w:r>
      <w:proofErr w:type="spellStart"/>
      <w:r w:rsidRPr="004F310B">
        <w:rPr>
          <w:rFonts w:cs="Calibri"/>
          <w:sz w:val="24"/>
          <w:szCs w:val="24"/>
        </w:rPr>
        <w:t>pag-aaral</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nagtataguyod</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karapatan</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pangkat-etniko</w:t>
      </w:r>
      <w:proofErr w:type="spellEnd"/>
      <w:r w:rsidRPr="004F310B">
        <w:rPr>
          <w:rFonts w:cs="Calibri"/>
          <w:sz w:val="24"/>
          <w:szCs w:val="24"/>
        </w:rPr>
        <w:t xml:space="preserve">, </w:t>
      </w:r>
      <w:proofErr w:type="spellStart"/>
      <w:r w:rsidRPr="004F310B">
        <w:rPr>
          <w:rFonts w:cs="Calibri"/>
          <w:sz w:val="24"/>
          <w:szCs w:val="24"/>
        </w:rPr>
        <w:t>kababaihan</w:t>
      </w:r>
      <w:proofErr w:type="spellEnd"/>
      <w:r w:rsidRPr="004F310B">
        <w:rPr>
          <w:rFonts w:cs="Calibri"/>
          <w:sz w:val="24"/>
          <w:szCs w:val="24"/>
        </w:rPr>
        <w:t xml:space="preserve">, </w:t>
      </w:r>
      <w:proofErr w:type="spellStart"/>
      <w:r w:rsidRPr="004F310B">
        <w:rPr>
          <w:rFonts w:cs="Calibri"/>
          <w:sz w:val="24"/>
          <w:szCs w:val="24"/>
        </w:rPr>
        <w:t>kabataan</w:t>
      </w:r>
      <w:proofErr w:type="spellEnd"/>
      <w:r w:rsidRPr="004F310B">
        <w:rPr>
          <w:rFonts w:cs="Calibri"/>
          <w:sz w:val="24"/>
          <w:szCs w:val="24"/>
        </w:rPr>
        <w:t xml:space="preserve">, PWD, at </w:t>
      </w:r>
      <w:proofErr w:type="spellStart"/>
      <w:r w:rsidRPr="004F310B">
        <w:rPr>
          <w:rFonts w:cs="Calibri"/>
          <w:sz w:val="24"/>
          <w:szCs w:val="24"/>
        </w:rPr>
        <w:t>iba</w:t>
      </w:r>
      <w:proofErr w:type="spellEnd"/>
      <w:r w:rsidRPr="004F310B">
        <w:rPr>
          <w:rFonts w:cs="Calibri"/>
          <w:sz w:val="24"/>
          <w:szCs w:val="24"/>
        </w:rPr>
        <w:t xml:space="preserve"> pang </w:t>
      </w:r>
      <w:proofErr w:type="spellStart"/>
      <w:r w:rsidRPr="004F310B">
        <w:rPr>
          <w:rFonts w:cs="Calibri"/>
          <w:sz w:val="24"/>
          <w:szCs w:val="24"/>
        </w:rPr>
        <w:t>nasa</w:t>
      </w:r>
      <w:proofErr w:type="spellEnd"/>
      <w:r w:rsidRPr="004F310B">
        <w:rPr>
          <w:rFonts w:cs="Calibri"/>
          <w:sz w:val="24"/>
          <w:szCs w:val="24"/>
        </w:rPr>
        <w:t xml:space="preserve"> </w:t>
      </w:r>
      <w:proofErr w:type="spellStart"/>
      <w:r w:rsidRPr="004F310B">
        <w:rPr>
          <w:rFonts w:cs="Calibri"/>
          <w:sz w:val="24"/>
          <w:szCs w:val="24"/>
        </w:rPr>
        <w:t>laylayang</w:t>
      </w:r>
      <w:proofErr w:type="spellEnd"/>
      <w:r w:rsidRPr="004F310B">
        <w:rPr>
          <w:rFonts w:cs="Calibri"/>
          <w:sz w:val="24"/>
          <w:szCs w:val="24"/>
        </w:rPr>
        <w:t xml:space="preserve"> </w:t>
      </w:r>
      <w:proofErr w:type="spellStart"/>
      <w:r w:rsidRPr="004F310B">
        <w:rPr>
          <w:rFonts w:cs="Calibri"/>
          <w:sz w:val="24"/>
          <w:szCs w:val="24"/>
        </w:rPr>
        <w:t>pangkat</w:t>
      </w:r>
      <w:proofErr w:type="spellEnd"/>
      <w:r w:rsidRPr="004F310B">
        <w:rPr>
          <w:rFonts w:cs="Calibri"/>
          <w:sz w:val="24"/>
          <w:szCs w:val="24"/>
        </w:rPr>
        <w:t xml:space="preserve"> ng </w:t>
      </w:r>
      <w:proofErr w:type="spellStart"/>
      <w:r w:rsidRPr="004F310B">
        <w:rPr>
          <w:rFonts w:cs="Calibri"/>
          <w:sz w:val="24"/>
          <w:szCs w:val="24"/>
        </w:rPr>
        <w:t>lipunan</w:t>
      </w:r>
      <w:proofErr w:type="spellEnd"/>
      <w:r w:rsidRPr="004F310B">
        <w:rPr>
          <w:rFonts w:cs="Calibri"/>
          <w:sz w:val="24"/>
          <w:szCs w:val="24"/>
        </w:rPr>
        <w:t xml:space="preserve">. </w:t>
      </w:r>
      <w:proofErr w:type="spellStart"/>
      <w:r w:rsidRPr="004F310B">
        <w:rPr>
          <w:rFonts w:cs="Calibri"/>
          <w:sz w:val="24"/>
          <w:szCs w:val="24"/>
        </w:rPr>
        <w:lastRenderedPageBreak/>
        <w:t>Maaaring</w:t>
      </w:r>
      <w:proofErr w:type="spellEnd"/>
      <w:r w:rsidRPr="004F310B">
        <w:rPr>
          <w:rFonts w:cs="Calibri"/>
          <w:sz w:val="24"/>
          <w:szCs w:val="24"/>
        </w:rPr>
        <w:t xml:space="preserve"> </w:t>
      </w:r>
      <w:proofErr w:type="spellStart"/>
      <w:r w:rsidRPr="004F310B">
        <w:rPr>
          <w:rFonts w:cs="Calibri"/>
          <w:sz w:val="24"/>
          <w:szCs w:val="24"/>
        </w:rPr>
        <w:t>magpanukala</w:t>
      </w:r>
      <w:proofErr w:type="spellEnd"/>
      <w:r w:rsidRPr="004F310B">
        <w:rPr>
          <w:rFonts w:cs="Calibri"/>
          <w:sz w:val="24"/>
          <w:szCs w:val="24"/>
        </w:rPr>
        <w:t xml:space="preserve"> ang proponent ng </w:t>
      </w:r>
      <w:proofErr w:type="spellStart"/>
      <w:r w:rsidRPr="004F310B">
        <w:rPr>
          <w:rFonts w:cs="Calibri"/>
          <w:sz w:val="24"/>
          <w:szCs w:val="24"/>
        </w:rPr>
        <w:t>aklat</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isasalin</w:t>
      </w:r>
      <w:proofErr w:type="spellEnd"/>
      <w:r w:rsidRPr="004F310B">
        <w:rPr>
          <w:rFonts w:cs="Calibri"/>
          <w:sz w:val="24"/>
          <w:szCs w:val="24"/>
        </w:rPr>
        <w:t xml:space="preserve">. </w:t>
      </w:r>
      <w:proofErr w:type="spellStart"/>
      <w:r w:rsidRPr="004F310B">
        <w:rPr>
          <w:rFonts w:cs="Calibri"/>
          <w:sz w:val="24"/>
          <w:szCs w:val="24"/>
        </w:rPr>
        <w:t>Halimbawa</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puwedeng</w:t>
      </w:r>
      <w:proofErr w:type="spellEnd"/>
      <w:r w:rsidRPr="004F310B">
        <w:rPr>
          <w:rFonts w:cs="Calibri"/>
          <w:sz w:val="24"/>
          <w:szCs w:val="24"/>
        </w:rPr>
        <w:t xml:space="preserve"> </w:t>
      </w:r>
      <w:proofErr w:type="spellStart"/>
      <w:r w:rsidRPr="004F310B">
        <w:rPr>
          <w:rFonts w:cs="Calibri"/>
          <w:sz w:val="24"/>
          <w:szCs w:val="24"/>
        </w:rPr>
        <w:t>isalin</w:t>
      </w:r>
      <w:proofErr w:type="spellEnd"/>
      <w:r w:rsidRPr="004F310B">
        <w:rPr>
          <w:rFonts w:cs="Calibri"/>
          <w:sz w:val="24"/>
          <w:szCs w:val="24"/>
        </w:rPr>
        <w:t xml:space="preserve"> ang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sumusunod</w:t>
      </w:r>
      <w:proofErr w:type="spellEnd"/>
      <w:r w:rsidRPr="004F310B">
        <w:rPr>
          <w:rFonts w:cs="Calibri"/>
          <w:sz w:val="24"/>
          <w:szCs w:val="24"/>
        </w:rPr>
        <w:t>:</w:t>
      </w:r>
    </w:p>
    <w:p w14:paraId="4B140E0B" w14:textId="77777777" w:rsidR="004F310B" w:rsidRPr="004F310B" w:rsidRDefault="004F310B" w:rsidP="00495D7D">
      <w:pPr>
        <w:pStyle w:val="ListParagraph"/>
        <w:numPr>
          <w:ilvl w:val="0"/>
          <w:numId w:val="117"/>
        </w:numPr>
        <w:spacing w:after="0" w:line="254" w:lineRule="auto"/>
        <w:jc w:val="both"/>
        <w:rPr>
          <w:rFonts w:cs="Calibri"/>
          <w:sz w:val="24"/>
          <w:szCs w:val="24"/>
        </w:rPr>
      </w:pPr>
      <w:r w:rsidRPr="004F310B">
        <w:rPr>
          <w:rFonts w:cs="Calibri"/>
          <w:sz w:val="24"/>
          <w:szCs w:val="24"/>
        </w:rPr>
        <w:t xml:space="preserve">Imagined Communities: Reflections on the Origin of Spread of Nationalism </w:t>
      </w:r>
      <w:proofErr w:type="spellStart"/>
      <w:r w:rsidRPr="004F310B">
        <w:rPr>
          <w:rFonts w:cs="Calibri"/>
          <w:sz w:val="24"/>
          <w:szCs w:val="24"/>
        </w:rPr>
        <w:t>ni</w:t>
      </w:r>
      <w:proofErr w:type="spellEnd"/>
      <w:r w:rsidRPr="004F310B">
        <w:rPr>
          <w:rFonts w:cs="Calibri"/>
          <w:sz w:val="24"/>
          <w:szCs w:val="24"/>
        </w:rPr>
        <w:t xml:space="preserve"> Benedict Anderson</w:t>
      </w:r>
    </w:p>
    <w:p w14:paraId="5B6B8892" w14:textId="77777777" w:rsidR="004F310B" w:rsidRPr="004F310B" w:rsidRDefault="004F310B" w:rsidP="00495D7D">
      <w:pPr>
        <w:pStyle w:val="ListParagraph"/>
        <w:numPr>
          <w:ilvl w:val="0"/>
          <w:numId w:val="117"/>
        </w:numPr>
        <w:spacing w:after="0" w:line="254" w:lineRule="auto"/>
        <w:jc w:val="both"/>
        <w:rPr>
          <w:rFonts w:cs="Calibri"/>
          <w:sz w:val="24"/>
          <w:szCs w:val="24"/>
        </w:rPr>
      </w:pPr>
      <w:r w:rsidRPr="004F310B">
        <w:rPr>
          <w:rFonts w:cs="Calibri"/>
          <w:sz w:val="24"/>
          <w:szCs w:val="24"/>
        </w:rPr>
        <w:t xml:space="preserve">Contracting Colonialism: Translation and Christian Conversion in Tagalog Society under Early Spanish Rule </w:t>
      </w:r>
      <w:proofErr w:type="spellStart"/>
      <w:r w:rsidRPr="004F310B">
        <w:rPr>
          <w:rFonts w:cs="Calibri"/>
          <w:sz w:val="24"/>
          <w:szCs w:val="24"/>
        </w:rPr>
        <w:t>ni</w:t>
      </w:r>
      <w:proofErr w:type="spellEnd"/>
      <w:r w:rsidRPr="004F310B">
        <w:rPr>
          <w:rFonts w:cs="Calibri"/>
          <w:sz w:val="24"/>
          <w:szCs w:val="24"/>
        </w:rPr>
        <w:t xml:space="preserve"> Vicente L. Rafael</w:t>
      </w:r>
    </w:p>
    <w:p w14:paraId="47633B4E" w14:textId="77777777" w:rsidR="004F310B" w:rsidRPr="004F310B" w:rsidRDefault="004F310B" w:rsidP="00495D7D">
      <w:pPr>
        <w:pStyle w:val="ListParagraph"/>
        <w:numPr>
          <w:ilvl w:val="0"/>
          <w:numId w:val="117"/>
        </w:numPr>
        <w:spacing w:after="0" w:line="254" w:lineRule="auto"/>
        <w:jc w:val="both"/>
        <w:rPr>
          <w:rFonts w:cs="Calibri"/>
          <w:sz w:val="24"/>
          <w:szCs w:val="24"/>
        </w:rPr>
      </w:pPr>
      <w:r w:rsidRPr="004F310B">
        <w:rPr>
          <w:rFonts w:cs="Calibri"/>
          <w:sz w:val="24"/>
          <w:szCs w:val="24"/>
        </w:rPr>
        <w:t xml:space="preserve">Barangay: Sixteenth Century Philippine Culture and Society </w:t>
      </w:r>
      <w:proofErr w:type="spellStart"/>
      <w:r w:rsidRPr="004F310B">
        <w:rPr>
          <w:rFonts w:cs="Calibri"/>
          <w:sz w:val="24"/>
          <w:szCs w:val="24"/>
        </w:rPr>
        <w:t>ni</w:t>
      </w:r>
      <w:proofErr w:type="spellEnd"/>
      <w:r w:rsidRPr="004F310B">
        <w:rPr>
          <w:rFonts w:cs="Calibri"/>
          <w:sz w:val="24"/>
          <w:szCs w:val="24"/>
        </w:rPr>
        <w:t xml:space="preserve"> William Henry Scott</w:t>
      </w:r>
    </w:p>
    <w:p w14:paraId="44E6F940" w14:textId="77777777" w:rsidR="004F310B" w:rsidRPr="004F310B" w:rsidRDefault="004F310B" w:rsidP="00495D7D">
      <w:pPr>
        <w:pStyle w:val="ListParagraph"/>
        <w:numPr>
          <w:ilvl w:val="0"/>
          <w:numId w:val="117"/>
        </w:numPr>
        <w:spacing w:after="0" w:line="254" w:lineRule="auto"/>
        <w:jc w:val="both"/>
        <w:rPr>
          <w:rFonts w:cs="Calibri"/>
          <w:sz w:val="24"/>
          <w:szCs w:val="24"/>
        </w:rPr>
      </w:pPr>
      <w:r w:rsidRPr="004F310B">
        <w:rPr>
          <w:rFonts w:cs="Calibri"/>
          <w:sz w:val="24"/>
          <w:szCs w:val="24"/>
        </w:rPr>
        <w:t xml:space="preserve">The Revolt of the Masses: The Story of Bonifacio and the Katipunan </w:t>
      </w:r>
      <w:proofErr w:type="spellStart"/>
      <w:r w:rsidRPr="004F310B">
        <w:rPr>
          <w:rFonts w:cs="Calibri"/>
          <w:sz w:val="24"/>
          <w:szCs w:val="24"/>
        </w:rPr>
        <w:t>ni</w:t>
      </w:r>
      <w:proofErr w:type="spellEnd"/>
      <w:r w:rsidRPr="004F310B">
        <w:rPr>
          <w:rFonts w:cs="Calibri"/>
          <w:sz w:val="24"/>
          <w:szCs w:val="24"/>
        </w:rPr>
        <w:t xml:space="preserve"> Teodoro </w:t>
      </w:r>
      <w:proofErr w:type="spellStart"/>
      <w:r w:rsidRPr="004F310B">
        <w:rPr>
          <w:rFonts w:cs="Calibri"/>
          <w:sz w:val="24"/>
          <w:szCs w:val="24"/>
        </w:rPr>
        <w:t>Agoncillo</w:t>
      </w:r>
      <w:proofErr w:type="spellEnd"/>
    </w:p>
    <w:p w14:paraId="6BF4E4E3" w14:textId="77777777" w:rsidR="004F310B" w:rsidRPr="004F310B" w:rsidRDefault="004F310B" w:rsidP="00495D7D">
      <w:pPr>
        <w:pStyle w:val="ListParagraph"/>
        <w:numPr>
          <w:ilvl w:val="0"/>
          <w:numId w:val="117"/>
        </w:numPr>
        <w:spacing w:after="0" w:line="254" w:lineRule="auto"/>
        <w:jc w:val="both"/>
        <w:rPr>
          <w:rFonts w:cs="Calibri"/>
          <w:sz w:val="24"/>
          <w:szCs w:val="24"/>
        </w:rPr>
      </w:pPr>
      <w:r w:rsidRPr="004F310B">
        <w:rPr>
          <w:rFonts w:cs="Calibri"/>
          <w:sz w:val="24"/>
          <w:szCs w:val="24"/>
        </w:rPr>
        <w:t xml:space="preserve">Verbal Arts in Philippine Indigenous Communities </w:t>
      </w:r>
      <w:proofErr w:type="spellStart"/>
      <w:r w:rsidRPr="004F310B">
        <w:rPr>
          <w:rFonts w:cs="Calibri"/>
          <w:sz w:val="24"/>
          <w:szCs w:val="24"/>
        </w:rPr>
        <w:t>ni</w:t>
      </w:r>
      <w:proofErr w:type="spellEnd"/>
      <w:r w:rsidRPr="004F310B">
        <w:rPr>
          <w:rFonts w:cs="Calibri"/>
          <w:sz w:val="24"/>
          <w:szCs w:val="24"/>
        </w:rPr>
        <w:t xml:space="preserve"> Herminia </w:t>
      </w:r>
      <w:proofErr w:type="spellStart"/>
      <w:r w:rsidRPr="004F310B">
        <w:rPr>
          <w:rFonts w:cs="Calibri"/>
          <w:sz w:val="24"/>
          <w:szCs w:val="24"/>
        </w:rPr>
        <w:t>Meñez</w:t>
      </w:r>
      <w:proofErr w:type="spellEnd"/>
      <w:r w:rsidRPr="004F310B">
        <w:rPr>
          <w:rFonts w:cs="Calibri"/>
          <w:sz w:val="24"/>
          <w:szCs w:val="24"/>
        </w:rPr>
        <w:t xml:space="preserve"> Coben</w:t>
      </w:r>
    </w:p>
    <w:p w14:paraId="2CFDD419" w14:textId="77777777" w:rsidR="004F310B" w:rsidRPr="004F310B" w:rsidRDefault="004F310B" w:rsidP="00495D7D">
      <w:pPr>
        <w:pStyle w:val="ListParagraph"/>
        <w:numPr>
          <w:ilvl w:val="0"/>
          <w:numId w:val="117"/>
        </w:numPr>
        <w:spacing w:after="0" w:line="254" w:lineRule="auto"/>
        <w:jc w:val="both"/>
        <w:rPr>
          <w:rFonts w:cs="Calibri"/>
          <w:sz w:val="24"/>
          <w:szCs w:val="24"/>
        </w:rPr>
      </w:pPr>
      <w:r w:rsidRPr="004F310B">
        <w:rPr>
          <w:rFonts w:cs="Calibri"/>
          <w:sz w:val="24"/>
          <w:szCs w:val="24"/>
        </w:rPr>
        <w:t xml:space="preserve">Culture and Community in the Philippine Fiesta and other Celebrations </w:t>
      </w:r>
      <w:proofErr w:type="spellStart"/>
      <w:r w:rsidRPr="004F310B">
        <w:rPr>
          <w:rFonts w:cs="Calibri"/>
          <w:sz w:val="24"/>
          <w:szCs w:val="24"/>
        </w:rPr>
        <w:t>ni</w:t>
      </w:r>
      <w:proofErr w:type="spellEnd"/>
      <w:r w:rsidRPr="004F310B">
        <w:rPr>
          <w:rFonts w:cs="Calibri"/>
          <w:sz w:val="24"/>
          <w:szCs w:val="24"/>
        </w:rPr>
        <w:t xml:space="preserve"> Florentino H. </w:t>
      </w:r>
      <w:proofErr w:type="spellStart"/>
      <w:r w:rsidRPr="004F310B">
        <w:rPr>
          <w:rFonts w:cs="Calibri"/>
          <w:sz w:val="24"/>
          <w:szCs w:val="24"/>
        </w:rPr>
        <w:t>Hornedo</w:t>
      </w:r>
      <w:proofErr w:type="spellEnd"/>
    </w:p>
    <w:p w14:paraId="20BE91D5" w14:textId="77777777" w:rsidR="004F310B" w:rsidRPr="004F310B" w:rsidRDefault="004F310B" w:rsidP="00495D7D">
      <w:pPr>
        <w:pStyle w:val="ListParagraph"/>
        <w:numPr>
          <w:ilvl w:val="0"/>
          <w:numId w:val="117"/>
        </w:numPr>
        <w:spacing w:after="0" w:line="254" w:lineRule="auto"/>
        <w:jc w:val="both"/>
        <w:rPr>
          <w:rFonts w:cs="Calibri"/>
          <w:sz w:val="24"/>
          <w:szCs w:val="24"/>
        </w:rPr>
      </w:pPr>
      <w:proofErr w:type="spellStart"/>
      <w:r w:rsidRPr="004F310B">
        <w:rPr>
          <w:rFonts w:cs="Calibri"/>
          <w:sz w:val="24"/>
          <w:szCs w:val="24"/>
        </w:rPr>
        <w:t>Pasyon</w:t>
      </w:r>
      <w:proofErr w:type="spellEnd"/>
      <w:r w:rsidRPr="004F310B">
        <w:rPr>
          <w:rFonts w:cs="Calibri"/>
          <w:sz w:val="24"/>
          <w:szCs w:val="24"/>
        </w:rPr>
        <w:t xml:space="preserve"> and Revolution, Popular Movements in the Philippines </w:t>
      </w:r>
      <w:proofErr w:type="spellStart"/>
      <w:r w:rsidRPr="004F310B">
        <w:rPr>
          <w:rFonts w:cs="Calibri"/>
          <w:sz w:val="24"/>
          <w:szCs w:val="24"/>
        </w:rPr>
        <w:t>ni</w:t>
      </w:r>
      <w:proofErr w:type="spellEnd"/>
      <w:r w:rsidRPr="004F310B">
        <w:rPr>
          <w:rFonts w:cs="Calibri"/>
          <w:sz w:val="24"/>
          <w:szCs w:val="24"/>
        </w:rPr>
        <w:t xml:space="preserve"> Reynaldo C. Ileto</w:t>
      </w:r>
    </w:p>
    <w:p w14:paraId="49ED6E8C" w14:textId="77777777" w:rsidR="004F310B" w:rsidRPr="004F310B" w:rsidRDefault="004F310B" w:rsidP="00495D7D">
      <w:pPr>
        <w:pStyle w:val="ListParagraph"/>
        <w:numPr>
          <w:ilvl w:val="0"/>
          <w:numId w:val="117"/>
        </w:numPr>
        <w:spacing w:after="0" w:line="254" w:lineRule="auto"/>
        <w:jc w:val="both"/>
        <w:rPr>
          <w:rFonts w:cs="Calibri"/>
          <w:sz w:val="24"/>
          <w:szCs w:val="24"/>
        </w:rPr>
      </w:pPr>
      <w:r w:rsidRPr="004F310B">
        <w:rPr>
          <w:rFonts w:cs="Calibri"/>
          <w:sz w:val="24"/>
          <w:szCs w:val="24"/>
        </w:rPr>
        <w:t xml:space="preserve">Tagalog Poetry 1570-1898, Traditions and Influences in its Development </w:t>
      </w:r>
      <w:proofErr w:type="spellStart"/>
      <w:r w:rsidRPr="004F310B">
        <w:rPr>
          <w:rFonts w:cs="Calibri"/>
          <w:sz w:val="24"/>
          <w:szCs w:val="24"/>
        </w:rPr>
        <w:t>ni</w:t>
      </w:r>
      <w:proofErr w:type="spellEnd"/>
      <w:r w:rsidRPr="004F310B">
        <w:rPr>
          <w:rFonts w:cs="Calibri"/>
          <w:sz w:val="24"/>
          <w:szCs w:val="24"/>
        </w:rPr>
        <w:t xml:space="preserve"> </w:t>
      </w:r>
      <w:proofErr w:type="spellStart"/>
      <w:r w:rsidRPr="004F310B">
        <w:rPr>
          <w:rFonts w:cs="Calibri"/>
          <w:sz w:val="24"/>
          <w:szCs w:val="24"/>
        </w:rPr>
        <w:t>Bienvenido</w:t>
      </w:r>
      <w:proofErr w:type="spellEnd"/>
      <w:r w:rsidRPr="004F310B">
        <w:rPr>
          <w:rFonts w:cs="Calibri"/>
          <w:sz w:val="24"/>
          <w:szCs w:val="24"/>
        </w:rPr>
        <w:t xml:space="preserve"> </w:t>
      </w:r>
      <w:proofErr w:type="spellStart"/>
      <w:r w:rsidRPr="004F310B">
        <w:rPr>
          <w:rFonts w:cs="Calibri"/>
          <w:sz w:val="24"/>
          <w:szCs w:val="24"/>
        </w:rPr>
        <w:t>Lumbera</w:t>
      </w:r>
      <w:proofErr w:type="spellEnd"/>
    </w:p>
    <w:p w14:paraId="34B6C65B" w14:textId="77777777" w:rsidR="004F310B" w:rsidRPr="004F310B" w:rsidRDefault="004F310B" w:rsidP="00495D7D">
      <w:pPr>
        <w:pStyle w:val="ListParagraph"/>
        <w:numPr>
          <w:ilvl w:val="0"/>
          <w:numId w:val="117"/>
        </w:numPr>
        <w:spacing w:after="0" w:line="254" w:lineRule="auto"/>
        <w:jc w:val="both"/>
        <w:rPr>
          <w:rFonts w:cs="Calibri"/>
          <w:sz w:val="24"/>
          <w:szCs w:val="24"/>
        </w:rPr>
      </w:pPr>
      <w:r w:rsidRPr="004F310B">
        <w:rPr>
          <w:rFonts w:cs="Calibri"/>
          <w:sz w:val="24"/>
          <w:szCs w:val="24"/>
        </w:rPr>
        <w:t xml:space="preserve">Women Workers of Manila </w:t>
      </w:r>
      <w:proofErr w:type="spellStart"/>
      <w:r w:rsidRPr="004F310B">
        <w:rPr>
          <w:rFonts w:cs="Calibri"/>
          <w:sz w:val="24"/>
          <w:szCs w:val="24"/>
        </w:rPr>
        <w:t>ni</w:t>
      </w:r>
      <w:proofErr w:type="spellEnd"/>
      <w:r w:rsidRPr="004F310B">
        <w:rPr>
          <w:rFonts w:cs="Calibri"/>
          <w:sz w:val="24"/>
          <w:szCs w:val="24"/>
        </w:rPr>
        <w:t xml:space="preserve"> Ma. Luisa </w:t>
      </w:r>
      <w:proofErr w:type="spellStart"/>
      <w:r w:rsidRPr="004F310B">
        <w:rPr>
          <w:rFonts w:cs="Calibri"/>
          <w:sz w:val="24"/>
          <w:szCs w:val="24"/>
        </w:rPr>
        <w:t>Camagay</w:t>
      </w:r>
      <w:proofErr w:type="spellEnd"/>
      <w:r w:rsidRPr="004F310B">
        <w:rPr>
          <w:rFonts w:cs="Calibri"/>
          <w:sz w:val="24"/>
          <w:szCs w:val="24"/>
        </w:rPr>
        <w:t>.</w:t>
      </w:r>
    </w:p>
    <w:p w14:paraId="62E44E33" w14:textId="77777777" w:rsidR="004F310B" w:rsidRPr="004F310B" w:rsidRDefault="004F310B" w:rsidP="004F310B">
      <w:pPr>
        <w:pStyle w:val="BodyText"/>
        <w:spacing w:before="8"/>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4F310B" w:rsidRPr="004F310B" w14:paraId="2C8D0496" w14:textId="77777777" w:rsidTr="004F310B">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6B98DCC2" w14:textId="77777777" w:rsidR="004F310B" w:rsidRPr="004F310B" w:rsidRDefault="004F310B" w:rsidP="004F310B">
            <w:pPr>
              <w:jc w:val="both"/>
              <w:rPr>
                <w:rFonts w:cs="Calibri"/>
                <w:b/>
                <w:bCs/>
                <w:sz w:val="24"/>
                <w:szCs w:val="24"/>
              </w:rPr>
            </w:pPr>
            <w:proofErr w:type="spellStart"/>
            <w:r w:rsidRPr="004F310B">
              <w:rPr>
                <w:rFonts w:cs="Calibri"/>
                <w:b/>
                <w:bCs/>
                <w:sz w:val="24"/>
                <w:szCs w:val="24"/>
              </w:rPr>
              <w:t>Inaasahang</w:t>
            </w:r>
            <w:proofErr w:type="spellEnd"/>
            <w:r w:rsidRPr="004F310B">
              <w:rPr>
                <w:rFonts w:cs="Calibri"/>
                <w:b/>
                <w:bCs/>
                <w:sz w:val="24"/>
                <w:szCs w:val="24"/>
              </w:rPr>
              <w:t xml:space="preserve"> Output</w:t>
            </w:r>
          </w:p>
        </w:tc>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6259DD56" w14:textId="77777777" w:rsidR="004F310B" w:rsidRPr="004F310B" w:rsidRDefault="004F310B" w:rsidP="004F310B">
            <w:pPr>
              <w:jc w:val="both"/>
              <w:rPr>
                <w:rFonts w:cs="Calibri"/>
                <w:b/>
                <w:bCs/>
                <w:sz w:val="24"/>
                <w:szCs w:val="24"/>
              </w:rPr>
            </w:pPr>
            <w:r w:rsidRPr="004F310B">
              <w:rPr>
                <w:rFonts w:cs="Calibri"/>
                <w:b/>
                <w:bCs/>
                <w:sz w:val="24"/>
                <w:szCs w:val="24"/>
              </w:rPr>
              <w:t>Deliverables</w:t>
            </w:r>
          </w:p>
        </w:tc>
      </w:tr>
      <w:tr w:rsidR="004F310B" w:rsidRPr="004F310B" w14:paraId="7BAAC850" w14:textId="77777777" w:rsidTr="004F310B">
        <w:tc>
          <w:tcPr>
            <w:tcW w:w="4675" w:type="dxa"/>
            <w:tcBorders>
              <w:top w:val="single" w:sz="4" w:space="0" w:color="auto"/>
              <w:left w:val="single" w:sz="4" w:space="0" w:color="auto"/>
              <w:bottom w:val="single" w:sz="4" w:space="0" w:color="auto"/>
              <w:right w:val="single" w:sz="4" w:space="0" w:color="auto"/>
            </w:tcBorders>
          </w:tcPr>
          <w:p w14:paraId="38F5A7E3" w14:textId="77777777" w:rsidR="004F310B" w:rsidRPr="004F310B" w:rsidRDefault="004F310B" w:rsidP="00495D7D">
            <w:pPr>
              <w:pStyle w:val="ListParagraph"/>
              <w:numPr>
                <w:ilvl w:val="0"/>
                <w:numId w:val="118"/>
              </w:numPr>
              <w:spacing w:after="0" w:line="240" w:lineRule="auto"/>
              <w:jc w:val="both"/>
              <w:rPr>
                <w:rFonts w:cs="Calibri"/>
                <w:sz w:val="24"/>
                <w:szCs w:val="24"/>
              </w:rPr>
            </w:pPr>
            <w:proofErr w:type="spellStart"/>
            <w:r w:rsidRPr="004F310B">
              <w:rPr>
                <w:rFonts w:cs="Calibri"/>
                <w:sz w:val="24"/>
                <w:szCs w:val="24"/>
              </w:rPr>
              <w:t>Maisalin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Filipino ang </w:t>
            </w:r>
            <w:proofErr w:type="spellStart"/>
            <w:r w:rsidRPr="004F310B">
              <w:rPr>
                <w:rFonts w:cs="Calibri"/>
                <w:sz w:val="24"/>
                <w:szCs w:val="24"/>
              </w:rPr>
              <w:t>akademiko</w:t>
            </w:r>
            <w:proofErr w:type="spellEnd"/>
            <w:r w:rsidRPr="004F310B">
              <w:rPr>
                <w:rFonts w:cs="Calibri"/>
                <w:sz w:val="24"/>
                <w:szCs w:val="24"/>
              </w:rPr>
              <w:t>/</w:t>
            </w:r>
            <w:proofErr w:type="spellStart"/>
            <w:r w:rsidRPr="004F310B">
              <w:rPr>
                <w:rFonts w:cs="Calibri"/>
                <w:sz w:val="24"/>
                <w:szCs w:val="24"/>
              </w:rPr>
              <w:t>kritikal</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aklat</w:t>
            </w:r>
            <w:proofErr w:type="spellEnd"/>
            <w:r w:rsidRPr="004F310B">
              <w:rPr>
                <w:rFonts w:cs="Calibri"/>
                <w:sz w:val="24"/>
                <w:szCs w:val="24"/>
              </w:rPr>
              <w:t xml:space="preserve"> </w:t>
            </w:r>
            <w:proofErr w:type="spellStart"/>
            <w:r w:rsidRPr="004F310B">
              <w:rPr>
                <w:rFonts w:cs="Calibri"/>
                <w:sz w:val="24"/>
                <w:szCs w:val="24"/>
              </w:rPr>
              <w:t>tungkol</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pag-aaral</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etnograpiko</w:t>
            </w:r>
            <w:proofErr w:type="spellEnd"/>
            <w:r w:rsidRPr="004F310B">
              <w:rPr>
                <w:rFonts w:cs="Calibri"/>
                <w:sz w:val="24"/>
                <w:szCs w:val="24"/>
              </w:rPr>
              <w:t xml:space="preserve">, </w:t>
            </w:r>
            <w:proofErr w:type="spellStart"/>
            <w:r w:rsidRPr="004F310B">
              <w:rPr>
                <w:rFonts w:cs="Calibri"/>
                <w:sz w:val="24"/>
                <w:szCs w:val="24"/>
              </w:rPr>
              <w:t>sosyolohiko</w:t>
            </w:r>
            <w:proofErr w:type="spellEnd"/>
            <w:r w:rsidRPr="004F310B">
              <w:rPr>
                <w:rFonts w:cs="Calibri"/>
                <w:sz w:val="24"/>
                <w:szCs w:val="24"/>
              </w:rPr>
              <w:t xml:space="preserve">, </w:t>
            </w:r>
            <w:proofErr w:type="spellStart"/>
            <w:r w:rsidRPr="004F310B">
              <w:rPr>
                <w:rFonts w:cs="Calibri"/>
                <w:sz w:val="24"/>
                <w:szCs w:val="24"/>
              </w:rPr>
              <w:t>pangkasaysayan</w:t>
            </w:r>
            <w:proofErr w:type="spellEnd"/>
            <w:r w:rsidRPr="004F310B">
              <w:rPr>
                <w:rFonts w:cs="Calibri"/>
                <w:sz w:val="24"/>
                <w:szCs w:val="24"/>
              </w:rPr>
              <w:t>, pang-</w:t>
            </w:r>
            <w:proofErr w:type="spellStart"/>
            <w:r w:rsidRPr="004F310B">
              <w:rPr>
                <w:rFonts w:cs="Calibri"/>
                <w:sz w:val="24"/>
                <w:szCs w:val="24"/>
              </w:rPr>
              <w:t>ekonomiya</w:t>
            </w:r>
            <w:proofErr w:type="spellEnd"/>
            <w:r w:rsidRPr="004F310B">
              <w:rPr>
                <w:rFonts w:cs="Calibri"/>
                <w:sz w:val="24"/>
                <w:szCs w:val="24"/>
              </w:rPr>
              <w:t xml:space="preserve">, </w:t>
            </w:r>
            <w:proofErr w:type="spellStart"/>
            <w:r w:rsidRPr="004F310B">
              <w:rPr>
                <w:rFonts w:cs="Calibri"/>
                <w:sz w:val="24"/>
                <w:szCs w:val="24"/>
              </w:rPr>
              <w:t>pangkultura</w:t>
            </w:r>
            <w:proofErr w:type="spellEnd"/>
            <w:r w:rsidRPr="004F310B">
              <w:rPr>
                <w:rFonts w:cs="Calibri"/>
                <w:sz w:val="24"/>
                <w:szCs w:val="24"/>
              </w:rPr>
              <w:t xml:space="preserve"> at </w:t>
            </w:r>
            <w:proofErr w:type="spellStart"/>
            <w:r w:rsidRPr="004F310B">
              <w:rPr>
                <w:rFonts w:cs="Calibri"/>
                <w:sz w:val="24"/>
                <w:szCs w:val="24"/>
              </w:rPr>
              <w:t>iba</w:t>
            </w:r>
            <w:proofErr w:type="spellEnd"/>
            <w:r w:rsidRPr="004F310B">
              <w:rPr>
                <w:rFonts w:cs="Calibri"/>
                <w:sz w:val="24"/>
                <w:szCs w:val="24"/>
              </w:rPr>
              <w:t xml:space="preserve"> pa </w:t>
            </w:r>
            <w:proofErr w:type="spellStart"/>
            <w:r w:rsidRPr="004F310B">
              <w:rPr>
                <w:rFonts w:cs="Calibri"/>
                <w:sz w:val="24"/>
                <w:szCs w:val="24"/>
              </w:rPr>
              <w:t>mula</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Ingles o </w:t>
            </w:r>
            <w:proofErr w:type="spellStart"/>
            <w:r w:rsidRPr="004F310B">
              <w:rPr>
                <w:rFonts w:cs="Calibri"/>
                <w:sz w:val="24"/>
                <w:szCs w:val="24"/>
              </w:rPr>
              <w:t>alinmang</w:t>
            </w:r>
            <w:proofErr w:type="spellEnd"/>
            <w:r w:rsidRPr="004F310B">
              <w:rPr>
                <w:rFonts w:cs="Calibri"/>
                <w:sz w:val="24"/>
                <w:szCs w:val="24"/>
              </w:rPr>
              <w:t xml:space="preserve"> </w:t>
            </w:r>
            <w:proofErr w:type="spellStart"/>
            <w:r w:rsidRPr="004F310B">
              <w:rPr>
                <w:rFonts w:cs="Calibri"/>
                <w:sz w:val="24"/>
                <w:szCs w:val="24"/>
              </w:rPr>
              <w:t>katutubong</w:t>
            </w:r>
            <w:proofErr w:type="spellEnd"/>
            <w:r w:rsidRPr="004F310B">
              <w:rPr>
                <w:rFonts w:cs="Calibri"/>
                <w:sz w:val="24"/>
                <w:szCs w:val="24"/>
              </w:rPr>
              <w:t xml:space="preserve"> </w:t>
            </w:r>
            <w:proofErr w:type="spellStart"/>
            <w:r w:rsidRPr="004F310B">
              <w:rPr>
                <w:rFonts w:cs="Calibri"/>
                <w:sz w:val="24"/>
                <w:szCs w:val="24"/>
              </w:rPr>
              <w:t>wika</w:t>
            </w:r>
            <w:proofErr w:type="spellEnd"/>
          </w:p>
          <w:p w14:paraId="43368E8D" w14:textId="77777777" w:rsidR="004F310B" w:rsidRPr="004F310B" w:rsidRDefault="004F310B" w:rsidP="004F310B">
            <w:pPr>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1F077DF5" w14:textId="77777777" w:rsidR="004F310B" w:rsidRPr="004F310B" w:rsidRDefault="004F310B" w:rsidP="00495D7D">
            <w:pPr>
              <w:pStyle w:val="ListParagraph"/>
              <w:numPr>
                <w:ilvl w:val="1"/>
                <w:numId w:val="119"/>
              </w:numPr>
              <w:spacing w:after="0" w:line="240" w:lineRule="auto"/>
              <w:jc w:val="both"/>
              <w:rPr>
                <w:rFonts w:cs="Calibri"/>
                <w:sz w:val="24"/>
                <w:szCs w:val="24"/>
              </w:rPr>
            </w:pPr>
            <w:proofErr w:type="spellStart"/>
            <w:r w:rsidRPr="004F310B">
              <w:rPr>
                <w:rFonts w:cs="Calibri"/>
                <w:sz w:val="24"/>
                <w:szCs w:val="24"/>
              </w:rPr>
              <w:t>Pagsasalin</w:t>
            </w:r>
            <w:proofErr w:type="spellEnd"/>
            <w:r w:rsidRPr="004F310B">
              <w:rPr>
                <w:rFonts w:cs="Calibri"/>
                <w:sz w:val="24"/>
                <w:szCs w:val="24"/>
              </w:rPr>
              <w:t xml:space="preserve"> ng </w:t>
            </w:r>
            <w:proofErr w:type="spellStart"/>
            <w:r w:rsidRPr="004F310B">
              <w:rPr>
                <w:rFonts w:cs="Calibri"/>
                <w:sz w:val="24"/>
                <w:szCs w:val="24"/>
              </w:rPr>
              <w:t>aklat</w:t>
            </w:r>
            <w:proofErr w:type="spellEnd"/>
          </w:p>
          <w:p w14:paraId="7D77E576" w14:textId="77777777" w:rsidR="004F310B" w:rsidRPr="004F310B" w:rsidRDefault="004F310B" w:rsidP="00495D7D">
            <w:pPr>
              <w:pStyle w:val="ListParagraph"/>
              <w:numPr>
                <w:ilvl w:val="1"/>
                <w:numId w:val="119"/>
              </w:numPr>
              <w:spacing w:after="0" w:line="240" w:lineRule="auto"/>
              <w:jc w:val="both"/>
              <w:rPr>
                <w:rFonts w:cs="Calibri"/>
                <w:sz w:val="24"/>
                <w:szCs w:val="24"/>
              </w:rPr>
            </w:pPr>
            <w:proofErr w:type="spellStart"/>
            <w:r w:rsidRPr="004F310B">
              <w:rPr>
                <w:rFonts w:cs="Calibri"/>
                <w:sz w:val="24"/>
                <w:szCs w:val="24"/>
              </w:rPr>
              <w:t>Pagsusumite</w:t>
            </w:r>
            <w:proofErr w:type="spellEnd"/>
            <w:r w:rsidRPr="004F310B">
              <w:rPr>
                <w:rFonts w:cs="Calibri"/>
                <w:sz w:val="24"/>
                <w:szCs w:val="24"/>
              </w:rPr>
              <w:t xml:space="preserve"> ng </w:t>
            </w:r>
            <w:proofErr w:type="spellStart"/>
            <w:r w:rsidRPr="004F310B">
              <w:rPr>
                <w:rFonts w:cs="Calibri"/>
                <w:sz w:val="24"/>
                <w:szCs w:val="24"/>
              </w:rPr>
              <w:t>deklarasyon</w:t>
            </w:r>
            <w:proofErr w:type="spellEnd"/>
            <w:r w:rsidRPr="004F310B">
              <w:rPr>
                <w:rFonts w:cs="Calibri"/>
                <w:sz w:val="24"/>
                <w:szCs w:val="24"/>
              </w:rPr>
              <w:t xml:space="preserve"> </w:t>
            </w:r>
            <w:proofErr w:type="spellStart"/>
            <w:r w:rsidRPr="004F310B">
              <w:rPr>
                <w:rFonts w:cs="Calibri"/>
                <w:sz w:val="24"/>
                <w:szCs w:val="24"/>
              </w:rPr>
              <w:t>mula</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may-</w:t>
            </w:r>
            <w:proofErr w:type="spellStart"/>
            <w:r w:rsidRPr="004F310B">
              <w:rPr>
                <w:rFonts w:cs="Calibri"/>
                <w:sz w:val="24"/>
                <w:szCs w:val="24"/>
              </w:rPr>
              <w:t>akda</w:t>
            </w:r>
            <w:proofErr w:type="spellEnd"/>
            <w:r w:rsidRPr="004F310B">
              <w:rPr>
                <w:rFonts w:cs="Calibri"/>
                <w:sz w:val="24"/>
                <w:szCs w:val="24"/>
              </w:rPr>
              <w:t xml:space="preserve"> o </w:t>
            </w:r>
            <w:proofErr w:type="spellStart"/>
            <w:r w:rsidRPr="004F310B">
              <w:rPr>
                <w:rFonts w:cs="Calibri"/>
                <w:sz w:val="24"/>
                <w:szCs w:val="24"/>
              </w:rPr>
              <w:t>humahawak</w:t>
            </w:r>
            <w:proofErr w:type="spellEnd"/>
            <w:r w:rsidRPr="004F310B">
              <w:rPr>
                <w:rFonts w:cs="Calibri"/>
                <w:sz w:val="24"/>
                <w:szCs w:val="24"/>
              </w:rPr>
              <w:t xml:space="preserve"> ng copyright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nagpapahintulot</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maisalin</w:t>
            </w:r>
            <w:proofErr w:type="spellEnd"/>
            <w:r w:rsidRPr="004F310B">
              <w:rPr>
                <w:rFonts w:cs="Calibri"/>
                <w:sz w:val="24"/>
                <w:szCs w:val="24"/>
              </w:rPr>
              <w:t xml:space="preserve"> ang </w:t>
            </w:r>
            <w:proofErr w:type="spellStart"/>
            <w:r w:rsidRPr="004F310B">
              <w:rPr>
                <w:rFonts w:cs="Calibri"/>
                <w:sz w:val="24"/>
                <w:szCs w:val="24"/>
              </w:rPr>
              <w:t>aklat</w:t>
            </w:r>
            <w:proofErr w:type="spellEnd"/>
          </w:p>
        </w:tc>
      </w:tr>
    </w:tbl>
    <w:p w14:paraId="61D3AD5B" w14:textId="77777777" w:rsidR="004F310B" w:rsidRPr="004F310B" w:rsidRDefault="004F310B" w:rsidP="004F310B">
      <w:pPr>
        <w:pStyle w:val="NoSpacing"/>
        <w:jc w:val="both"/>
        <w:rPr>
          <w:rFonts w:cs="Calibri"/>
          <w:sz w:val="24"/>
        </w:rPr>
      </w:pPr>
    </w:p>
    <w:p w14:paraId="10AE657C" w14:textId="77777777" w:rsidR="004F310B" w:rsidRPr="004F310B" w:rsidRDefault="004F310B" w:rsidP="004F310B">
      <w:pPr>
        <w:pStyle w:val="NoSpacing"/>
        <w:jc w:val="both"/>
        <w:rPr>
          <w:rFonts w:cs="Calibri"/>
          <w:b/>
          <w:sz w:val="24"/>
        </w:rPr>
      </w:pPr>
      <w:proofErr w:type="spellStart"/>
      <w:r w:rsidRPr="004F310B">
        <w:rPr>
          <w:rFonts w:cs="Calibri"/>
          <w:b/>
          <w:sz w:val="24"/>
        </w:rPr>
        <w:t>Batayan</w:t>
      </w:r>
      <w:proofErr w:type="spellEnd"/>
      <w:r w:rsidRPr="004F310B">
        <w:rPr>
          <w:rFonts w:cs="Calibri"/>
          <w:b/>
          <w:sz w:val="24"/>
        </w:rPr>
        <w:t xml:space="preserve"> ng </w:t>
      </w:r>
      <w:proofErr w:type="spellStart"/>
      <w:r w:rsidRPr="004F310B">
        <w:rPr>
          <w:rFonts w:cs="Calibri"/>
          <w:b/>
          <w:sz w:val="24"/>
        </w:rPr>
        <w:t>ebalwasyon</w:t>
      </w:r>
      <w:proofErr w:type="spellEnd"/>
      <w:r w:rsidRPr="004F310B">
        <w:rPr>
          <w:rFonts w:cs="Calibri"/>
          <w:b/>
          <w:sz w:val="24"/>
        </w:rPr>
        <w:t>:</w:t>
      </w:r>
    </w:p>
    <w:p w14:paraId="0D780F55" w14:textId="77777777" w:rsidR="004F310B" w:rsidRPr="004F310B" w:rsidRDefault="004F310B" w:rsidP="00495D7D">
      <w:pPr>
        <w:pStyle w:val="NoSpacing"/>
        <w:numPr>
          <w:ilvl w:val="0"/>
          <w:numId w:val="193"/>
        </w:numPr>
        <w:jc w:val="both"/>
        <w:rPr>
          <w:rFonts w:cs="Calibri"/>
          <w:sz w:val="24"/>
        </w:rPr>
      </w:pPr>
      <w:r w:rsidRPr="004F310B">
        <w:rPr>
          <w:rFonts w:cs="Calibri"/>
          <w:sz w:val="24"/>
        </w:rPr>
        <w:t xml:space="preserve">Hindi </w:t>
      </w:r>
      <w:proofErr w:type="spellStart"/>
      <w:r w:rsidRPr="004F310B">
        <w:rPr>
          <w:rFonts w:cs="Calibri"/>
          <w:sz w:val="24"/>
        </w:rPr>
        <w:t>pampanitikan</w:t>
      </w:r>
      <w:proofErr w:type="spellEnd"/>
      <w:r w:rsidRPr="004F310B">
        <w:rPr>
          <w:rFonts w:cs="Calibri"/>
          <w:sz w:val="24"/>
        </w:rPr>
        <w:t>;</w:t>
      </w:r>
      <w:r w:rsidRPr="004F310B">
        <w:rPr>
          <w:rFonts w:cs="Calibri"/>
          <w:spacing w:val="-2"/>
          <w:sz w:val="24"/>
        </w:rPr>
        <w:t xml:space="preserve"> </w:t>
      </w:r>
      <w:r w:rsidRPr="004F310B">
        <w:rPr>
          <w:rFonts w:cs="Calibri"/>
          <w:sz w:val="24"/>
        </w:rPr>
        <w:t>at</w:t>
      </w:r>
    </w:p>
    <w:p w14:paraId="51F0D5B8" w14:textId="77777777" w:rsidR="004F310B" w:rsidRPr="004F310B" w:rsidRDefault="004F310B" w:rsidP="00495D7D">
      <w:pPr>
        <w:pStyle w:val="NoSpacing"/>
        <w:numPr>
          <w:ilvl w:val="0"/>
          <w:numId w:val="193"/>
        </w:numPr>
        <w:jc w:val="both"/>
        <w:rPr>
          <w:rFonts w:cs="Calibri"/>
          <w:sz w:val="24"/>
        </w:rPr>
      </w:pPr>
      <w:r w:rsidRPr="004F310B">
        <w:rPr>
          <w:rFonts w:cs="Calibri"/>
          <w:sz w:val="24"/>
        </w:rPr>
        <w:t xml:space="preserve">Hindi pa </w:t>
      </w:r>
      <w:proofErr w:type="spellStart"/>
      <w:r w:rsidRPr="004F310B">
        <w:rPr>
          <w:rFonts w:cs="Calibri"/>
          <w:sz w:val="24"/>
        </w:rPr>
        <w:t>naisasalin</w:t>
      </w:r>
      <w:proofErr w:type="spellEnd"/>
      <w:r w:rsidRPr="004F310B">
        <w:rPr>
          <w:rFonts w:cs="Calibri"/>
          <w:sz w:val="24"/>
        </w:rPr>
        <w:t>.</w:t>
      </w:r>
    </w:p>
    <w:p w14:paraId="1F43C345" w14:textId="77777777" w:rsidR="004F310B" w:rsidRPr="004F310B" w:rsidRDefault="004F310B" w:rsidP="004F310B">
      <w:pPr>
        <w:pStyle w:val="NoSpacing"/>
        <w:jc w:val="both"/>
        <w:rPr>
          <w:rFonts w:cs="Calibri"/>
          <w:sz w:val="24"/>
        </w:rPr>
      </w:pPr>
    </w:p>
    <w:p w14:paraId="05A6F63A" w14:textId="77777777" w:rsidR="004F310B" w:rsidRPr="004F310B" w:rsidRDefault="004F310B" w:rsidP="004F310B">
      <w:pPr>
        <w:spacing w:after="0"/>
        <w:jc w:val="both"/>
        <w:rPr>
          <w:rFonts w:cs="Calibri"/>
          <w:b/>
          <w:bCs/>
          <w:sz w:val="24"/>
          <w:szCs w:val="24"/>
        </w:rPr>
      </w:pPr>
      <w:r w:rsidRPr="004F310B">
        <w:rPr>
          <w:rFonts w:cs="Calibri"/>
          <w:b/>
          <w:bCs/>
          <w:sz w:val="24"/>
          <w:szCs w:val="24"/>
        </w:rPr>
        <w:t>Requirements for submission:</w:t>
      </w:r>
    </w:p>
    <w:p w14:paraId="7140BF79" w14:textId="77777777" w:rsidR="004F310B" w:rsidRPr="004F310B" w:rsidRDefault="004F310B" w:rsidP="00495D7D">
      <w:pPr>
        <w:pStyle w:val="ListParagraph"/>
        <w:numPr>
          <w:ilvl w:val="0"/>
          <w:numId w:val="194"/>
        </w:numPr>
        <w:spacing w:after="0" w:line="254" w:lineRule="auto"/>
        <w:ind w:left="720"/>
        <w:jc w:val="both"/>
        <w:rPr>
          <w:rFonts w:cs="Calibri"/>
          <w:sz w:val="24"/>
          <w:szCs w:val="24"/>
        </w:rPr>
      </w:pPr>
      <w:r w:rsidRPr="004F310B">
        <w:rPr>
          <w:rFonts w:cs="Calibri"/>
          <w:sz w:val="24"/>
          <w:szCs w:val="24"/>
        </w:rPr>
        <w:t>Letter of Project application</w:t>
      </w:r>
    </w:p>
    <w:p w14:paraId="5BFE6BD5" w14:textId="77777777" w:rsidR="004F310B" w:rsidRPr="004F310B" w:rsidRDefault="004F310B" w:rsidP="00495D7D">
      <w:pPr>
        <w:pStyle w:val="ListParagraph"/>
        <w:numPr>
          <w:ilvl w:val="0"/>
          <w:numId w:val="194"/>
        </w:numPr>
        <w:spacing w:after="0" w:line="254" w:lineRule="auto"/>
        <w:ind w:left="720"/>
        <w:jc w:val="both"/>
        <w:rPr>
          <w:rFonts w:cs="Calibri"/>
          <w:sz w:val="24"/>
          <w:szCs w:val="24"/>
        </w:rPr>
      </w:pPr>
      <w:r w:rsidRPr="004F310B">
        <w:rPr>
          <w:rFonts w:cs="Calibri"/>
          <w:sz w:val="24"/>
          <w:szCs w:val="24"/>
        </w:rPr>
        <w:t>Project Proposal (use the NCCA format of Project Proposals)</w:t>
      </w:r>
    </w:p>
    <w:p w14:paraId="4A7BB35A" w14:textId="77777777" w:rsidR="004F310B" w:rsidRPr="004F310B" w:rsidRDefault="004F310B" w:rsidP="00495D7D">
      <w:pPr>
        <w:pStyle w:val="ListParagraph"/>
        <w:numPr>
          <w:ilvl w:val="0"/>
          <w:numId w:val="194"/>
        </w:numPr>
        <w:spacing w:after="0" w:line="254" w:lineRule="auto"/>
        <w:ind w:left="720"/>
        <w:jc w:val="both"/>
        <w:rPr>
          <w:rFonts w:cs="Calibri"/>
          <w:sz w:val="24"/>
          <w:szCs w:val="24"/>
        </w:rPr>
      </w:pPr>
      <w:r w:rsidRPr="004F310B">
        <w:rPr>
          <w:rFonts w:cs="Calibri"/>
          <w:sz w:val="24"/>
          <w:szCs w:val="24"/>
        </w:rPr>
        <w:t>Work and Financial Plan</w:t>
      </w:r>
    </w:p>
    <w:p w14:paraId="069C6FE5" w14:textId="77777777" w:rsidR="004F310B" w:rsidRPr="004F310B" w:rsidRDefault="004F310B" w:rsidP="00495D7D">
      <w:pPr>
        <w:pStyle w:val="ListParagraph"/>
        <w:numPr>
          <w:ilvl w:val="0"/>
          <w:numId w:val="194"/>
        </w:numPr>
        <w:spacing w:after="0" w:line="254" w:lineRule="auto"/>
        <w:ind w:left="720"/>
        <w:jc w:val="both"/>
        <w:rPr>
          <w:rFonts w:cs="Calibri"/>
          <w:sz w:val="24"/>
          <w:szCs w:val="24"/>
        </w:rPr>
      </w:pPr>
      <w:r w:rsidRPr="004F310B">
        <w:rPr>
          <w:rFonts w:cs="Calibri"/>
          <w:sz w:val="24"/>
          <w:szCs w:val="24"/>
        </w:rPr>
        <w:t>Budgetary requirement to include 20% counterpart funding of the total project cost</w:t>
      </w:r>
    </w:p>
    <w:p w14:paraId="3A7D62C2" w14:textId="77777777" w:rsidR="004F310B" w:rsidRPr="004F310B" w:rsidRDefault="004F310B" w:rsidP="00495D7D">
      <w:pPr>
        <w:pStyle w:val="ListParagraph"/>
        <w:numPr>
          <w:ilvl w:val="0"/>
          <w:numId w:val="194"/>
        </w:numPr>
        <w:spacing w:after="0" w:line="254" w:lineRule="auto"/>
        <w:ind w:left="720"/>
        <w:jc w:val="both"/>
        <w:rPr>
          <w:rFonts w:cs="Calibri"/>
          <w:sz w:val="24"/>
          <w:szCs w:val="24"/>
        </w:rPr>
      </w:pPr>
      <w:r w:rsidRPr="004F310B">
        <w:rPr>
          <w:rFonts w:cs="Calibri"/>
          <w:sz w:val="24"/>
          <w:szCs w:val="24"/>
        </w:rPr>
        <w:t>Proof of NCCA accreditation/ NCCA Accreditation requirements</w:t>
      </w:r>
    </w:p>
    <w:p w14:paraId="774279A6" w14:textId="77777777" w:rsidR="004F310B" w:rsidRPr="004F310B" w:rsidRDefault="004F310B" w:rsidP="00495D7D">
      <w:pPr>
        <w:pStyle w:val="ListParagraph"/>
        <w:numPr>
          <w:ilvl w:val="0"/>
          <w:numId w:val="194"/>
        </w:numPr>
        <w:spacing w:after="0" w:line="254" w:lineRule="auto"/>
        <w:ind w:left="720"/>
        <w:jc w:val="both"/>
        <w:rPr>
          <w:rFonts w:cs="Calibri"/>
          <w:sz w:val="24"/>
          <w:szCs w:val="24"/>
        </w:rPr>
      </w:pPr>
      <w:r w:rsidRPr="004F310B">
        <w:rPr>
          <w:rFonts w:cs="Calibri"/>
          <w:sz w:val="24"/>
          <w:szCs w:val="24"/>
        </w:rPr>
        <w:t>Profile and Portfolio of the Project Team.</w:t>
      </w:r>
    </w:p>
    <w:p w14:paraId="4C41D8F4" w14:textId="77777777" w:rsidR="004F310B" w:rsidRPr="004F310B" w:rsidRDefault="004F310B" w:rsidP="004F310B">
      <w:pPr>
        <w:spacing w:after="0" w:line="254" w:lineRule="auto"/>
        <w:jc w:val="both"/>
        <w:rPr>
          <w:rFonts w:cs="Calibri"/>
          <w:sz w:val="24"/>
          <w:szCs w:val="24"/>
        </w:rPr>
      </w:pPr>
    </w:p>
    <w:p w14:paraId="152CE807" w14:textId="77777777" w:rsidR="004F310B" w:rsidRPr="004F310B" w:rsidRDefault="004F310B" w:rsidP="004F310B">
      <w:pPr>
        <w:pStyle w:val="NoSpacing"/>
        <w:jc w:val="both"/>
        <w:rPr>
          <w:rFonts w:cs="Calibri"/>
          <w:sz w:val="24"/>
        </w:rPr>
      </w:pPr>
    </w:p>
    <w:p w14:paraId="76CE10C8"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SCD-Language-3:</w:t>
      </w:r>
    </w:p>
    <w:p w14:paraId="5A66CA5B"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proofErr w:type="spellStart"/>
      <w:r w:rsidRPr="004F310B">
        <w:rPr>
          <w:rFonts w:ascii="Calibri" w:hAnsi="Calibri" w:cs="Calibri"/>
          <w:b/>
          <w:sz w:val="24"/>
          <w:szCs w:val="24"/>
        </w:rPr>
        <w:t>Pamagat</w:t>
      </w:r>
      <w:proofErr w:type="spellEnd"/>
      <w:r w:rsidRPr="004F310B">
        <w:rPr>
          <w:rFonts w:ascii="Calibri" w:hAnsi="Calibri" w:cs="Calibri"/>
          <w:b/>
          <w:sz w:val="24"/>
          <w:szCs w:val="24"/>
        </w:rPr>
        <w:t>: DALUMAT FILIPINO: Mga Pag-</w:t>
      </w:r>
      <w:proofErr w:type="spellStart"/>
      <w:r w:rsidRPr="004F310B">
        <w:rPr>
          <w:rFonts w:ascii="Calibri" w:hAnsi="Calibri" w:cs="Calibri"/>
          <w:b/>
          <w:sz w:val="24"/>
          <w:szCs w:val="24"/>
        </w:rPr>
        <w:t>aaral</w:t>
      </w:r>
      <w:proofErr w:type="spellEnd"/>
      <w:r w:rsidRPr="004F310B">
        <w:rPr>
          <w:rFonts w:ascii="Calibri" w:hAnsi="Calibri" w:cs="Calibri"/>
          <w:b/>
          <w:sz w:val="24"/>
          <w:szCs w:val="24"/>
        </w:rPr>
        <w:t xml:space="preserve"> ng Lipunan, </w:t>
      </w:r>
      <w:proofErr w:type="spellStart"/>
      <w:r w:rsidRPr="004F310B">
        <w:rPr>
          <w:rFonts w:ascii="Calibri" w:hAnsi="Calibri" w:cs="Calibri"/>
          <w:b/>
          <w:sz w:val="24"/>
          <w:szCs w:val="24"/>
        </w:rPr>
        <w:t>Kultura</w:t>
      </w:r>
      <w:proofErr w:type="spellEnd"/>
      <w:r w:rsidRPr="004F310B">
        <w:rPr>
          <w:rFonts w:ascii="Calibri" w:hAnsi="Calibri" w:cs="Calibri"/>
          <w:b/>
          <w:sz w:val="24"/>
          <w:szCs w:val="24"/>
        </w:rPr>
        <w:t xml:space="preserve">, at </w:t>
      </w:r>
      <w:proofErr w:type="spellStart"/>
      <w:r w:rsidRPr="004F310B">
        <w:rPr>
          <w:rFonts w:ascii="Calibri" w:hAnsi="Calibri" w:cs="Calibri"/>
          <w:b/>
          <w:sz w:val="24"/>
          <w:szCs w:val="24"/>
        </w:rPr>
        <w:t>Kasaysayan</w:t>
      </w:r>
      <w:proofErr w:type="spellEnd"/>
    </w:p>
    <w:p w14:paraId="346DEF15" w14:textId="77777777" w:rsidR="004F310B" w:rsidRPr="004F310B" w:rsidRDefault="004F310B" w:rsidP="004F310B">
      <w:pPr>
        <w:widowControl w:val="0"/>
        <w:suppressAutoHyphens/>
        <w:spacing w:after="0" w:line="240" w:lineRule="auto"/>
        <w:jc w:val="both"/>
        <w:rPr>
          <w:rFonts w:cs="Calibri"/>
          <w:sz w:val="24"/>
          <w:szCs w:val="24"/>
        </w:rPr>
      </w:pPr>
    </w:p>
    <w:p w14:paraId="7879D34A" w14:textId="77777777" w:rsidR="004F310B" w:rsidRPr="004F310B" w:rsidRDefault="004F310B" w:rsidP="004F310B">
      <w:pPr>
        <w:widowControl w:val="0"/>
        <w:suppressAutoHyphens/>
        <w:spacing w:after="0" w:line="240" w:lineRule="auto"/>
        <w:jc w:val="both"/>
        <w:rPr>
          <w:rFonts w:cs="Calibri"/>
          <w:b/>
          <w:sz w:val="24"/>
          <w:szCs w:val="24"/>
        </w:rPr>
      </w:pPr>
      <w:proofErr w:type="spellStart"/>
      <w:r w:rsidRPr="004F310B">
        <w:rPr>
          <w:rFonts w:cs="Calibri"/>
          <w:b/>
          <w:sz w:val="24"/>
          <w:szCs w:val="24"/>
        </w:rPr>
        <w:t>Pondo</w:t>
      </w:r>
      <w:proofErr w:type="spellEnd"/>
      <w:r w:rsidRPr="004F310B">
        <w:rPr>
          <w:rFonts w:cs="Calibri"/>
          <w:b/>
          <w:sz w:val="24"/>
          <w:szCs w:val="24"/>
        </w:rPr>
        <w:tab/>
        <w:t>:</w:t>
      </w:r>
      <w:r w:rsidRPr="004F310B">
        <w:rPr>
          <w:rFonts w:cs="Calibri"/>
          <w:b/>
          <w:sz w:val="24"/>
          <w:szCs w:val="24"/>
        </w:rPr>
        <w:tab/>
      </w:r>
      <w:r w:rsidRPr="004F310B">
        <w:rPr>
          <w:rFonts w:cs="Calibri"/>
          <w:b/>
          <w:sz w:val="24"/>
          <w:szCs w:val="24"/>
        </w:rPr>
        <w:tab/>
      </w:r>
    </w:p>
    <w:p w14:paraId="74ABB5D7"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r w:rsidRPr="004F310B">
        <w:rPr>
          <w:rFonts w:ascii="Calibri" w:hAnsi="Calibri" w:cs="Calibri"/>
          <w:sz w:val="24"/>
          <w:szCs w:val="24"/>
        </w:rPr>
        <w:t xml:space="preserve">PhP50,000.00 </w:t>
      </w:r>
      <w:r w:rsidRPr="004F310B">
        <w:rPr>
          <w:rFonts w:ascii="Calibri" w:hAnsi="Calibri" w:cs="Calibri"/>
          <w:spacing w:val="-1"/>
          <w:sz w:val="24"/>
          <w:szCs w:val="24"/>
        </w:rPr>
        <w:t>p</w:t>
      </w:r>
      <w:r w:rsidRPr="004F310B">
        <w:rPr>
          <w:rFonts w:ascii="Calibri" w:hAnsi="Calibri" w:cs="Calibri"/>
          <w:sz w:val="24"/>
          <w:szCs w:val="24"/>
        </w:rPr>
        <w:t xml:space="preserve">er </w:t>
      </w:r>
      <w:r w:rsidRPr="004F310B">
        <w:rPr>
          <w:rFonts w:ascii="Calibri" w:hAnsi="Calibri" w:cs="Calibri"/>
          <w:spacing w:val="-1"/>
          <w:sz w:val="24"/>
          <w:szCs w:val="24"/>
        </w:rPr>
        <w:t>p</w:t>
      </w:r>
      <w:r w:rsidRPr="004F310B">
        <w:rPr>
          <w:rFonts w:ascii="Calibri" w:hAnsi="Calibri" w:cs="Calibri"/>
          <w:spacing w:val="-2"/>
          <w:sz w:val="24"/>
          <w:szCs w:val="24"/>
        </w:rPr>
        <w:t>r</w:t>
      </w:r>
      <w:r w:rsidRPr="004F310B">
        <w:rPr>
          <w:rFonts w:ascii="Calibri" w:hAnsi="Calibri" w:cs="Calibri"/>
          <w:spacing w:val="3"/>
          <w:sz w:val="24"/>
          <w:szCs w:val="24"/>
        </w:rPr>
        <w:t>o</w:t>
      </w:r>
      <w:r w:rsidRPr="004F310B">
        <w:rPr>
          <w:rFonts w:ascii="Calibri" w:hAnsi="Calibri" w:cs="Calibri"/>
          <w:sz w:val="24"/>
          <w:szCs w:val="24"/>
        </w:rPr>
        <w:t>j</w:t>
      </w:r>
      <w:r w:rsidRPr="004F310B">
        <w:rPr>
          <w:rFonts w:ascii="Calibri" w:hAnsi="Calibri" w:cs="Calibri"/>
          <w:spacing w:val="1"/>
          <w:sz w:val="24"/>
          <w:szCs w:val="24"/>
        </w:rPr>
        <w:t>e</w:t>
      </w:r>
      <w:r w:rsidRPr="004F310B">
        <w:rPr>
          <w:rFonts w:ascii="Calibri" w:hAnsi="Calibri" w:cs="Calibri"/>
          <w:spacing w:val="-1"/>
          <w:sz w:val="24"/>
          <w:szCs w:val="24"/>
        </w:rPr>
        <w:t>c</w:t>
      </w:r>
      <w:r w:rsidRPr="004F310B">
        <w:rPr>
          <w:rFonts w:ascii="Calibri" w:hAnsi="Calibri" w:cs="Calibri"/>
          <w:sz w:val="24"/>
          <w:szCs w:val="24"/>
        </w:rPr>
        <w:t xml:space="preserve">t or </w:t>
      </w:r>
      <w:r w:rsidRPr="004F310B">
        <w:rPr>
          <w:rFonts w:ascii="Calibri" w:hAnsi="Calibri" w:cs="Calibri"/>
          <w:spacing w:val="2"/>
          <w:sz w:val="24"/>
          <w:szCs w:val="24"/>
        </w:rPr>
        <w:t>s</w:t>
      </w:r>
      <w:r w:rsidRPr="004F310B">
        <w:rPr>
          <w:rFonts w:ascii="Calibri" w:hAnsi="Calibri" w:cs="Calibri"/>
          <w:sz w:val="24"/>
          <w:szCs w:val="24"/>
        </w:rPr>
        <w:t xml:space="preserve">lot; Slots open for application: </w:t>
      </w:r>
      <w:r w:rsidRPr="004F310B">
        <w:rPr>
          <w:rFonts w:ascii="Calibri" w:hAnsi="Calibri" w:cs="Calibri"/>
          <w:b/>
          <w:sz w:val="24"/>
          <w:szCs w:val="24"/>
        </w:rPr>
        <w:t>5 slots</w:t>
      </w:r>
    </w:p>
    <w:p w14:paraId="7A6BF1F6" w14:textId="77777777" w:rsidR="004F310B" w:rsidRPr="004F310B" w:rsidRDefault="004F310B" w:rsidP="004F310B">
      <w:pPr>
        <w:spacing w:after="0"/>
        <w:jc w:val="both"/>
        <w:rPr>
          <w:rFonts w:cs="Calibri"/>
          <w:b/>
          <w:bCs/>
          <w:sz w:val="24"/>
          <w:szCs w:val="24"/>
        </w:rPr>
      </w:pPr>
      <w:proofErr w:type="spellStart"/>
      <w:r w:rsidRPr="004F310B">
        <w:rPr>
          <w:rFonts w:cs="Calibri"/>
          <w:b/>
          <w:bCs/>
          <w:sz w:val="24"/>
          <w:szCs w:val="24"/>
        </w:rPr>
        <w:lastRenderedPageBreak/>
        <w:t>Paglalarawan</w:t>
      </w:r>
      <w:proofErr w:type="spellEnd"/>
      <w:r w:rsidRPr="004F310B">
        <w:rPr>
          <w:rFonts w:cs="Calibri"/>
          <w:b/>
          <w:bCs/>
          <w:sz w:val="24"/>
          <w:szCs w:val="24"/>
        </w:rPr>
        <w:t>:</w:t>
      </w:r>
    </w:p>
    <w:p w14:paraId="1A2E6A1F" w14:textId="77777777" w:rsidR="004F310B" w:rsidRPr="004F310B" w:rsidRDefault="004F310B" w:rsidP="004F310B">
      <w:pPr>
        <w:spacing w:after="0"/>
        <w:jc w:val="both"/>
        <w:rPr>
          <w:rFonts w:cs="Calibri"/>
          <w:sz w:val="24"/>
          <w:szCs w:val="24"/>
        </w:rPr>
      </w:pPr>
      <w:r w:rsidRPr="004F310B">
        <w:rPr>
          <w:rFonts w:cs="Calibri"/>
          <w:sz w:val="24"/>
          <w:szCs w:val="24"/>
        </w:rPr>
        <w:t xml:space="preserve">Ang </w:t>
      </w:r>
      <w:proofErr w:type="spellStart"/>
      <w:r w:rsidRPr="004F310B">
        <w:rPr>
          <w:rFonts w:cs="Calibri"/>
          <w:sz w:val="24"/>
          <w:szCs w:val="24"/>
        </w:rPr>
        <w:t>proyekto</w:t>
      </w:r>
      <w:proofErr w:type="spellEnd"/>
      <w:r w:rsidRPr="004F310B">
        <w:rPr>
          <w:rFonts w:cs="Calibri"/>
          <w:sz w:val="24"/>
          <w:szCs w:val="24"/>
        </w:rPr>
        <w:t xml:space="preserve"> ay </w:t>
      </w:r>
      <w:proofErr w:type="spellStart"/>
      <w:r w:rsidRPr="004F310B">
        <w:rPr>
          <w:rFonts w:cs="Calibri"/>
          <w:sz w:val="24"/>
          <w:szCs w:val="24"/>
        </w:rPr>
        <w:t>humihikayat</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iskolar</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sumulat</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wikang</w:t>
      </w:r>
      <w:proofErr w:type="spellEnd"/>
      <w:r w:rsidRPr="004F310B">
        <w:rPr>
          <w:rFonts w:cs="Calibri"/>
          <w:sz w:val="24"/>
          <w:szCs w:val="24"/>
        </w:rPr>
        <w:t xml:space="preserve"> Filipino at </w:t>
      </w:r>
      <w:proofErr w:type="spellStart"/>
      <w:r w:rsidRPr="004F310B">
        <w:rPr>
          <w:rFonts w:cs="Calibri"/>
          <w:sz w:val="24"/>
          <w:szCs w:val="24"/>
        </w:rPr>
        <w:t>Pananaw</w:t>
      </w:r>
      <w:proofErr w:type="spellEnd"/>
      <w:r w:rsidRPr="004F310B">
        <w:rPr>
          <w:rFonts w:cs="Calibri"/>
          <w:sz w:val="24"/>
          <w:szCs w:val="24"/>
        </w:rPr>
        <w:t xml:space="preserve"> Filipino. </w:t>
      </w:r>
      <w:proofErr w:type="spellStart"/>
      <w:r w:rsidRPr="004F310B">
        <w:rPr>
          <w:rFonts w:cs="Calibri"/>
          <w:sz w:val="24"/>
          <w:szCs w:val="24"/>
        </w:rPr>
        <w:t>Panawagan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akademikong</w:t>
      </w:r>
      <w:proofErr w:type="spellEnd"/>
      <w:r w:rsidRPr="004F310B">
        <w:rPr>
          <w:rFonts w:cs="Calibri"/>
          <w:sz w:val="24"/>
          <w:szCs w:val="24"/>
        </w:rPr>
        <w:t xml:space="preserve"> </w:t>
      </w:r>
      <w:proofErr w:type="spellStart"/>
      <w:r w:rsidRPr="004F310B">
        <w:rPr>
          <w:rFonts w:cs="Calibri"/>
          <w:sz w:val="24"/>
          <w:szCs w:val="24"/>
        </w:rPr>
        <w:t>papel</w:t>
      </w:r>
      <w:proofErr w:type="spellEnd"/>
      <w:r w:rsidRPr="004F310B">
        <w:rPr>
          <w:rFonts w:cs="Calibri"/>
          <w:sz w:val="24"/>
          <w:szCs w:val="24"/>
        </w:rPr>
        <w:t>/</w:t>
      </w:r>
      <w:proofErr w:type="spellStart"/>
      <w:r w:rsidRPr="004F310B">
        <w:rPr>
          <w:rFonts w:cs="Calibri"/>
          <w:sz w:val="24"/>
          <w:szCs w:val="24"/>
        </w:rPr>
        <w:t>saliksik</w:t>
      </w:r>
      <w:proofErr w:type="spellEnd"/>
      <w:r w:rsidRPr="004F310B">
        <w:rPr>
          <w:rFonts w:cs="Calibri"/>
          <w:sz w:val="24"/>
          <w:szCs w:val="24"/>
        </w:rPr>
        <w:t xml:space="preserve"> </w:t>
      </w:r>
      <w:proofErr w:type="spellStart"/>
      <w:r w:rsidRPr="004F310B">
        <w:rPr>
          <w:rFonts w:cs="Calibri"/>
          <w:sz w:val="24"/>
          <w:szCs w:val="24"/>
        </w:rPr>
        <w:t>ukol</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aspektong</w:t>
      </w:r>
      <w:proofErr w:type="spellEnd"/>
      <w:r w:rsidRPr="004F310B">
        <w:rPr>
          <w:rFonts w:cs="Calibri"/>
          <w:sz w:val="24"/>
          <w:szCs w:val="24"/>
        </w:rPr>
        <w:t xml:space="preserve"> </w:t>
      </w:r>
      <w:proofErr w:type="spellStart"/>
      <w:r w:rsidRPr="004F310B">
        <w:rPr>
          <w:rFonts w:cs="Calibri"/>
          <w:sz w:val="24"/>
          <w:szCs w:val="24"/>
        </w:rPr>
        <w:t>pangkultura</w:t>
      </w:r>
      <w:proofErr w:type="spellEnd"/>
      <w:r w:rsidRPr="004F310B">
        <w:rPr>
          <w:rFonts w:cs="Calibri"/>
          <w:sz w:val="24"/>
          <w:szCs w:val="24"/>
        </w:rPr>
        <w:t xml:space="preserve"> at </w:t>
      </w:r>
      <w:proofErr w:type="spellStart"/>
      <w:r w:rsidRPr="004F310B">
        <w:rPr>
          <w:rFonts w:cs="Calibri"/>
          <w:sz w:val="24"/>
          <w:szCs w:val="24"/>
        </w:rPr>
        <w:t>lipunang</w:t>
      </w:r>
      <w:proofErr w:type="spellEnd"/>
      <w:r w:rsidRPr="004F310B">
        <w:rPr>
          <w:rFonts w:cs="Calibri"/>
          <w:sz w:val="24"/>
          <w:szCs w:val="24"/>
        </w:rPr>
        <w:t xml:space="preserve"> Filipino </w:t>
      </w:r>
      <w:proofErr w:type="spellStart"/>
      <w:r w:rsidRPr="004F310B">
        <w:rPr>
          <w:rFonts w:cs="Calibri"/>
          <w:sz w:val="24"/>
          <w:szCs w:val="24"/>
        </w:rPr>
        <w:t>na</w:t>
      </w:r>
      <w:proofErr w:type="spellEnd"/>
      <w:r w:rsidRPr="004F310B">
        <w:rPr>
          <w:rFonts w:cs="Calibri"/>
          <w:sz w:val="24"/>
          <w:szCs w:val="24"/>
        </w:rPr>
        <w:t xml:space="preserve"> may </w:t>
      </w:r>
      <w:proofErr w:type="spellStart"/>
      <w:r w:rsidRPr="004F310B">
        <w:rPr>
          <w:rFonts w:cs="Calibri"/>
          <w:sz w:val="24"/>
          <w:szCs w:val="24"/>
        </w:rPr>
        <w:t>oryentasyong</w:t>
      </w:r>
      <w:proofErr w:type="spellEnd"/>
      <w:r w:rsidRPr="004F310B">
        <w:rPr>
          <w:rFonts w:cs="Calibri"/>
          <w:sz w:val="24"/>
          <w:szCs w:val="24"/>
        </w:rPr>
        <w:t xml:space="preserve"> </w:t>
      </w:r>
      <w:proofErr w:type="spellStart"/>
      <w:r w:rsidRPr="004F310B">
        <w:rPr>
          <w:rFonts w:cs="Calibri"/>
          <w:sz w:val="24"/>
          <w:szCs w:val="24"/>
        </w:rPr>
        <w:t>higit</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maka</w:t>
      </w:r>
      <w:proofErr w:type="spellEnd"/>
      <w:r w:rsidRPr="004F310B">
        <w:rPr>
          <w:rFonts w:cs="Calibri"/>
          <w:sz w:val="24"/>
          <w:szCs w:val="24"/>
        </w:rPr>
        <w:t>-Filipino.</w:t>
      </w:r>
    </w:p>
    <w:p w14:paraId="01A9F591" w14:textId="77777777" w:rsidR="004F310B" w:rsidRPr="004F310B" w:rsidRDefault="004F310B" w:rsidP="004F310B">
      <w:pPr>
        <w:spacing w:after="0"/>
        <w:jc w:val="both"/>
        <w:rPr>
          <w:rFonts w:cs="Calibri"/>
          <w:sz w:val="24"/>
          <w:szCs w:val="24"/>
        </w:rPr>
      </w:pPr>
    </w:p>
    <w:p w14:paraId="703E6808" w14:textId="77777777" w:rsidR="004F310B" w:rsidRPr="004F310B" w:rsidRDefault="004F310B" w:rsidP="004F310B">
      <w:pPr>
        <w:spacing w:after="0"/>
        <w:jc w:val="both"/>
        <w:rPr>
          <w:rFonts w:cs="Calibri"/>
          <w:b/>
          <w:bCs/>
          <w:sz w:val="24"/>
          <w:szCs w:val="24"/>
        </w:rPr>
      </w:pPr>
      <w:proofErr w:type="spellStart"/>
      <w:r w:rsidRPr="004F310B">
        <w:rPr>
          <w:rFonts w:cs="Calibri"/>
          <w:b/>
          <w:bCs/>
          <w:sz w:val="24"/>
          <w:szCs w:val="24"/>
        </w:rPr>
        <w:t>Batayan</w:t>
      </w:r>
      <w:proofErr w:type="spellEnd"/>
      <w:r w:rsidRPr="004F310B">
        <w:rPr>
          <w:rFonts w:cs="Calibri"/>
          <w:b/>
          <w:bCs/>
          <w:sz w:val="24"/>
          <w:szCs w:val="24"/>
        </w:rPr>
        <w:t xml:space="preserve"> ng </w:t>
      </w:r>
      <w:proofErr w:type="spellStart"/>
      <w:r w:rsidRPr="004F310B">
        <w:rPr>
          <w:rFonts w:cs="Calibri"/>
          <w:b/>
          <w:bCs/>
          <w:sz w:val="24"/>
          <w:szCs w:val="24"/>
        </w:rPr>
        <w:t>ebalwasyon</w:t>
      </w:r>
      <w:proofErr w:type="spellEnd"/>
      <w:r w:rsidRPr="004F310B">
        <w:rPr>
          <w:rFonts w:cs="Calibri"/>
          <w:b/>
          <w:bCs/>
          <w:sz w:val="24"/>
          <w:szCs w:val="24"/>
        </w:rPr>
        <w:t>:</w:t>
      </w:r>
    </w:p>
    <w:p w14:paraId="2529E921" w14:textId="77777777" w:rsidR="004F310B" w:rsidRPr="004F310B" w:rsidRDefault="004F310B" w:rsidP="00495D7D">
      <w:pPr>
        <w:pStyle w:val="ListParagraph"/>
        <w:numPr>
          <w:ilvl w:val="0"/>
          <w:numId w:val="120"/>
        </w:numPr>
        <w:spacing w:after="0" w:line="254" w:lineRule="auto"/>
        <w:jc w:val="both"/>
        <w:rPr>
          <w:rFonts w:cs="Calibri"/>
          <w:sz w:val="24"/>
          <w:szCs w:val="24"/>
        </w:rPr>
      </w:pPr>
      <w:proofErr w:type="spellStart"/>
      <w:r w:rsidRPr="004F310B">
        <w:rPr>
          <w:rFonts w:cs="Calibri"/>
          <w:sz w:val="24"/>
          <w:szCs w:val="24"/>
        </w:rPr>
        <w:t>Manuskritong</w:t>
      </w:r>
      <w:proofErr w:type="spellEnd"/>
      <w:r w:rsidRPr="004F310B">
        <w:rPr>
          <w:rFonts w:cs="Calibri"/>
          <w:sz w:val="24"/>
          <w:szCs w:val="24"/>
        </w:rPr>
        <w:t xml:space="preserve"> </w:t>
      </w:r>
      <w:proofErr w:type="spellStart"/>
      <w:r w:rsidRPr="004F310B">
        <w:rPr>
          <w:rFonts w:cs="Calibri"/>
          <w:sz w:val="24"/>
          <w:szCs w:val="24"/>
        </w:rPr>
        <w:t>hindi</w:t>
      </w:r>
      <w:proofErr w:type="spellEnd"/>
      <w:r w:rsidRPr="004F310B">
        <w:rPr>
          <w:rFonts w:cs="Calibri"/>
          <w:sz w:val="24"/>
          <w:szCs w:val="24"/>
        </w:rPr>
        <w:t xml:space="preserve"> </w:t>
      </w:r>
      <w:proofErr w:type="spellStart"/>
      <w:r w:rsidRPr="004F310B">
        <w:rPr>
          <w:rFonts w:cs="Calibri"/>
          <w:sz w:val="24"/>
          <w:szCs w:val="24"/>
        </w:rPr>
        <w:t>bababa</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35 </w:t>
      </w:r>
      <w:proofErr w:type="spellStart"/>
      <w:r w:rsidRPr="004F310B">
        <w:rPr>
          <w:rFonts w:cs="Calibri"/>
          <w:sz w:val="24"/>
          <w:szCs w:val="24"/>
        </w:rPr>
        <w:t>pahina</w:t>
      </w:r>
      <w:proofErr w:type="spellEnd"/>
      <w:r w:rsidRPr="004F310B">
        <w:rPr>
          <w:rFonts w:cs="Calibri"/>
          <w:sz w:val="24"/>
          <w:szCs w:val="24"/>
        </w:rPr>
        <w:t>, doble-</w:t>
      </w:r>
      <w:proofErr w:type="spellStart"/>
      <w:r w:rsidRPr="004F310B">
        <w:rPr>
          <w:rFonts w:cs="Calibri"/>
          <w:sz w:val="24"/>
          <w:szCs w:val="24"/>
        </w:rPr>
        <w:t>espasyo</w:t>
      </w:r>
      <w:proofErr w:type="spellEnd"/>
      <w:r w:rsidRPr="004F310B">
        <w:rPr>
          <w:rFonts w:cs="Calibri"/>
          <w:sz w:val="24"/>
          <w:szCs w:val="24"/>
        </w:rPr>
        <w:t xml:space="preserve">, at </w:t>
      </w:r>
      <w:proofErr w:type="spellStart"/>
      <w:r w:rsidRPr="004F310B">
        <w:rPr>
          <w:rFonts w:cs="Calibri"/>
          <w:sz w:val="24"/>
          <w:szCs w:val="24"/>
        </w:rPr>
        <w:t>sumusunod</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Manwal</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Masinop</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Pagsulat</w:t>
      </w:r>
      <w:proofErr w:type="spellEnd"/>
      <w:r w:rsidRPr="004F310B">
        <w:rPr>
          <w:rFonts w:cs="Calibri"/>
          <w:sz w:val="24"/>
          <w:szCs w:val="24"/>
        </w:rPr>
        <w:t xml:space="preserve"> (MMP) ng KWF at/o MLA 8</w:t>
      </w:r>
      <w:r w:rsidRPr="004F310B">
        <w:rPr>
          <w:rFonts w:cs="Calibri"/>
          <w:sz w:val="24"/>
          <w:szCs w:val="24"/>
          <w:vertAlign w:val="superscript"/>
        </w:rPr>
        <w:t>th</w:t>
      </w:r>
      <w:r w:rsidRPr="004F310B">
        <w:rPr>
          <w:rFonts w:cs="Calibri"/>
          <w:sz w:val="24"/>
          <w:szCs w:val="24"/>
        </w:rPr>
        <w:t xml:space="preserve"> Edition</w:t>
      </w:r>
    </w:p>
    <w:p w14:paraId="53E15D7F" w14:textId="77777777" w:rsidR="004F310B" w:rsidRPr="004F310B" w:rsidRDefault="004F310B" w:rsidP="00495D7D">
      <w:pPr>
        <w:pStyle w:val="ListParagraph"/>
        <w:numPr>
          <w:ilvl w:val="0"/>
          <w:numId w:val="120"/>
        </w:numPr>
        <w:spacing w:after="0" w:line="254" w:lineRule="auto"/>
        <w:jc w:val="both"/>
        <w:rPr>
          <w:rFonts w:cs="Calibri"/>
          <w:sz w:val="24"/>
          <w:szCs w:val="24"/>
        </w:rPr>
      </w:pPr>
      <w:proofErr w:type="spellStart"/>
      <w:r w:rsidRPr="004F310B">
        <w:rPr>
          <w:rFonts w:cs="Calibri"/>
          <w:sz w:val="24"/>
          <w:szCs w:val="24"/>
        </w:rPr>
        <w:t>Sasailalim</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pagsusuri</w:t>
      </w:r>
      <w:proofErr w:type="spellEnd"/>
      <w:r w:rsidRPr="004F310B">
        <w:rPr>
          <w:rFonts w:cs="Calibri"/>
          <w:sz w:val="24"/>
          <w:szCs w:val="24"/>
        </w:rPr>
        <w:t xml:space="preserve"> ng </w:t>
      </w:r>
      <w:proofErr w:type="spellStart"/>
      <w:r w:rsidRPr="004F310B">
        <w:rPr>
          <w:rFonts w:cs="Calibri"/>
          <w:sz w:val="24"/>
          <w:szCs w:val="24"/>
        </w:rPr>
        <w:t>dalawa</w:t>
      </w:r>
      <w:proofErr w:type="spellEnd"/>
      <w:r w:rsidRPr="004F310B">
        <w:rPr>
          <w:rFonts w:cs="Calibri"/>
          <w:sz w:val="24"/>
          <w:szCs w:val="24"/>
        </w:rPr>
        <w:t xml:space="preserve"> </w:t>
      </w:r>
      <w:proofErr w:type="spellStart"/>
      <w:r w:rsidRPr="004F310B">
        <w:rPr>
          <w:rFonts w:cs="Calibri"/>
          <w:sz w:val="24"/>
          <w:szCs w:val="24"/>
        </w:rPr>
        <w:t>hanggang</w:t>
      </w:r>
      <w:proofErr w:type="spellEnd"/>
      <w:r w:rsidRPr="004F310B">
        <w:rPr>
          <w:rFonts w:cs="Calibri"/>
          <w:sz w:val="24"/>
          <w:szCs w:val="24"/>
        </w:rPr>
        <w:t xml:space="preserve"> </w:t>
      </w:r>
      <w:proofErr w:type="spellStart"/>
      <w:r w:rsidRPr="004F310B">
        <w:rPr>
          <w:rFonts w:cs="Calibri"/>
          <w:sz w:val="24"/>
          <w:szCs w:val="24"/>
        </w:rPr>
        <w:t>tatlong</w:t>
      </w:r>
      <w:proofErr w:type="spellEnd"/>
      <w:r w:rsidRPr="004F310B">
        <w:rPr>
          <w:rFonts w:cs="Calibri"/>
          <w:sz w:val="24"/>
          <w:szCs w:val="24"/>
        </w:rPr>
        <w:t xml:space="preserve"> </w:t>
      </w:r>
      <w:proofErr w:type="spellStart"/>
      <w:r w:rsidRPr="004F310B">
        <w:rPr>
          <w:rFonts w:cs="Calibri"/>
          <w:sz w:val="24"/>
          <w:szCs w:val="24"/>
        </w:rPr>
        <w:t>eksperto</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larang</w:t>
      </w:r>
      <w:proofErr w:type="spellEnd"/>
      <w:r w:rsidRPr="004F310B">
        <w:rPr>
          <w:rFonts w:cs="Calibri"/>
          <w:sz w:val="24"/>
          <w:szCs w:val="24"/>
        </w:rPr>
        <w:t>; at</w:t>
      </w:r>
    </w:p>
    <w:p w14:paraId="07CCA80F" w14:textId="77777777" w:rsidR="004F310B" w:rsidRPr="004F310B" w:rsidRDefault="004F310B" w:rsidP="00495D7D">
      <w:pPr>
        <w:pStyle w:val="ListParagraph"/>
        <w:numPr>
          <w:ilvl w:val="0"/>
          <w:numId w:val="120"/>
        </w:numPr>
        <w:spacing w:after="0" w:line="254" w:lineRule="auto"/>
        <w:jc w:val="both"/>
        <w:rPr>
          <w:rFonts w:cs="Calibri"/>
          <w:sz w:val="24"/>
          <w:szCs w:val="24"/>
        </w:rPr>
      </w:pPr>
      <w:r w:rsidRPr="004F310B">
        <w:rPr>
          <w:rFonts w:cs="Calibri"/>
          <w:sz w:val="24"/>
          <w:szCs w:val="24"/>
        </w:rPr>
        <w:t xml:space="preserve">Bago, </w:t>
      </w:r>
      <w:proofErr w:type="spellStart"/>
      <w:r w:rsidRPr="004F310B">
        <w:rPr>
          <w:rFonts w:cs="Calibri"/>
          <w:sz w:val="24"/>
          <w:szCs w:val="24"/>
        </w:rPr>
        <w:t>hindi</w:t>
      </w:r>
      <w:proofErr w:type="spellEnd"/>
      <w:r w:rsidRPr="004F310B">
        <w:rPr>
          <w:rFonts w:cs="Calibri"/>
          <w:sz w:val="24"/>
          <w:szCs w:val="24"/>
        </w:rPr>
        <w:t xml:space="preserve"> pa </w:t>
      </w:r>
      <w:proofErr w:type="spellStart"/>
      <w:r w:rsidRPr="004F310B">
        <w:rPr>
          <w:rFonts w:cs="Calibri"/>
          <w:sz w:val="24"/>
          <w:szCs w:val="24"/>
        </w:rPr>
        <w:t>nalalathala</w:t>
      </w:r>
      <w:proofErr w:type="spellEnd"/>
      <w:r w:rsidRPr="004F310B">
        <w:rPr>
          <w:rFonts w:cs="Calibri"/>
          <w:sz w:val="24"/>
          <w:szCs w:val="24"/>
        </w:rPr>
        <w:t xml:space="preserve">, o </w:t>
      </w:r>
      <w:proofErr w:type="spellStart"/>
      <w:r w:rsidRPr="004F310B">
        <w:rPr>
          <w:rFonts w:cs="Calibri"/>
          <w:sz w:val="24"/>
          <w:szCs w:val="24"/>
        </w:rPr>
        <w:t>hindi</w:t>
      </w:r>
      <w:proofErr w:type="spellEnd"/>
      <w:r w:rsidRPr="004F310B">
        <w:rPr>
          <w:rFonts w:cs="Calibri"/>
          <w:sz w:val="24"/>
          <w:szCs w:val="24"/>
        </w:rPr>
        <w:t xml:space="preserve"> pa </w:t>
      </w:r>
      <w:proofErr w:type="spellStart"/>
      <w:r w:rsidRPr="004F310B">
        <w:rPr>
          <w:rFonts w:cs="Calibri"/>
          <w:sz w:val="24"/>
          <w:szCs w:val="24"/>
        </w:rPr>
        <w:t>nagwawagi</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anumang</w:t>
      </w:r>
      <w:proofErr w:type="spellEnd"/>
      <w:r w:rsidRPr="004F310B">
        <w:rPr>
          <w:rFonts w:cs="Calibri"/>
          <w:sz w:val="24"/>
          <w:szCs w:val="24"/>
        </w:rPr>
        <w:t xml:space="preserve"> </w:t>
      </w:r>
      <w:proofErr w:type="spellStart"/>
      <w:r w:rsidRPr="004F310B">
        <w:rPr>
          <w:rFonts w:cs="Calibri"/>
          <w:sz w:val="24"/>
          <w:szCs w:val="24"/>
        </w:rPr>
        <w:t>patimpalak</w:t>
      </w:r>
      <w:proofErr w:type="spellEnd"/>
      <w:r w:rsidRPr="004F310B">
        <w:rPr>
          <w:rFonts w:cs="Calibri"/>
          <w:sz w:val="24"/>
          <w:szCs w:val="24"/>
        </w:rPr>
        <w:t>.</w:t>
      </w:r>
    </w:p>
    <w:p w14:paraId="5157EF89" w14:textId="77777777" w:rsidR="004F310B" w:rsidRPr="004F310B" w:rsidRDefault="004F310B" w:rsidP="004F310B">
      <w:pPr>
        <w:spacing w:after="0"/>
        <w:jc w:val="both"/>
        <w:rPr>
          <w:rFonts w:cs="Calibri"/>
          <w:b/>
          <w:bCs/>
          <w:sz w:val="24"/>
          <w:szCs w:val="24"/>
        </w:rPr>
      </w:pPr>
    </w:p>
    <w:p w14:paraId="358D3B6E" w14:textId="77777777" w:rsidR="004F310B" w:rsidRPr="004F310B" w:rsidRDefault="004F310B" w:rsidP="004F310B">
      <w:pPr>
        <w:spacing w:after="0"/>
        <w:jc w:val="both"/>
        <w:rPr>
          <w:rFonts w:cs="Calibri"/>
          <w:b/>
          <w:bCs/>
          <w:sz w:val="24"/>
          <w:szCs w:val="24"/>
        </w:rPr>
      </w:pPr>
      <w:proofErr w:type="spellStart"/>
      <w:r w:rsidRPr="004F310B">
        <w:rPr>
          <w:rFonts w:cs="Calibri"/>
          <w:b/>
          <w:bCs/>
          <w:sz w:val="24"/>
          <w:szCs w:val="24"/>
        </w:rPr>
        <w:t>Paksa</w:t>
      </w:r>
      <w:proofErr w:type="spellEnd"/>
      <w:r w:rsidRPr="004F310B">
        <w:rPr>
          <w:rFonts w:cs="Calibri"/>
          <w:b/>
          <w:bCs/>
          <w:sz w:val="24"/>
          <w:szCs w:val="24"/>
        </w:rPr>
        <w:t>:</w:t>
      </w:r>
    </w:p>
    <w:p w14:paraId="062DAA94" w14:textId="77777777" w:rsidR="004F310B" w:rsidRPr="004F310B" w:rsidRDefault="004F310B" w:rsidP="004F310B">
      <w:pPr>
        <w:spacing w:after="0"/>
        <w:jc w:val="both"/>
        <w:rPr>
          <w:rFonts w:cs="Calibri"/>
          <w:sz w:val="24"/>
          <w:szCs w:val="24"/>
        </w:rPr>
      </w:pPr>
      <w:r w:rsidRPr="004F310B">
        <w:rPr>
          <w:rFonts w:cs="Calibri"/>
          <w:sz w:val="24"/>
          <w:szCs w:val="24"/>
        </w:rPr>
        <w:t xml:space="preserve">Para </w:t>
      </w:r>
      <w:proofErr w:type="spellStart"/>
      <w:r w:rsidRPr="004F310B">
        <w:rPr>
          <w:rFonts w:cs="Calibri"/>
          <w:sz w:val="24"/>
          <w:szCs w:val="24"/>
        </w:rPr>
        <w:t>taong</w:t>
      </w:r>
      <w:proofErr w:type="spellEnd"/>
      <w:r w:rsidRPr="004F310B">
        <w:rPr>
          <w:rFonts w:cs="Calibri"/>
          <w:sz w:val="24"/>
          <w:szCs w:val="24"/>
        </w:rPr>
        <w:t xml:space="preserve"> 2022: Mga </w:t>
      </w:r>
      <w:proofErr w:type="spellStart"/>
      <w:r w:rsidRPr="004F310B">
        <w:rPr>
          <w:rFonts w:cs="Calibri"/>
          <w:sz w:val="24"/>
          <w:szCs w:val="24"/>
        </w:rPr>
        <w:t>pag-aaral</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may </w:t>
      </w:r>
      <w:proofErr w:type="spellStart"/>
      <w:r w:rsidRPr="004F310B">
        <w:rPr>
          <w:rFonts w:cs="Calibri"/>
          <w:sz w:val="24"/>
          <w:szCs w:val="24"/>
        </w:rPr>
        <w:t>kinalaman</w:t>
      </w:r>
      <w:proofErr w:type="spellEnd"/>
      <w:r w:rsidRPr="004F310B">
        <w:rPr>
          <w:rFonts w:cs="Calibri"/>
          <w:sz w:val="24"/>
          <w:szCs w:val="24"/>
        </w:rPr>
        <w:t xml:space="preserve"> o </w:t>
      </w:r>
      <w:proofErr w:type="spellStart"/>
      <w:r w:rsidRPr="004F310B">
        <w:rPr>
          <w:rFonts w:cs="Calibri"/>
          <w:sz w:val="24"/>
          <w:szCs w:val="24"/>
        </w:rPr>
        <w:t>tumutugon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sitwasyon</w:t>
      </w:r>
      <w:proofErr w:type="spellEnd"/>
      <w:r w:rsidRPr="004F310B">
        <w:rPr>
          <w:rFonts w:cs="Calibri"/>
          <w:sz w:val="24"/>
          <w:szCs w:val="24"/>
        </w:rPr>
        <w:t xml:space="preserve"> ng </w:t>
      </w:r>
      <w:proofErr w:type="spellStart"/>
      <w:r w:rsidRPr="004F310B">
        <w:rPr>
          <w:rFonts w:cs="Calibri"/>
          <w:sz w:val="24"/>
          <w:szCs w:val="24"/>
        </w:rPr>
        <w:t>pandemya</w:t>
      </w:r>
      <w:proofErr w:type="spellEnd"/>
      <w:r w:rsidRPr="004F310B">
        <w:rPr>
          <w:rFonts w:cs="Calibri"/>
          <w:sz w:val="24"/>
          <w:szCs w:val="24"/>
        </w:rPr>
        <w:t xml:space="preserve"> at/o disaster</w:t>
      </w:r>
    </w:p>
    <w:p w14:paraId="20F5AB69" w14:textId="77777777" w:rsidR="004F310B" w:rsidRPr="004F310B" w:rsidRDefault="004F310B" w:rsidP="004F310B">
      <w:pPr>
        <w:spacing w:after="0"/>
        <w:jc w:val="both"/>
        <w:rPr>
          <w:rFonts w:cs="Calibri"/>
          <w:sz w:val="24"/>
          <w:szCs w:val="24"/>
        </w:rPr>
      </w:pPr>
    </w:p>
    <w:p w14:paraId="0BBDA51A" w14:textId="77777777" w:rsidR="004F310B" w:rsidRPr="004F310B" w:rsidRDefault="004F310B" w:rsidP="004F310B">
      <w:pPr>
        <w:spacing w:after="0"/>
        <w:jc w:val="both"/>
        <w:rPr>
          <w:rFonts w:cs="Calibri"/>
          <w:b/>
          <w:bCs/>
          <w:sz w:val="24"/>
          <w:szCs w:val="24"/>
        </w:rPr>
      </w:pPr>
      <w:r w:rsidRPr="004F310B">
        <w:rPr>
          <w:rFonts w:cs="Calibri"/>
          <w:b/>
          <w:bCs/>
          <w:sz w:val="24"/>
          <w:szCs w:val="24"/>
        </w:rPr>
        <w:t>Requirements for submission:</w:t>
      </w:r>
    </w:p>
    <w:p w14:paraId="057394A4" w14:textId="77777777" w:rsidR="004F310B" w:rsidRPr="004F310B" w:rsidRDefault="004F310B" w:rsidP="00495D7D">
      <w:pPr>
        <w:pStyle w:val="ListParagraph"/>
        <w:numPr>
          <w:ilvl w:val="0"/>
          <w:numId w:val="195"/>
        </w:numPr>
        <w:spacing w:after="0" w:line="254" w:lineRule="auto"/>
        <w:ind w:left="720"/>
        <w:jc w:val="both"/>
        <w:rPr>
          <w:rFonts w:cs="Calibri"/>
          <w:sz w:val="24"/>
          <w:szCs w:val="24"/>
        </w:rPr>
      </w:pPr>
      <w:r w:rsidRPr="004F310B">
        <w:rPr>
          <w:rFonts w:cs="Calibri"/>
          <w:sz w:val="24"/>
          <w:szCs w:val="24"/>
        </w:rPr>
        <w:t>Letter of Project application</w:t>
      </w:r>
    </w:p>
    <w:p w14:paraId="3E1A01EA" w14:textId="77777777" w:rsidR="004F310B" w:rsidRPr="004F310B" w:rsidRDefault="004F310B" w:rsidP="00495D7D">
      <w:pPr>
        <w:pStyle w:val="ListParagraph"/>
        <w:numPr>
          <w:ilvl w:val="0"/>
          <w:numId w:val="195"/>
        </w:numPr>
        <w:spacing w:after="0" w:line="254" w:lineRule="auto"/>
        <w:ind w:left="720"/>
        <w:jc w:val="both"/>
        <w:rPr>
          <w:rFonts w:cs="Calibri"/>
          <w:sz w:val="24"/>
          <w:szCs w:val="24"/>
        </w:rPr>
      </w:pPr>
      <w:r w:rsidRPr="004F310B">
        <w:rPr>
          <w:rFonts w:cs="Calibri"/>
          <w:sz w:val="24"/>
          <w:szCs w:val="24"/>
        </w:rPr>
        <w:t>Project Proposal (use the NCCA format of Project Proposals)</w:t>
      </w:r>
    </w:p>
    <w:p w14:paraId="06C8398A" w14:textId="77777777" w:rsidR="004F310B" w:rsidRPr="004F310B" w:rsidRDefault="004F310B" w:rsidP="00495D7D">
      <w:pPr>
        <w:pStyle w:val="ListParagraph"/>
        <w:numPr>
          <w:ilvl w:val="0"/>
          <w:numId w:val="195"/>
        </w:numPr>
        <w:spacing w:after="0" w:line="254" w:lineRule="auto"/>
        <w:ind w:left="720"/>
        <w:jc w:val="both"/>
        <w:rPr>
          <w:rFonts w:cs="Calibri"/>
          <w:sz w:val="24"/>
          <w:szCs w:val="24"/>
        </w:rPr>
      </w:pPr>
      <w:r w:rsidRPr="004F310B">
        <w:rPr>
          <w:rFonts w:cs="Calibri"/>
          <w:sz w:val="24"/>
          <w:szCs w:val="24"/>
        </w:rPr>
        <w:t>Work and Financial Plan</w:t>
      </w:r>
    </w:p>
    <w:p w14:paraId="4A541A34" w14:textId="77777777" w:rsidR="004F310B" w:rsidRPr="004F310B" w:rsidRDefault="004F310B" w:rsidP="00495D7D">
      <w:pPr>
        <w:pStyle w:val="ListParagraph"/>
        <w:numPr>
          <w:ilvl w:val="0"/>
          <w:numId w:val="195"/>
        </w:numPr>
        <w:spacing w:after="0" w:line="254" w:lineRule="auto"/>
        <w:ind w:left="720"/>
        <w:jc w:val="both"/>
        <w:rPr>
          <w:rFonts w:cs="Calibri"/>
          <w:sz w:val="24"/>
          <w:szCs w:val="24"/>
        </w:rPr>
      </w:pPr>
      <w:r w:rsidRPr="004F310B">
        <w:rPr>
          <w:rFonts w:cs="Calibri"/>
          <w:sz w:val="24"/>
          <w:szCs w:val="24"/>
        </w:rPr>
        <w:t>Budgetary requirement to include 20% counterpart funding of the total project cost</w:t>
      </w:r>
    </w:p>
    <w:p w14:paraId="177E2A24" w14:textId="77777777" w:rsidR="004F310B" w:rsidRPr="004F310B" w:rsidRDefault="004F310B" w:rsidP="00495D7D">
      <w:pPr>
        <w:pStyle w:val="ListParagraph"/>
        <w:numPr>
          <w:ilvl w:val="0"/>
          <w:numId w:val="195"/>
        </w:numPr>
        <w:spacing w:after="0" w:line="254" w:lineRule="auto"/>
        <w:ind w:left="720"/>
        <w:jc w:val="both"/>
        <w:rPr>
          <w:rFonts w:cs="Calibri"/>
          <w:sz w:val="24"/>
          <w:szCs w:val="24"/>
        </w:rPr>
      </w:pPr>
      <w:r w:rsidRPr="004F310B">
        <w:rPr>
          <w:rFonts w:cs="Calibri"/>
          <w:sz w:val="24"/>
          <w:szCs w:val="24"/>
        </w:rPr>
        <w:t>Proof of NCCA accreditation/ NCCA Accreditation requirements</w:t>
      </w:r>
    </w:p>
    <w:p w14:paraId="5E23541C" w14:textId="77777777" w:rsidR="004F310B" w:rsidRPr="004F310B" w:rsidRDefault="004F310B" w:rsidP="00495D7D">
      <w:pPr>
        <w:pStyle w:val="ListParagraph"/>
        <w:numPr>
          <w:ilvl w:val="0"/>
          <w:numId w:val="195"/>
        </w:numPr>
        <w:spacing w:after="0" w:line="254" w:lineRule="auto"/>
        <w:ind w:left="720"/>
        <w:jc w:val="both"/>
        <w:rPr>
          <w:rFonts w:cs="Calibri"/>
          <w:sz w:val="24"/>
          <w:szCs w:val="24"/>
        </w:rPr>
      </w:pPr>
      <w:r w:rsidRPr="004F310B">
        <w:rPr>
          <w:rFonts w:cs="Calibri"/>
          <w:sz w:val="24"/>
          <w:szCs w:val="24"/>
        </w:rPr>
        <w:t>Profile and Portfolio of the Project Team.</w:t>
      </w:r>
    </w:p>
    <w:p w14:paraId="0C5E9662" w14:textId="77777777" w:rsidR="004F310B" w:rsidRPr="004F310B" w:rsidRDefault="004F310B" w:rsidP="004F310B">
      <w:pPr>
        <w:widowControl w:val="0"/>
        <w:suppressAutoHyphens/>
        <w:spacing w:after="0" w:line="240" w:lineRule="auto"/>
        <w:jc w:val="both"/>
        <w:rPr>
          <w:rFonts w:cs="Calibri"/>
          <w:sz w:val="24"/>
          <w:szCs w:val="24"/>
        </w:rPr>
      </w:pPr>
    </w:p>
    <w:p w14:paraId="23BBE9C5" w14:textId="77777777" w:rsidR="004F310B" w:rsidRPr="004F310B" w:rsidRDefault="004F310B" w:rsidP="004F310B">
      <w:pPr>
        <w:widowControl w:val="0"/>
        <w:suppressAutoHyphens/>
        <w:spacing w:after="0" w:line="240" w:lineRule="auto"/>
        <w:jc w:val="both"/>
        <w:rPr>
          <w:rFonts w:cs="Calibri"/>
          <w:sz w:val="24"/>
          <w:szCs w:val="24"/>
        </w:rPr>
      </w:pPr>
    </w:p>
    <w:p w14:paraId="7B03FEEF"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SCD-Language-4:</w:t>
      </w:r>
    </w:p>
    <w:p w14:paraId="635804E4"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proofErr w:type="spellStart"/>
      <w:r w:rsidRPr="004F310B">
        <w:rPr>
          <w:rFonts w:ascii="Calibri" w:hAnsi="Calibri" w:cs="Calibri"/>
          <w:b/>
          <w:sz w:val="24"/>
          <w:szCs w:val="24"/>
        </w:rPr>
        <w:t>Pamagat</w:t>
      </w:r>
      <w:proofErr w:type="spellEnd"/>
      <w:r w:rsidRPr="004F310B">
        <w:rPr>
          <w:rFonts w:ascii="Calibri" w:hAnsi="Calibri" w:cs="Calibri"/>
          <w:b/>
          <w:sz w:val="24"/>
          <w:szCs w:val="24"/>
        </w:rPr>
        <w:t>: SALIN LARANG</w:t>
      </w:r>
    </w:p>
    <w:p w14:paraId="42C09896" w14:textId="77777777" w:rsidR="004F310B" w:rsidRPr="004F310B" w:rsidRDefault="004F310B" w:rsidP="004F310B">
      <w:pPr>
        <w:pStyle w:val="ListParagraph"/>
        <w:widowControl w:val="0"/>
        <w:suppressAutoHyphens/>
        <w:spacing w:after="0" w:line="240" w:lineRule="auto"/>
        <w:ind w:left="0"/>
        <w:jc w:val="both"/>
        <w:rPr>
          <w:rFonts w:cs="Calibri"/>
          <w:sz w:val="24"/>
          <w:szCs w:val="24"/>
        </w:rPr>
      </w:pPr>
    </w:p>
    <w:p w14:paraId="71AA92B3" w14:textId="77777777" w:rsidR="004F310B" w:rsidRPr="004F310B" w:rsidRDefault="004F310B" w:rsidP="004F310B">
      <w:pPr>
        <w:pStyle w:val="ListParagraph"/>
        <w:widowControl w:val="0"/>
        <w:suppressAutoHyphens/>
        <w:spacing w:after="0" w:line="240" w:lineRule="auto"/>
        <w:ind w:left="0"/>
        <w:jc w:val="both"/>
        <w:rPr>
          <w:rFonts w:cs="Calibri"/>
          <w:b/>
          <w:sz w:val="24"/>
          <w:szCs w:val="24"/>
        </w:rPr>
      </w:pPr>
      <w:proofErr w:type="spellStart"/>
      <w:r w:rsidRPr="004F310B">
        <w:rPr>
          <w:rFonts w:cs="Calibri"/>
          <w:b/>
          <w:sz w:val="24"/>
          <w:szCs w:val="24"/>
        </w:rPr>
        <w:t>Pondo</w:t>
      </w:r>
      <w:proofErr w:type="spellEnd"/>
      <w:r w:rsidRPr="004F310B">
        <w:rPr>
          <w:rFonts w:cs="Calibri"/>
          <w:b/>
          <w:sz w:val="24"/>
          <w:szCs w:val="24"/>
        </w:rPr>
        <w:t>:</w:t>
      </w:r>
    </w:p>
    <w:p w14:paraId="37CABF8F" w14:textId="77777777" w:rsidR="004F310B" w:rsidRPr="004F310B" w:rsidRDefault="004F310B" w:rsidP="004F310B">
      <w:pPr>
        <w:pStyle w:val="style23"/>
        <w:widowControl w:val="0"/>
        <w:suppressAutoHyphens/>
        <w:spacing w:before="0" w:beforeAutospacing="0" w:after="0" w:afterAutospacing="0"/>
        <w:jc w:val="both"/>
        <w:rPr>
          <w:rFonts w:ascii="Calibri" w:hAnsi="Calibri" w:cs="Calibri"/>
          <w:sz w:val="24"/>
          <w:szCs w:val="24"/>
        </w:rPr>
      </w:pPr>
      <w:r w:rsidRPr="004F310B">
        <w:rPr>
          <w:rFonts w:ascii="Calibri" w:hAnsi="Calibri" w:cs="Calibri"/>
          <w:sz w:val="24"/>
          <w:szCs w:val="24"/>
        </w:rPr>
        <w:t xml:space="preserve">PhP100,000.00 </w:t>
      </w:r>
      <w:r w:rsidRPr="004F310B">
        <w:rPr>
          <w:rFonts w:ascii="Calibri" w:hAnsi="Calibri" w:cs="Calibri"/>
          <w:spacing w:val="-1"/>
          <w:sz w:val="24"/>
          <w:szCs w:val="24"/>
        </w:rPr>
        <w:t>p</w:t>
      </w:r>
      <w:r w:rsidRPr="004F310B">
        <w:rPr>
          <w:rFonts w:ascii="Calibri" w:hAnsi="Calibri" w:cs="Calibri"/>
          <w:sz w:val="24"/>
          <w:szCs w:val="24"/>
        </w:rPr>
        <w:t xml:space="preserve">er </w:t>
      </w:r>
      <w:r w:rsidRPr="004F310B">
        <w:rPr>
          <w:rFonts w:ascii="Calibri" w:hAnsi="Calibri" w:cs="Calibri"/>
          <w:spacing w:val="-1"/>
          <w:sz w:val="24"/>
          <w:szCs w:val="24"/>
        </w:rPr>
        <w:t>p</w:t>
      </w:r>
      <w:r w:rsidRPr="004F310B">
        <w:rPr>
          <w:rFonts w:ascii="Calibri" w:hAnsi="Calibri" w:cs="Calibri"/>
          <w:spacing w:val="-2"/>
          <w:sz w:val="24"/>
          <w:szCs w:val="24"/>
        </w:rPr>
        <w:t>r</w:t>
      </w:r>
      <w:r w:rsidRPr="004F310B">
        <w:rPr>
          <w:rFonts w:ascii="Calibri" w:hAnsi="Calibri" w:cs="Calibri"/>
          <w:spacing w:val="3"/>
          <w:sz w:val="24"/>
          <w:szCs w:val="24"/>
        </w:rPr>
        <w:t>o</w:t>
      </w:r>
      <w:r w:rsidRPr="004F310B">
        <w:rPr>
          <w:rFonts w:ascii="Calibri" w:hAnsi="Calibri" w:cs="Calibri"/>
          <w:sz w:val="24"/>
          <w:szCs w:val="24"/>
        </w:rPr>
        <w:t>j</w:t>
      </w:r>
      <w:r w:rsidRPr="004F310B">
        <w:rPr>
          <w:rFonts w:ascii="Calibri" w:hAnsi="Calibri" w:cs="Calibri"/>
          <w:spacing w:val="1"/>
          <w:sz w:val="24"/>
          <w:szCs w:val="24"/>
        </w:rPr>
        <w:t>e</w:t>
      </w:r>
      <w:r w:rsidRPr="004F310B">
        <w:rPr>
          <w:rFonts w:ascii="Calibri" w:hAnsi="Calibri" w:cs="Calibri"/>
          <w:spacing w:val="-1"/>
          <w:sz w:val="24"/>
          <w:szCs w:val="24"/>
        </w:rPr>
        <w:t>c</w:t>
      </w:r>
      <w:r w:rsidRPr="004F310B">
        <w:rPr>
          <w:rFonts w:ascii="Calibri" w:hAnsi="Calibri" w:cs="Calibri"/>
          <w:sz w:val="24"/>
          <w:szCs w:val="24"/>
        </w:rPr>
        <w:t xml:space="preserve">t or </w:t>
      </w:r>
      <w:r w:rsidRPr="004F310B">
        <w:rPr>
          <w:rFonts w:ascii="Calibri" w:hAnsi="Calibri" w:cs="Calibri"/>
          <w:spacing w:val="2"/>
          <w:sz w:val="24"/>
          <w:szCs w:val="24"/>
        </w:rPr>
        <w:t>s</w:t>
      </w:r>
      <w:r w:rsidRPr="004F310B">
        <w:rPr>
          <w:rFonts w:ascii="Calibri" w:hAnsi="Calibri" w:cs="Calibri"/>
          <w:sz w:val="24"/>
          <w:szCs w:val="24"/>
        </w:rPr>
        <w:t xml:space="preserve">lot; Slots open for application: </w:t>
      </w:r>
      <w:r w:rsidRPr="004F310B">
        <w:rPr>
          <w:rFonts w:ascii="Calibri" w:hAnsi="Calibri" w:cs="Calibri"/>
          <w:b/>
          <w:sz w:val="24"/>
          <w:szCs w:val="24"/>
        </w:rPr>
        <w:t>4 slots</w:t>
      </w:r>
    </w:p>
    <w:p w14:paraId="7823A564" w14:textId="77777777" w:rsidR="004F310B" w:rsidRPr="004F310B" w:rsidRDefault="004F310B" w:rsidP="004F310B">
      <w:pPr>
        <w:pStyle w:val="ListParagraph"/>
        <w:widowControl w:val="0"/>
        <w:suppressAutoHyphens/>
        <w:spacing w:after="0" w:line="240" w:lineRule="auto"/>
        <w:ind w:left="0"/>
        <w:jc w:val="both"/>
        <w:rPr>
          <w:rFonts w:cs="Calibri"/>
          <w:sz w:val="24"/>
          <w:szCs w:val="24"/>
        </w:rPr>
      </w:pPr>
    </w:p>
    <w:p w14:paraId="0A8CE25F" w14:textId="77777777" w:rsidR="004F310B" w:rsidRPr="004F310B" w:rsidRDefault="004F310B" w:rsidP="004F310B">
      <w:pPr>
        <w:pStyle w:val="ListParagraph"/>
        <w:widowControl w:val="0"/>
        <w:suppressAutoHyphens/>
        <w:spacing w:after="0" w:line="240" w:lineRule="auto"/>
        <w:ind w:left="0"/>
        <w:jc w:val="both"/>
        <w:rPr>
          <w:rFonts w:cs="Calibri"/>
          <w:b/>
          <w:sz w:val="24"/>
          <w:szCs w:val="24"/>
        </w:rPr>
      </w:pPr>
      <w:proofErr w:type="spellStart"/>
      <w:r w:rsidRPr="004F310B">
        <w:rPr>
          <w:rFonts w:cs="Calibri"/>
          <w:b/>
          <w:sz w:val="24"/>
          <w:szCs w:val="24"/>
        </w:rPr>
        <w:t>Pagsasalarawan</w:t>
      </w:r>
      <w:proofErr w:type="spellEnd"/>
      <w:r w:rsidRPr="004F310B">
        <w:rPr>
          <w:rFonts w:cs="Calibri"/>
          <w:b/>
          <w:sz w:val="24"/>
          <w:szCs w:val="24"/>
        </w:rPr>
        <w:t>:</w:t>
      </w:r>
    </w:p>
    <w:p w14:paraId="59D4FF7F" w14:textId="77777777" w:rsidR="004F310B" w:rsidRPr="004F310B" w:rsidRDefault="004F310B" w:rsidP="004F310B">
      <w:pPr>
        <w:spacing w:after="0"/>
        <w:jc w:val="both"/>
        <w:rPr>
          <w:rFonts w:cs="Calibri"/>
          <w:sz w:val="24"/>
          <w:szCs w:val="24"/>
        </w:rPr>
      </w:pPr>
      <w:r w:rsidRPr="004F310B">
        <w:rPr>
          <w:rFonts w:cs="Calibri"/>
          <w:sz w:val="24"/>
          <w:szCs w:val="24"/>
        </w:rPr>
        <w:t xml:space="preserve">Ang </w:t>
      </w:r>
      <w:proofErr w:type="spellStart"/>
      <w:r w:rsidRPr="004F310B">
        <w:rPr>
          <w:rFonts w:cs="Calibri"/>
          <w:sz w:val="24"/>
          <w:szCs w:val="24"/>
        </w:rPr>
        <w:t>proyekto</w:t>
      </w:r>
      <w:proofErr w:type="spellEnd"/>
      <w:r w:rsidRPr="004F310B">
        <w:rPr>
          <w:rFonts w:cs="Calibri"/>
          <w:sz w:val="24"/>
          <w:szCs w:val="24"/>
        </w:rPr>
        <w:t xml:space="preserve"> ay </w:t>
      </w:r>
      <w:proofErr w:type="spellStart"/>
      <w:r w:rsidRPr="004F310B">
        <w:rPr>
          <w:rFonts w:cs="Calibri"/>
          <w:sz w:val="24"/>
          <w:szCs w:val="24"/>
        </w:rPr>
        <w:t>humihikayat</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tagasalin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naglilingkod</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anumang</w:t>
      </w:r>
      <w:proofErr w:type="spellEnd"/>
      <w:r w:rsidRPr="004F310B">
        <w:rPr>
          <w:rFonts w:cs="Calibri"/>
          <w:sz w:val="24"/>
          <w:szCs w:val="24"/>
        </w:rPr>
        <w:t xml:space="preserve"> </w:t>
      </w:r>
      <w:proofErr w:type="spellStart"/>
      <w:r w:rsidRPr="004F310B">
        <w:rPr>
          <w:rFonts w:cs="Calibri"/>
          <w:sz w:val="24"/>
          <w:szCs w:val="24"/>
        </w:rPr>
        <w:t>sektor</w:t>
      </w:r>
      <w:proofErr w:type="spellEnd"/>
      <w:r w:rsidRPr="004F310B">
        <w:rPr>
          <w:rFonts w:cs="Calibri"/>
          <w:sz w:val="24"/>
          <w:szCs w:val="24"/>
        </w:rPr>
        <w:t xml:space="preserve"> o </w:t>
      </w:r>
      <w:proofErr w:type="spellStart"/>
      <w:r w:rsidRPr="004F310B">
        <w:rPr>
          <w:rFonts w:cs="Calibri"/>
          <w:sz w:val="24"/>
          <w:szCs w:val="24"/>
        </w:rPr>
        <w:t>larang</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Pilipinas</w:t>
      </w:r>
      <w:proofErr w:type="spellEnd"/>
      <w:r w:rsidRPr="004F310B">
        <w:rPr>
          <w:rFonts w:cs="Calibri"/>
          <w:sz w:val="24"/>
          <w:szCs w:val="24"/>
        </w:rPr>
        <w:t>, at nag-</w:t>
      </w:r>
      <w:proofErr w:type="spellStart"/>
      <w:r w:rsidRPr="004F310B">
        <w:rPr>
          <w:rFonts w:cs="Calibri"/>
          <w:sz w:val="24"/>
          <w:szCs w:val="24"/>
        </w:rPr>
        <w:t>aambag</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pagpapalakas</w:t>
      </w:r>
      <w:proofErr w:type="spellEnd"/>
      <w:r w:rsidRPr="004F310B">
        <w:rPr>
          <w:rFonts w:cs="Calibri"/>
          <w:sz w:val="24"/>
          <w:szCs w:val="24"/>
        </w:rPr>
        <w:t xml:space="preserve"> ng Filipino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pagsasalin</w:t>
      </w:r>
      <w:proofErr w:type="spellEnd"/>
      <w:r w:rsidRPr="004F310B">
        <w:rPr>
          <w:rFonts w:cs="Calibri"/>
          <w:sz w:val="24"/>
          <w:szCs w:val="24"/>
        </w:rPr>
        <w:t xml:space="preserve"> ng </w:t>
      </w:r>
      <w:proofErr w:type="spellStart"/>
      <w:r w:rsidRPr="004F310B">
        <w:rPr>
          <w:rFonts w:cs="Calibri"/>
          <w:sz w:val="24"/>
          <w:szCs w:val="24"/>
        </w:rPr>
        <w:t>dokumentong</w:t>
      </w:r>
      <w:proofErr w:type="spellEnd"/>
      <w:r w:rsidRPr="004F310B">
        <w:rPr>
          <w:rFonts w:cs="Calibri"/>
          <w:sz w:val="24"/>
          <w:szCs w:val="24"/>
        </w:rPr>
        <w:t xml:space="preserve"> </w:t>
      </w:r>
      <w:proofErr w:type="spellStart"/>
      <w:r w:rsidRPr="004F310B">
        <w:rPr>
          <w:rFonts w:cs="Calibri"/>
          <w:sz w:val="24"/>
          <w:szCs w:val="24"/>
        </w:rPr>
        <w:t>teknikal</w:t>
      </w:r>
      <w:proofErr w:type="spellEnd"/>
      <w:r w:rsidRPr="004F310B">
        <w:rPr>
          <w:rFonts w:cs="Calibri"/>
          <w:sz w:val="24"/>
          <w:szCs w:val="24"/>
        </w:rPr>
        <w:t xml:space="preserve">, </w:t>
      </w:r>
      <w:proofErr w:type="spellStart"/>
      <w:r w:rsidRPr="004F310B">
        <w:rPr>
          <w:rFonts w:cs="Calibri"/>
          <w:sz w:val="24"/>
          <w:szCs w:val="24"/>
        </w:rPr>
        <w:t>siyentipiko</w:t>
      </w:r>
      <w:proofErr w:type="spellEnd"/>
      <w:r w:rsidRPr="004F310B">
        <w:rPr>
          <w:rFonts w:cs="Calibri"/>
          <w:sz w:val="24"/>
          <w:szCs w:val="24"/>
        </w:rPr>
        <w:t xml:space="preserve">, at </w:t>
      </w:r>
      <w:proofErr w:type="spellStart"/>
      <w:r w:rsidRPr="004F310B">
        <w:rPr>
          <w:rFonts w:cs="Calibri"/>
          <w:sz w:val="24"/>
          <w:szCs w:val="24"/>
        </w:rPr>
        <w:t>saliksik</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kapaki-pakinabang</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industriya</w:t>
      </w:r>
      <w:proofErr w:type="spellEnd"/>
      <w:r w:rsidRPr="004F310B">
        <w:rPr>
          <w:rFonts w:cs="Calibri"/>
          <w:sz w:val="24"/>
          <w:szCs w:val="24"/>
        </w:rPr>
        <w:t xml:space="preserve"> at </w:t>
      </w:r>
      <w:proofErr w:type="spellStart"/>
      <w:r w:rsidRPr="004F310B">
        <w:rPr>
          <w:rFonts w:cs="Calibri"/>
          <w:sz w:val="24"/>
          <w:szCs w:val="24"/>
        </w:rPr>
        <w:t>komunidad</w:t>
      </w:r>
      <w:proofErr w:type="spellEnd"/>
      <w:r w:rsidRPr="004F310B">
        <w:rPr>
          <w:rFonts w:cs="Calibri"/>
          <w:sz w:val="24"/>
          <w:szCs w:val="24"/>
        </w:rPr>
        <w:t xml:space="preserve">. </w:t>
      </w:r>
      <w:proofErr w:type="spellStart"/>
      <w:r w:rsidRPr="004F310B">
        <w:rPr>
          <w:rFonts w:cs="Calibri"/>
          <w:sz w:val="24"/>
          <w:szCs w:val="24"/>
        </w:rPr>
        <w:t>Bibigyan</w:t>
      </w:r>
      <w:proofErr w:type="spellEnd"/>
      <w:r w:rsidRPr="004F310B">
        <w:rPr>
          <w:rFonts w:cs="Calibri"/>
          <w:sz w:val="24"/>
          <w:szCs w:val="24"/>
        </w:rPr>
        <w:t xml:space="preserve"> ng </w:t>
      </w:r>
      <w:proofErr w:type="spellStart"/>
      <w:r w:rsidRPr="004F310B">
        <w:rPr>
          <w:rFonts w:cs="Calibri"/>
          <w:sz w:val="24"/>
          <w:szCs w:val="24"/>
        </w:rPr>
        <w:t>prayoridad</w:t>
      </w:r>
      <w:proofErr w:type="spellEnd"/>
      <w:r w:rsidRPr="004F310B">
        <w:rPr>
          <w:rFonts w:cs="Calibri"/>
          <w:sz w:val="24"/>
          <w:szCs w:val="24"/>
        </w:rPr>
        <w:t xml:space="preserve"> ang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proyektong</w:t>
      </w:r>
      <w:proofErr w:type="spellEnd"/>
      <w:r w:rsidRPr="004F310B">
        <w:rPr>
          <w:rFonts w:cs="Calibri"/>
          <w:sz w:val="24"/>
          <w:szCs w:val="24"/>
        </w:rPr>
        <w:t xml:space="preserve"> </w:t>
      </w:r>
      <w:proofErr w:type="spellStart"/>
      <w:r w:rsidRPr="004F310B">
        <w:rPr>
          <w:rFonts w:cs="Calibri"/>
          <w:sz w:val="24"/>
          <w:szCs w:val="24"/>
        </w:rPr>
        <w:t>pampagsasalin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kapaki-pakinabang</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tiyak</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sektor</w:t>
      </w:r>
      <w:proofErr w:type="spellEnd"/>
      <w:r w:rsidRPr="004F310B">
        <w:rPr>
          <w:rFonts w:cs="Calibri"/>
          <w:sz w:val="24"/>
          <w:szCs w:val="24"/>
        </w:rPr>
        <w:t xml:space="preserve"> at </w:t>
      </w:r>
      <w:proofErr w:type="spellStart"/>
      <w:r w:rsidRPr="004F310B">
        <w:rPr>
          <w:rFonts w:cs="Calibri"/>
          <w:sz w:val="24"/>
          <w:szCs w:val="24"/>
        </w:rPr>
        <w:t>industriya</w:t>
      </w:r>
      <w:proofErr w:type="spellEnd"/>
      <w:r w:rsidRPr="004F310B">
        <w:rPr>
          <w:rFonts w:cs="Calibri"/>
          <w:sz w:val="24"/>
          <w:szCs w:val="24"/>
        </w:rPr>
        <w:t xml:space="preserve"> </w:t>
      </w:r>
      <w:proofErr w:type="spellStart"/>
      <w:r w:rsidRPr="004F310B">
        <w:rPr>
          <w:rFonts w:cs="Calibri"/>
          <w:sz w:val="24"/>
          <w:szCs w:val="24"/>
        </w:rPr>
        <w:t>gaya</w:t>
      </w:r>
      <w:proofErr w:type="spellEnd"/>
      <w:r w:rsidRPr="004F310B">
        <w:rPr>
          <w:rFonts w:cs="Calibri"/>
          <w:sz w:val="24"/>
          <w:szCs w:val="24"/>
        </w:rPr>
        <w:t xml:space="preserve"> ng </w:t>
      </w:r>
      <w:proofErr w:type="spellStart"/>
      <w:r w:rsidRPr="004F310B">
        <w:rPr>
          <w:rFonts w:cs="Calibri"/>
          <w:sz w:val="24"/>
          <w:szCs w:val="24"/>
        </w:rPr>
        <w:t>kalusugan</w:t>
      </w:r>
      <w:proofErr w:type="spellEnd"/>
      <w:r w:rsidRPr="004F310B">
        <w:rPr>
          <w:rFonts w:cs="Calibri"/>
          <w:sz w:val="24"/>
          <w:szCs w:val="24"/>
        </w:rPr>
        <w:t xml:space="preserve">, </w:t>
      </w:r>
      <w:proofErr w:type="spellStart"/>
      <w:r w:rsidRPr="004F310B">
        <w:rPr>
          <w:rFonts w:cs="Calibri"/>
          <w:sz w:val="24"/>
          <w:szCs w:val="24"/>
        </w:rPr>
        <w:t>paggawa</w:t>
      </w:r>
      <w:proofErr w:type="spellEnd"/>
      <w:r w:rsidRPr="004F310B">
        <w:rPr>
          <w:rFonts w:cs="Calibri"/>
          <w:sz w:val="24"/>
          <w:szCs w:val="24"/>
        </w:rPr>
        <w:t xml:space="preserve">, </w:t>
      </w:r>
      <w:proofErr w:type="spellStart"/>
      <w:r w:rsidRPr="004F310B">
        <w:rPr>
          <w:rFonts w:cs="Calibri"/>
          <w:sz w:val="24"/>
          <w:szCs w:val="24"/>
        </w:rPr>
        <w:t>agham</w:t>
      </w:r>
      <w:proofErr w:type="spellEnd"/>
      <w:r w:rsidRPr="004F310B">
        <w:rPr>
          <w:rFonts w:cs="Calibri"/>
          <w:sz w:val="24"/>
          <w:szCs w:val="24"/>
        </w:rPr>
        <w:t xml:space="preserve"> at </w:t>
      </w:r>
      <w:proofErr w:type="spellStart"/>
      <w:r w:rsidRPr="004F310B">
        <w:rPr>
          <w:rFonts w:cs="Calibri"/>
          <w:sz w:val="24"/>
          <w:szCs w:val="24"/>
        </w:rPr>
        <w:t>teknolohiya</w:t>
      </w:r>
      <w:proofErr w:type="spellEnd"/>
      <w:r w:rsidRPr="004F310B">
        <w:rPr>
          <w:rFonts w:cs="Calibri"/>
          <w:sz w:val="24"/>
          <w:szCs w:val="24"/>
        </w:rPr>
        <w:t xml:space="preserve">, mass media, </w:t>
      </w:r>
      <w:proofErr w:type="spellStart"/>
      <w:r w:rsidRPr="004F310B">
        <w:rPr>
          <w:rFonts w:cs="Calibri"/>
          <w:sz w:val="24"/>
          <w:szCs w:val="24"/>
        </w:rPr>
        <w:t>negosyo</w:t>
      </w:r>
      <w:proofErr w:type="spellEnd"/>
      <w:r w:rsidRPr="004F310B">
        <w:rPr>
          <w:rFonts w:cs="Calibri"/>
          <w:sz w:val="24"/>
          <w:szCs w:val="24"/>
        </w:rPr>
        <w:t xml:space="preserve">, at </w:t>
      </w:r>
      <w:proofErr w:type="spellStart"/>
      <w:r w:rsidRPr="004F310B">
        <w:rPr>
          <w:rFonts w:cs="Calibri"/>
          <w:sz w:val="24"/>
          <w:szCs w:val="24"/>
        </w:rPr>
        <w:t>iba</w:t>
      </w:r>
      <w:proofErr w:type="spellEnd"/>
      <w:r w:rsidRPr="004F310B">
        <w:rPr>
          <w:rFonts w:cs="Calibri"/>
          <w:sz w:val="24"/>
          <w:szCs w:val="24"/>
        </w:rPr>
        <w:t xml:space="preserve"> pa.</w:t>
      </w:r>
    </w:p>
    <w:p w14:paraId="5B5A92B0" w14:textId="77777777" w:rsidR="004F310B" w:rsidRPr="004F310B" w:rsidRDefault="004F310B" w:rsidP="004F310B">
      <w:pPr>
        <w:spacing w:after="0"/>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4F310B" w:rsidRPr="004F310B" w14:paraId="04707998" w14:textId="77777777" w:rsidTr="004F310B">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3CBA44D3" w14:textId="77777777" w:rsidR="004F310B" w:rsidRPr="004F310B" w:rsidRDefault="004F310B" w:rsidP="004F310B">
            <w:pPr>
              <w:jc w:val="both"/>
              <w:rPr>
                <w:rFonts w:cs="Calibri"/>
                <w:b/>
                <w:bCs/>
                <w:sz w:val="24"/>
                <w:szCs w:val="24"/>
              </w:rPr>
            </w:pPr>
            <w:proofErr w:type="spellStart"/>
            <w:r w:rsidRPr="004F310B">
              <w:rPr>
                <w:rFonts w:cs="Calibri"/>
                <w:b/>
                <w:bCs/>
                <w:sz w:val="24"/>
                <w:szCs w:val="24"/>
              </w:rPr>
              <w:t>Inaasahang</w:t>
            </w:r>
            <w:proofErr w:type="spellEnd"/>
            <w:r w:rsidRPr="004F310B">
              <w:rPr>
                <w:rFonts w:cs="Calibri"/>
                <w:b/>
                <w:bCs/>
                <w:sz w:val="24"/>
                <w:szCs w:val="24"/>
              </w:rPr>
              <w:t xml:space="preserve"> Output</w:t>
            </w:r>
          </w:p>
        </w:tc>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50EF3927" w14:textId="77777777" w:rsidR="004F310B" w:rsidRPr="004F310B" w:rsidRDefault="004F310B" w:rsidP="004F310B">
            <w:pPr>
              <w:jc w:val="both"/>
              <w:rPr>
                <w:rFonts w:cs="Calibri"/>
                <w:b/>
                <w:bCs/>
                <w:sz w:val="24"/>
                <w:szCs w:val="24"/>
              </w:rPr>
            </w:pPr>
            <w:r w:rsidRPr="004F310B">
              <w:rPr>
                <w:rFonts w:cs="Calibri"/>
                <w:b/>
                <w:bCs/>
                <w:sz w:val="24"/>
                <w:szCs w:val="24"/>
              </w:rPr>
              <w:t>Deliverables</w:t>
            </w:r>
          </w:p>
        </w:tc>
      </w:tr>
      <w:tr w:rsidR="004F310B" w:rsidRPr="004F310B" w14:paraId="769AD8D7" w14:textId="77777777" w:rsidTr="004F310B">
        <w:trPr>
          <w:trHeight w:val="1300"/>
        </w:trPr>
        <w:tc>
          <w:tcPr>
            <w:tcW w:w="4675" w:type="dxa"/>
            <w:vMerge w:val="restart"/>
            <w:tcBorders>
              <w:top w:val="single" w:sz="4" w:space="0" w:color="auto"/>
              <w:left w:val="single" w:sz="4" w:space="0" w:color="auto"/>
              <w:bottom w:val="single" w:sz="4" w:space="0" w:color="auto"/>
              <w:right w:val="single" w:sz="4" w:space="0" w:color="auto"/>
            </w:tcBorders>
            <w:hideMark/>
          </w:tcPr>
          <w:p w14:paraId="69F56953" w14:textId="77777777" w:rsidR="004F310B" w:rsidRPr="004F310B" w:rsidRDefault="004F310B" w:rsidP="00495D7D">
            <w:pPr>
              <w:pStyle w:val="ListParagraph"/>
              <w:numPr>
                <w:ilvl w:val="0"/>
                <w:numId w:val="121"/>
              </w:numPr>
              <w:spacing w:after="0" w:line="240" w:lineRule="auto"/>
              <w:jc w:val="both"/>
              <w:rPr>
                <w:rFonts w:cs="Calibri"/>
                <w:sz w:val="24"/>
                <w:szCs w:val="24"/>
              </w:rPr>
            </w:pPr>
            <w:proofErr w:type="spellStart"/>
            <w:r w:rsidRPr="004F310B">
              <w:rPr>
                <w:rFonts w:cs="Calibri"/>
                <w:sz w:val="24"/>
                <w:szCs w:val="24"/>
              </w:rPr>
              <w:t>Magsalin</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manwal</w:t>
            </w:r>
            <w:proofErr w:type="spellEnd"/>
            <w:r w:rsidRPr="004F310B">
              <w:rPr>
                <w:rFonts w:cs="Calibri"/>
                <w:sz w:val="24"/>
                <w:szCs w:val="24"/>
              </w:rPr>
              <w:t xml:space="preserve">, </w:t>
            </w:r>
            <w:proofErr w:type="spellStart"/>
            <w:r w:rsidRPr="004F310B">
              <w:rPr>
                <w:rFonts w:cs="Calibri"/>
                <w:sz w:val="24"/>
                <w:szCs w:val="24"/>
              </w:rPr>
              <w:t>mahahalagang</w:t>
            </w:r>
            <w:proofErr w:type="spellEnd"/>
            <w:r w:rsidRPr="004F310B">
              <w:rPr>
                <w:rFonts w:cs="Calibri"/>
                <w:sz w:val="24"/>
                <w:szCs w:val="24"/>
              </w:rPr>
              <w:t xml:space="preserve"> </w:t>
            </w:r>
            <w:proofErr w:type="spellStart"/>
            <w:r w:rsidRPr="004F310B">
              <w:rPr>
                <w:rFonts w:cs="Calibri"/>
                <w:sz w:val="24"/>
                <w:szCs w:val="24"/>
              </w:rPr>
              <w:t>siyentipiko</w:t>
            </w:r>
            <w:proofErr w:type="spellEnd"/>
            <w:r w:rsidRPr="004F310B">
              <w:rPr>
                <w:rFonts w:cs="Calibri"/>
                <w:sz w:val="24"/>
                <w:szCs w:val="24"/>
              </w:rPr>
              <w:t xml:space="preserve"> at </w:t>
            </w:r>
            <w:proofErr w:type="spellStart"/>
            <w:r w:rsidRPr="004F310B">
              <w:rPr>
                <w:rFonts w:cs="Calibri"/>
                <w:sz w:val="24"/>
                <w:szCs w:val="24"/>
              </w:rPr>
              <w:t>teknikal</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saliksik</w:t>
            </w:r>
            <w:proofErr w:type="spellEnd"/>
            <w:r w:rsidRPr="004F310B">
              <w:rPr>
                <w:rFonts w:cs="Calibri"/>
                <w:sz w:val="24"/>
                <w:szCs w:val="24"/>
              </w:rPr>
              <w:t xml:space="preserve"> at/o </w:t>
            </w:r>
            <w:proofErr w:type="spellStart"/>
            <w:r w:rsidRPr="004F310B">
              <w:rPr>
                <w:rFonts w:cs="Calibri"/>
                <w:sz w:val="24"/>
                <w:szCs w:val="24"/>
              </w:rPr>
              <w:t>ulat</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kapaki-pakinabang</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gawain</w:t>
            </w:r>
            <w:proofErr w:type="spellEnd"/>
            <w:r w:rsidRPr="004F310B">
              <w:rPr>
                <w:rFonts w:cs="Calibri"/>
                <w:sz w:val="24"/>
                <w:szCs w:val="24"/>
              </w:rPr>
              <w:t xml:space="preserve"> ng </w:t>
            </w:r>
            <w:proofErr w:type="spellStart"/>
            <w:r w:rsidRPr="004F310B">
              <w:rPr>
                <w:rFonts w:cs="Calibri"/>
                <w:sz w:val="24"/>
                <w:szCs w:val="24"/>
              </w:rPr>
              <w:t>isang</w:t>
            </w:r>
            <w:proofErr w:type="spellEnd"/>
            <w:r w:rsidRPr="004F310B">
              <w:rPr>
                <w:rFonts w:cs="Calibri"/>
                <w:sz w:val="24"/>
                <w:szCs w:val="24"/>
              </w:rPr>
              <w:t xml:space="preserve"> </w:t>
            </w:r>
            <w:proofErr w:type="spellStart"/>
            <w:r w:rsidRPr="004F310B">
              <w:rPr>
                <w:rFonts w:cs="Calibri"/>
                <w:sz w:val="24"/>
                <w:szCs w:val="24"/>
              </w:rPr>
              <w:t>sektor</w:t>
            </w:r>
            <w:proofErr w:type="spellEnd"/>
            <w:r w:rsidRPr="004F310B">
              <w:rPr>
                <w:rFonts w:cs="Calibri"/>
                <w:sz w:val="24"/>
                <w:szCs w:val="24"/>
              </w:rPr>
              <w:t xml:space="preserve">, </w:t>
            </w:r>
            <w:proofErr w:type="spellStart"/>
            <w:r w:rsidRPr="004F310B">
              <w:rPr>
                <w:rFonts w:cs="Calibri"/>
                <w:sz w:val="24"/>
                <w:szCs w:val="24"/>
              </w:rPr>
              <w:lastRenderedPageBreak/>
              <w:t>industriya</w:t>
            </w:r>
            <w:proofErr w:type="spellEnd"/>
            <w:r w:rsidRPr="004F310B">
              <w:rPr>
                <w:rFonts w:cs="Calibri"/>
                <w:sz w:val="24"/>
                <w:szCs w:val="24"/>
              </w:rPr>
              <w:t xml:space="preserve"> o </w:t>
            </w:r>
            <w:proofErr w:type="spellStart"/>
            <w:r w:rsidRPr="004F310B">
              <w:rPr>
                <w:rFonts w:cs="Calibri"/>
                <w:sz w:val="24"/>
                <w:szCs w:val="24"/>
              </w:rPr>
              <w:t>larang</w:t>
            </w:r>
            <w:proofErr w:type="spellEnd"/>
            <w:r w:rsidRPr="004F310B">
              <w:rPr>
                <w:rFonts w:cs="Calibri"/>
                <w:sz w:val="24"/>
                <w:szCs w:val="24"/>
              </w:rPr>
              <w:t>. (</w:t>
            </w:r>
            <w:proofErr w:type="spellStart"/>
            <w:proofErr w:type="gramStart"/>
            <w:r w:rsidRPr="004F310B">
              <w:rPr>
                <w:rFonts w:cs="Calibri"/>
                <w:sz w:val="24"/>
                <w:szCs w:val="24"/>
              </w:rPr>
              <w:t>hal</w:t>
            </w:r>
            <w:proofErr w:type="spellEnd"/>
            <w:proofErr w:type="gramEnd"/>
            <w:r w:rsidRPr="004F310B">
              <w:rPr>
                <w:rFonts w:cs="Calibri"/>
                <w:sz w:val="24"/>
                <w:szCs w:val="24"/>
              </w:rPr>
              <w:t xml:space="preserve">. </w:t>
            </w:r>
            <w:proofErr w:type="spellStart"/>
            <w:r w:rsidRPr="004F310B">
              <w:rPr>
                <w:rFonts w:cs="Calibri"/>
                <w:sz w:val="24"/>
                <w:szCs w:val="24"/>
              </w:rPr>
              <w:t>sektor</w:t>
            </w:r>
            <w:proofErr w:type="spellEnd"/>
            <w:r w:rsidRPr="004F310B">
              <w:rPr>
                <w:rFonts w:cs="Calibri"/>
                <w:sz w:val="24"/>
                <w:szCs w:val="24"/>
              </w:rPr>
              <w:t xml:space="preserve"> ng </w:t>
            </w:r>
            <w:proofErr w:type="spellStart"/>
            <w:r w:rsidRPr="004F310B">
              <w:rPr>
                <w:rFonts w:cs="Calibri"/>
                <w:sz w:val="24"/>
                <w:szCs w:val="24"/>
              </w:rPr>
              <w:t>kalusugan</w:t>
            </w:r>
            <w:proofErr w:type="spellEnd"/>
            <w:r w:rsidRPr="004F310B">
              <w:rPr>
                <w:rFonts w:cs="Calibri"/>
                <w:sz w:val="24"/>
                <w:szCs w:val="24"/>
              </w:rPr>
              <w:t xml:space="preserve">, </w:t>
            </w:r>
            <w:proofErr w:type="spellStart"/>
            <w:r w:rsidRPr="004F310B">
              <w:rPr>
                <w:rFonts w:cs="Calibri"/>
                <w:sz w:val="24"/>
                <w:szCs w:val="24"/>
              </w:rPr>
              <w:t>paggawa</w:t>
            </w:r>
            <w:proofErr w:type="spellEnd"/>
            <w:r w:rsidRPr="004F310B">
              <w:rPr>
                <w:rFonts w:cs="Calibri"/>
                <w:sz w:val="24"/>
                <w:szCs w:val="24"/>
              </w:rPr>
              <w:t xml:space="preserve">, </w:t>
            </w:r>
            <w:proofErr w:type="spellStart"/>
            <w:r w:rsidRPr="004F310B">
              <w:rPr>
                <w:rFonts w:cs="Calibri"/>
                <w:sz w:val="24"/>
                <w:szCs w:val="24"/>
              </w:rPr>
              <w:t>agham</w:t>
            </w:r>
            <w:proofErr w:type="spellEnd"/>
            <w:r w:rsidRPr="004F310B">
              <w:rPr>
                <w:rFonts w:cs="Calibri"/>
                <w:sz w:val="24"/>
                <w:szCs w:val="24"/>
              </w:rPr>
              <w:t xml:space="preserve"> at </w:t>
            </w:r>
            <w:proofErr w:type="spellStart"/>
            <w:r w:rsidRPr="004F310B">
              <w:rPr>
                <w:rFonts w:cs="Calibri"/>
                <w:sz w:val="24"/>
                <w:szCs w:val="24"/>
              </w:rPr>
              <w:t>teknolohiya</w:t>
            </w:r>
            <w:proofErr w:type="spellEnd"/>
            <w:r w:rsidRPr="004F310B">
              <w:rPr>
                <w:rFonts w:cs="Calibri"/>
                <w:sz w:val="24"/>
                <w:szCs w:val="24"/>
              </w:rPr>
              <w:t xml:space="preserve">, mass media, </w:t>
            </w:r>
            <w:proofErr w:type="spellStart"/>
            <w:r w:rsidRPr="004F310B">
              <w:rPr>
                <w:rFonts w:cs="Calibri"/>
                <w:sz w:val="24"/>
                <w:szCs w:val="24"/>
              </w:rPr>
              <w:t>negosyo</w:t>
            </w:r>
            <w:proofErr w:type="spellEnd"/>
            <w:r w:rsidRPr="004F310B">
              <w:rPr>
                <w:rFonts w:cs="Calibri"/>
                <w:sz w:val="24"/>
                <w:szCs w:val="24"/>
              </w:rPr>
              <w:t xml:space="preserve">, at </w:t>
            </w:r>
            <w:proofErr w:type="spellStart"/>
            <w:r w:rsidRPr="004F310B">
              <w:rPr>
                <w:rFonts w:cs="Calibri"/>
                <w:sz w:val="24"/>
                <w:szCs w:val="24"/>
              </w:rPr>
              <w:t>iba</w:t>
            </w:r>
            <w:proofErr w:type="spellEnd"/>
            <w:r w:rsidRPr="004F310B">
              <w:rPr>
                <w:rFonts w:cs="Calibri"/>
                <w:sz w:val="24"/>
                <w:szCs w:val="24"/>
              </w:rPr>
              <w:t xml:space="preserve"> pa)</w:t>
            </w:r>
          </w:p>
        </w:tc>
        <w:tc>
          <w:tcPr>
            <w:tcW w:w="4675" w:type="dxa"/>
            <w:tcBorders>
              <w:top w:val="single" w:sz="4" w:space="0" w:color="auto"/>
              <w:left w:val="single" w:sz="4" w:space="0" w:color="auto"/>
              <w:bottom w:val="single" w:sz="4" w:space="0" w:color="auto"/>
              <w:right w:val="single" w:sz="4" w:space="0" w:color="auto"/>
            </w:tcBorders>
          </w:tcPr>
          <w:p w14:paraId="06D67C55" w14:textId="77777777" w:rsidR="004F310B" w:rsidRPr="004F310B" w:rsidRDefault="004F310B" w:rsidP="00495D7D">
            <w:pPr>
              <w:pStyle w:val="ListParagraph"/>
              <w:numPr>
                <w:ilvl w:val="0"/>
                <w:numId w:val="122"/>
              </w:numPr>
              <w:spacing w:after="0" w:line="240" w:lineRule="auto"/>
              <w:jc w:val="both"/>
              <w:rPr>
                <w:rFonts w:cs="Calibri"/>
                <w:sz w:val="24"/>
                <w:szCs w:val="24"/>
              </w:rPr>
            </w:pPr>
            <w:proofErr w:type="spellStart"/>
            <w:r w:rsidRPr="004F310B">
              <w:rPr>
                <w:rFonts w:cs="Calibri"/>
                <w:sz w:val="24"/>
                <w:szCs w:val="24"/>
              </w:rPr>
              <w:lastRenderedPageBreak/>
              <w:t>Pagsasalin</w:t>
            </w:r>
            <w:proofErr w:type="spellEnd"/>
            <w:r w:rsidRPr="004F310B">
              <w:rPr>
                <w:rFonts w:cs="Calibri"/>
                <w:sz w:val="24"/>
                <w:szCs w:val="24"/>
              </w:rPr>
              <w:t xml:space="preserve"> ng </w:t>
            </w:r>
            <w:proofErr w:type="spellStart"/>
            <w:r w:rsidRPr="004F310B">
              <w:rPr>
                <w:rFonts w:cs="Calibri"/>
                <w:sz w:val="24"/>
                <w:szCs w:val="24"/>
              </w:rPr>
              <w:t>manwal</w:t>
            </w:r>
            <w:proofErr w:type="spellEnd"/>
            <w:r w:rsidRPr="004F310B">
              <w:rPr>
                <w:rFonts w:cs="Calibri"/>
                <w:sz w:val="24"/>
                <w:szCs w:val="24"/>
              </w:rPr>
              <w:t xml:space="preserve">, </w:t>
            </w:r>
            <w:proofErr w:type="spellStart"/>
            <w:r w:rsidRPr="004F310B">
              <w:rPr>
                <w:rFonts w:cs="Calibri"/>
                <w:sz w:val="24"/>
                <w:szCs w:val="24"/>
              </w:rPr>
              <w:t>siyentipiko</w:t>
            </w:r>
            <w:proofErr w:type="spellEnd"/>
            <w:r w:rsidRPr="004F310B">
              <w:rPr>
                <w:rFonts w:cs="Calibri"/>
                <w:sz w:val="24"/>
                <w:szCs w:val="24"/>
              </w:rPr>
              <w:t xml:space="preserve"> at </w:t>
            </w:r>
            <w:proofErr w:type="spellStart"/>
            <w:r w:rsidRPr="004F310B">
              <w:rPr>
                <w:rFonts w:cs="Calibri"/>
                <w:sz w:val="24"/>
                <w:szCs w:val="24"/>
              </w:rPr>
              <w:t>teknikal</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saliksik</w:t>
            </w:r>
            <w:proofErr w:type="spellEnd"/>
            <w:r w:rsidRPr="004F310B">
              <w:rPr>
                <w:rFonts w:cs="Calibri"/>
                <w:sz w:val="24"/>
                <w:szCs w:val="24"/>
              </w:rPr>
              <w:t xml:space="preserve"> at/o </w:t>
            </w:r>
            <w:proofErr w:type="spellStart"/>
            <w:r w:rsidRPr="004F310B">
              <w:rPr>
                <w:rFonts w:cs="Calibri"/>
                <w:sz w:val="24"/>
                <w:szCs w:val="24"/>
              </w:rPr>
              <w:t>ulat</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tiyak</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larang</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kapaki-pakinabang</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gawain</w:t>
            </w:r>
            <w:proofErr w:type="spellEnd"/>
            <w:r w:rsidRPr="004F310B">
              <w:rPr>
                <w:rFonts w:cs="Calibri"/>
                <w:sz w:val="24"/>
                <w:szCs w:val="24"/>
              </w:rPr>
              <w:t xml:space="preserve"> ng </w:t>
            </w:r>
            <w:proofErr w:type="spellStart"/>
            <w:r w:rsidRPr="004F310B">
              <w:rPr>
                <w:rFonts w:cs="Calibri"/>
                <w:sz w:val="24"/>
                <w:szCs w:val="24"/>
              </w:rPr>
              <w:t>isang</w:t>
            </w:r>
            <w:proofErr w:type="spellEnd"/>
            <w:r w:rsidRPr="004F310B">
              <w:rPr>
                <w:rFonts w:cs="Calibri"/>
                <w:sz w:val="24"/>
                <w:szCs w:val="24"/>
              </w:rPr>
              <w:t xml:space="preserve"> </w:t>
            </w:r>
            <w:proofErr w:type="spellStart"/>
            <w:r w:rsidRPr="004F310B">
              <w:rPr>
                <w:rFonts w:cs="Calibri"/>
                <w:sz w:val="24"/>
                <w:szCs w:val="24"/>
              </w:rPr>
              <w:t>sektor</w:t>
            </w:r>
            <w:proofErr w:type="spellEnd"/>
            <w:r w:rsidRPr="004F310B">
              <w:rPr>
                <w:rFonts w:cs="Calibri"/>
                <w:sz w:val="24"/>
                <w:szCs w:val="24"/>
              </w:rPr>
              <w:t xml:space="preserve">, </w:t>
            </w:r>
            <w:proofErr w:type="spellStart"/>
            <w:r w:rsidRPr="004F310B">
              <w:rPr>
                <w:rFonts w:cs="Calibri"/>
                <w:sz w:val="24"/>
                <w:szCs w:val="24"/>
              </w:rPr>
              <w:t>industriya</w:t>
            </w:r>
            <w:proofErr w:type="spellEnd"/>
            <w:r w:rsidRPr="004F310B">
              <w:rPr>
                <w:rFonts w:cs="Calibri"/>
                <w:sz w:val="24"/>
                <w:szCs w:val="24"/>
              </w:rPr>
              <w:t xml:space="preserve"> o </w:t>
            </w:r>
            <w:proofErr w:type="spellStart"/>
            <w:r w:rsidRPr="004F310B">
              <w:rPr>
                <w:rFonts w:cs="Calibri"/>
                <w:sz w:val="24"/>
                <w:szCs w:val="24"/>
              </w:rPr>
              <w:t>larang</w:t>
            </w:r>
            <w:proofErr w:type="spellEnd"/>
            <w:r w:rsidRPr="004F310B">
              <w:rPr>
                <w:rFonts w:cs="Calibri"/>
                <w:sz w:val="24"/>
                <w:szCs w:val="24"/>
              </w:rPr>
              <w:t>.</w:t>
            </w:r>
          </w:p>
          <w:p w14:paraId="6D6C80EC" w14:textId="77777777" w:rsidR="004F310B" w:rsidRPr="004F310B" w:rsidRDefault="004F310B" w:rsidP="004F310B">
            <w:pPr>
              <w:jc w:val="both"/>
              <w:rPr>
                <w:rFonts w:cs="Calibri"/>
                <w:sz w:val="24"/>
                <w:szCs w:val="24"/>
              </w:rPr>
            </w:pPr>
          </w:p>
        </w:tc>
      </w:tr>
      <w:tr w:rsidR="004F310B" w:rsidRPr="004F310B" w14:paraId="5F6B0D42" w14:textId="77777777" w:rsidTr="004F310B">
        <w:trPr>
          <w:trHeight w:val="10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D9ABB" w14:textId="77777777" w:rsidR="004F310B" w:rsidRPr="004F310B" w:rsidRDefault="004F310B" w:rsidP="004F310B">
            <w:pPr>
              <w:spacing w:after="0" w:line="240" w:lineRule="auto"/>
              <w:jc w:val="both"/>
              <w:rPr>
                <w:rFonts w:cs="Calibri"/>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46A5BDB1" w14:textId="77777777" w:rsidR="004F310B" w:rsidRPr="004F310B" w:rsidRDefault="004F310B" w:rsidP="00495D7D">
            <w:pPr>
              <w:pStyle w:val="ListParagraph"/>
              <w:numPr>
                <w:ilvl w:val="0"/>
                <w:numId w:val="121"/>
              </w:numPr>
              <w:spacing w:after="0" w:line="240" w:lineRule="auto"/>
              <w:jc w:val="both"/>
              <w:rPr>
                <w:rFonts w:cs="Calibri"/>
                <w:sz w:val="24"/>
                <w:szCs w:val="24"/>
              </w:rPr>
            </w:pPr>
            <w:proofErr w:type="spellStart"/>
            <w:r w:rsidRPr="004F310B">
              <w:rPr>
                <w:rFonts w:cs="Calibri"/>
                <w:sz w:val="24"/>
                <w:szCs w:val="24"/>
              </w:rPr>
              <w:t>Pagsusumite</w:t>
            </w:r>
            <w:proofErr w:type="spellEnd"/>
            <w:r w:rsidRPr="004F310B">
              <w:rPr>
                <w:rFonts w:cs="Calibri"/>
                <w:sz w:val="24"/>
                <w:szCs w:val="24"/>
              </w:rPr>
              <w:t xml:space="preserve"> ng </w:t>
            </w:r>
            <w:proofErr w:type="spellStart"/>
            <w:r w:rsidRPr="004F310B">
              <w:rPr>
                <w:rFonts w:cs="Calibri"/>
                <w:sz w:val="24"/>
                <w:szCs w:val="24"/>
              </w:rPr>
              <w:t>deklarasyon</w:t>
            </w:r>
            <w:proofErr w:type="spellEnd"/>
            <w:r w:rsidRPr="004F310B">
              <w:rPr>
                <w:rFonts w:cs="Calibri"/>
                <w:sz w:val="24"/>
                <w:szCs w:val="24"/>
              </w:rPr>
              <w:t xml:space="preserve"> </w:t>
            </w:r>
            <w:proofErr w:type="spellStart"/>
            <w:r w:rsidRPr="004F310B">
              <w:rPr>
                <w:rFonts w:cs="Calibri"/>
                <w:sz w:val="24"/>
                <w:szCs w:val="24"/>
              </w:rPr>
              <w:t>mula</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may-</w:t>
            </w:r>
            <w:proofErr w:type="spellStart"/>
            <w:r w:rsidRPr="004F310B">
              <w:rPr>
                <w:rFonts w:cs="Calibri"/>
                <w:sz w:val="24"/>
                <w:szCs w:val="24"/>
              </w:rPr>
              <w:t>akda</w:t>
            </w:r>
            <w:proofErr w:type="spellEnd"/>
            <w:r w:rsidRPr="004F310B">
              <w:rPr>
                <w:rFonts w:cs="Calibri"/>
                <w:sz w:val="24"/>
                <w:szCs w:val="24"/>
              </w:rPr>
              <w:t xml:space="preserve"> o </w:t>
            </w:r>
            <w:proofErr w:type="spellStart"/>
            <w:r w:rsidRPr="004F310B">
              <w:rPr>
                <w:rFonts w:cs="Calibri"/>
                <w:sz w:val="24"/>
                <w:szCs w:val="24"/>
              </w:rPr>
              <w:t>humahawak</w:t>
            </w:r>
            <w:proofErr w:type="spellEnd"/>
            <w:r w:rsidRPr="004F310B">
              <w:rPr>
                <w:rFonts w:cs="Calibri"/>
                <w:sz w:val="24"/>
                <w:szCs w:val="24"/>
              </w:rPr>
              <w:t xml:space="preserve"> ng copyright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nagpapahintulot</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maisalin</w:t>
            </w:r>
            <w:proofErr w:type="spellEnd"/>
            <w:r w:rsidRPr="004F310B">
              <w:rPr>
                <w:rFonts w:cs="Calibri"/>
                <w:sz w:val="24"/>
                <w:szCs w:val="24"/>
              </w:rPr>
              <w:t xml:space="preserve"> ang </w:t>
            </w:r>
            <w:proofErr w:type="spellStart"/>
            <w:r w:rsidRPr="004F310B">
              <w:rPr>
                <w:rFonts w:cs="Calibri"/>
                <w:sz w:val="24"/>
                <w:szCs w:val="24"/>
              </w:rPr>
              <w:t>aklat</w:t>
            </w:r>
            <w:proofErr w:type="spellEnd"/>
          </w:p>
        </w:tc>
      </w:tr>
    </w:tbl>
    <w:p w14:paraId="28E894A4" w14:textId="77777777" w:rsidR="004F310B" w:rsidRPr="004F310B" w:rsidRDefault="004F310B" w:rsidP="004F310B">
      <w:pPr>
        <w:spacing w:after="0" w:line="240" w:lineRule="auto"/>
        <w:jc w:val="both"/>
        <w:rPr>
          <w:rFonts w:cs="Calibri"/>
          <w:b/>
          <w:sz w:val="24"/>
          <w:szCs w:val="24"/>
        </w:rPr>
      </w:pPr>
    </w:p>
    <w:p w14:paraId="7D9B0E1F" w14:textId="77777777" w:rsidR="004F310B" w:rsidRPr="004F310B" w:rsidRDefault="004F310B" w:rsidP="004F310B">
      <w:pPr>
        <w:spacing w:after="0"/>
        <w:jc w:val="both"/>
        <w:rPr>
          <w:rFonts w:cs="Calibri"/>
          <w:b/>
          <w:bCs/>
          <w:sz w:val="24"/>
          <w:szCs w:val="24"/>
        </w:rPr>
      </w:pPr>
      <w:r w:rsidRPr="004F310B">
        <w:rPr>
          <w:rFonts w:cs="Calibri"/>
          <w:b/>
          <w:bCs/>
          <w:sz w:val="24"/>
          <w:szCs w:val="24"/>
        </w:rPr>
        <w:t>Requirements for submission:</w:t>
      </w:r>
    </w:p>
    <w:p w14:paraId="4079C475" w14:textId="77777777" w:rsidR="004F310B" w:rsidRPr="004F310B" w:rsidRDefault="004F310B" w:rsidP="00495D7D">
      <w:pPr>
        <w:pStyle w:val="ListParagraph"/>
        <w:numPr>
          <w:ilvl w:val="0"/>
          <w:numId w:val="196"/>
        </w:numPr>
        <w:spacing w:after="0" w:line="254" w:lineRule="auto"/>
        <w:ind w:left="720"/>
        <w:jc w:val="both"/>
        <w:rPr>
          <w:rFonts w:cs="Calibri"/>
          <w:sz w:val="24"/>
          <w:szCs w:val="24"/>
        </w:rPr>
      </w:pPr>
      <w:r w:rsidRPr="004F310B">
        <w:rPr>
          <w:rFonts w:cs="Calibri"/>
          <w:sz w:val="24"/>
          <w:szCs w:val="24"/>
        </w:rPr>
        <w:t>Letter of Project application</w:t>
      </w:r>
    </w:p>
    <w:p w14:paraId="1A728676" w14:textId="77777777" w:rsidR="004F310B" w:rsidRPr="004F310B" w:rsidRDefault="004F310B" w:rsidP="00495D7D">
      <w:pPr>
        <w:pStyle w:val="ListParagraph"/>
        <w:numPr>
          <w:ilvl w:val="0"/>
          <w:numId w:val="196"/>
        </w:numPr>
        <w:spacing w:after="0" w:line="254" w:lineRule="auto"/>
        <w:ind w:left="720"/>
        <w:jc w:val="both"/>
        <w:rPr>
          <w:rFonts w:cs="Calibri"/>
          <w:sz w:val="24"/>
          <w:szCs w:val="24"/>
        </w:rPr>
      </w:pPr>
      <w:r w:rsidRPr="004F310B">
        <w:rPr>
          <w:rFonts w:cs="Calibri"/>
          <w:sz w:val="24"/>
          <w:szCs w:val="24"/>
        </w:rPr>
        <w:t>Project Proposal (use the NCCA format of Project Proposals)</w:t>
      </w:r>
    </w:p>
    <w:p w14:paraId="369D1B0F" w14:textId="77777777" w:rsidR="004F310B" w:rsidRPr="004F310B" w:rsidRDefault="004F310B" w:rsidP="00495D7D">
      <w:pPr>
        <w:pStyle w:val="ListParagraph"/>
        <w:numPr>
          <w:ilvl w:val="0"/>
          <w:numId w:val="196"/>
        </w:numPr>
        <w:spacing w:after="0" w:line="254" w:lineRule="auto"/>
        <w:ind w:left="720"/>
        <w:jc w:val="both"/>
        <w:rPr>
          <w:rFonts w:cs="Calibri"/>
          <w:sz w:val="24"/>
          <w:szCs w:val="24"/>
        </w:rPr>
      </w:pPr>
      <w:r w:rsidRPr="004F310B">
        <w:rPr>
          <w:rFonts w:cs="Calibri"/>
          <w:sz w:val="24"/>
          <w:szCs w:val="24"/>
        </w:rPr>
        <w:t>Work and Financial Plan</w:t>
      </w:r>
    </w:p>
    <w:p w14:paraId="4423DF26" w14:textId="77777777" w:rsidR="004F310B" w:rsidRPr="004F310B" w:rsidRDefault="004F310B" w:rsidP="00495D7D">
      <w:pPr>
        <w:pStyle w:val="ListParagraph"/>
        <w:numPr>
          <w:ilvl w:val="0"/>
          <w:numId w:val="196"/>
        </w:numPr>
        <w:spacing w:after="0" w:line="254" w:lineRule="auto"/>
        <w:ind w:left="720"/>
        <w:jc w:val="both"/>
        <w:rPr>
          <w:rFonts w:cs="Calibri"/>
          <w:sz w:val="24"/>
          <w:szCs w:val="24"/>
        </w:rPr>
      </w:pPr>
      <w:r w:rsidRPr="004F310B">
        <w:rPr>
          <w:rFonts w:cs="Calibri"/>
          <w:sz w:val="24"/>
          <w:szCs w:val="24"/>
        </w:rPr>
        <w:t>Budgetary requirement to include 20% counterpart funding of the total project cost</w:t>
      </w:r>
    </w:p>
    <w:p w14:paraId="2F348055" w14:textId="77777777" w:rsidR="004F310B" w:rsidRPr="004F310B" w:rsidRDefault="004F310B" w:rsidP="00495D7D">
      <w:pPr>
        <w:pStyle w:val="ListParagraph"/>
        <w:numPr>
          <w:ilvl w:val="0"/>
          <w:numId w:val="196"/>
        </w:numPr>
        <w:spacing w:after="0" w:line="254" w:lineRule="auto"/>
        <w:ind w:left="720"/>
        <w:jc w:val="both"/>
        <w:rPr>
          <w:rFonts w:cs="Calibri"/>
          <w:sz w:val="24"/>
          <w:szCs w:val="24"/>
        </w:rPr>
      </w:pPr>
      <w:r w:rsidRPr="004F310B">
        <w:rPr>
          <w:rFonts w:cs="Calibri"/>
          <w:sz w:val="24"/>
          <w:szCs w:val="24"/>
        </w:rPr>
        <w:t>Proof of NCCA accreditation/ NCCA Accreditation requirements</w:t>
      </w:r>
    </w:p>
    <w:p w14:paraId="0C2C1A51" w14:textId="77777777" w:rsidR="004F310B" w:rsidRPr="004F310B" w:rsidRDefault="004F310B" w:rsidP="00495D7D">
      <w:pPr>
        <w:pStyle w:val="ListParagraph"/>
        <w:numPr>
          <w:ilvl w:val="0"/>
          <w:numId w:val="196"/>
        </w:numPr>
        <w:spacing w:after="0" w:line="254" w:lineRule="auto"/>
        <w:ind w:left="720"/>
        <w:jc w:val="both"/>
        <w:rPr>
          <w:rFonts w:cs="Calibri"/>
          <w:sz w:val="24"/>
          <w:szCs w:val="24"/>
        </w:rPr>
      </w:pPr>
      <w:r w:rsidRPr="004F310B">
        <w:rPr>
          <w:rFonts w:cs="Calibri"/>
          <w:sz w:val="24"/>
          <w:szCs w:val="24"/>
        </w:rPr>
        <w:t>Profile and Portfolio of the Project Team.</w:t>
      </w:r>
    </w:p>
    <w:p w14:paraId="12FA5C50" w14:textId="77777777" w:rsidR="004F310B" w:rsidRPr="004F310B" w:rsidRDefault="004F310B" w:rsidP="004F310B">
      <w:pPr>
        <w:spacing w:after="0" w:line="240" w:lineRule="auto"/>
        <w:jc w:val="both"/>
        <w:rPr>
          <w:rFonts w:cs="Calibri"/>
          <w:b/>
          <w:sz w:val="24"/>
          <w:szCs w:val="24"/>
        </w:rPr>
      </w:pPr>
    </w:p>
    <w:p w14:paraId="29B41619" w14:textId="77777777" w:rsidR="004F310B" w:rsidRPr="004F310B" w:rsidRDefault="004F310B" w:rsidP="004F310B">
      <w:pPr>
        <w:widowControl w:val="0"/>
        <w:suppressAutoHyphens/>
        <w:spacing w:after="0" w:line="240" w:lineRule="auto"/>
        <w:jc w:val="both"/>
        <w:rPr>
          <w:rFonts w:cs="Calibri"/>
          <w:sz w:val="24"/>
          <w:szCs w:val="24"/>
        </w:rPr>
      </w:pPr>
    </w:p>
    <w:p w14:paraId="7CC076EC"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r w:rsidRPr="004F310B">
        <w:rPr>
          <w:rFonts w:ascii="Calibri" w:hAnsi="Calibri" w:cs="Calibri"/>
          <w:b/>
          <w:sz w:val="24"/>
          <w:szCs w:val="24"/>
        </w:rPr>
        <w:t>SCD-Language-5:</w:t>
      </w:r>
    </w:p>
    <w:p w14:paraId="7E9F44A0" w14:textId="77777777" w:rsidR="004F310B" w:rsidRPr="004F310B" w:rsidRDefault="004F310B" w:rsidP="004F310B">
      <w:pPr>
        <w:pStyle w:val="style23"/>
        <w:widowControl w:val="0"/>
        <w:pBdr>
          <w:top w:val="single" w:sz="4" w:space="1" w:color="auto"/>
          <w:bottom w:val="single" w:sz="4" w:space="1" w:color="auto"/>
        </w:pBdr>
        <w:suppressAutoHyphens/>
        <w:spacing w:before="0" w:beforeAutospacing="0" w:after="0" w:afterAutospacing="0"/>
        <w:jc w:val="both"/>
        <w:rPr>
          <w:rFonts w:ascii="Calibri" w:hAnsi="Calibri" w:cs="Calibri"/>
          <w:b/>
          <w:sz w:val="24"/>
          <w:szCs w:val="24"/>
        </w:rPr>
      </w:pPr>
      <w:proofErr w:type="spellStart"/>
      <w:r w:rsidRPr="004F310B">
        <w:rPr>
          <w:rFonts w:ascii="Calibri" w:hAnsi="Calibri" w:cs="Calibri"/>
          <w:b/>
          <w:sz w:val="24"/>
          <w:szCs w:val="24"/>
        </w:rPr>
        <w:t>Pamagat</w:t>
      </w:r>
      <w:proofErr w:type="spellEnd"/>
      <w:r w:rsidRPr="004F310B">
        <w:rPr>
          <w:rFonts w:ascii="Calibri" w:hAnsi="Calibri" w:cs="Calibri"/>
          <w:b/>
          <w:sz w:val="24"/>
          <w:szCs w:val="24"/>
        </w:rPr>
        <w:t>: PISTANG SALIN</w:t>
      </w:r>
    </w:p>
    <w:p w14:paraId="3F18A8EF" w14:textId="77777777" w:rsidR="004F310B" w:rsidRPr="004F310B" w:rsidRDefault="004F310B" w:rsidP="004F310B">
      <w:pPr>
        <w:pStyle w:val="ListParagraph"/>
        <w:widowControl w:val="0"/>
        <w:suppressAutoHyphens/>
        <w:spacing w:after="0" w:line="240" w:lineRule="auto"/>
        <w:ind w:left="0"/>
        <w:jc w:val="both"/>
        <w:rPr>
          <w:rFonts w:cs="Calibri"/>
          <w:sz w:val="24"/>
          <w:szCs w:val="24"/>
        </w:rPr>
      </w:pPr>
    </w:p>
    <w:p w14:paraId="3015A793" w14:textId="77777777" w:rsidR="004F310B" w:rsidRPr="004F310B" w:rsidRDefault="004F310B" w:rsidP="004F310B">
      <w:pPr>
        <w:spacing w:after="0"/>
        <w:jc w:val="both"/>
        <w:rPr>
          <w:rFonts w:cs="Calibri"/>
          <w:b/>
          <w:bCs/>
          <w:sz w:val="24"/>
          <w:szCs w:val="24"/>
        </w:rPr>
      </w:pPr>
      <w:proofErr w:type="spellStart"/>
      <w:r w:rsidRPr="004F310B">
        <w:rPr>
          <w:rFonts w:cs="Calibri"/>
          <w:b/>
          <w:bCs/>
          <w:sz w:val="24"/>
          <w:szCs w:val="24"/>
        </w:rPr>
        <w:t>Pondo</w:t>
      </w:r>
      <w:proofErr w:type="spellEnd"/>
      <w:r w:rsidRPr="004F310B">
        <w:rPr>
          <w:rFonts w:cs="Calibri"/>
          <w:b/>
          <w:bCs/>
          <w:sz w:val="24"/>
          <w:szCs w:val="24"/>
        </w:rPr>
        <w:t>:</w:t>
      </w:r>
    </w:p>
    <w:p w14:paraId="49CA8892" w14:textId="77777777" w:rsidR="004F310B" w:rsidRPr="004F310B" w:rsidRDefault="004F310B" w:rsidP="004F310B">
      <w:pPr>
        <w:spacing w:after="0"/>
        <w:jc w:val="both"/>
        <w:rPr>
          <w:rFonts w:cs="Calibri"/>
          <w:b/>
          <w:bCs/>
          <w:sz w:val="24"/>
          <w:szCs w:val="24"/>
        </w:rPr>
      </w:pPr>
      <w:r w:rsidRPr="004F310B">
        <w:rPr>
          <w:rFonts w:cs="Calibri"/>
          <w:sz w:val="24"/>
          <w:szCs w:val="24"/>
        </w:rPr>
        <w:t xml:space="preserve">Php 500,000 </w:t>
      </w:r>
      <w:r w:rsidRPr="004F310B">
        <w:rPr>
          <w:rFonts w:cs="Calibri"/>
          <w:spacing w:val="-1"/>
          <w:sz w:val="24"/>
          <w:szCs w:val="24"/>
        </w:rPr>
        <w:t>p</w:t>
      </w:r>
      <w:r w:rsidRPr="004F310B">
        <w:rPr>
          <w:rFonts w:cs="Calibri"/>
          <w:sz w:val="24"/>
          <w:szCs w:val="24"/>
        </w:rPr>
        <w:t xml:space="preserve">er </w:t>
      </w:r>
      <w:r w:rsidRPr="004F310B">
        <w:rPr>
          <w:rFonts w:cs="Calibri"/>
          <w:spacing w:val="-1"/>
          <w:sz w:val="24"/>
          <w:szCs w:val="24"/>
        </w:rPr>
        <w:t>p</w:t>
      </w:r>
      <w:r w:rsidRPr="004F310B">
        <w:rPr>
          <w:rFonts w:cs="Calibri"/>
          <w:spacing w:val="-2"/>
          <w:sz w:val="24"/>
          <w:szCs w:val="24"/>
        </w:rPr>
        <w:t>r</w:t>
      </w:r>
      <w:r w:rsidRPr="004F310B">
        <w:rPr>
          <w:rFonts w:cs="Calibri"/>
          <w:spacing w:val="3"/>
          <w:sz w:val="24"/>
          <w:szCs w:val="24"/>
        </w:rPr>
        <w:t>o</w:t>
      </w:r>
      <w:r w:rsidRPr="004F310B">
        <w:rPr>
          <w:rFonts w:cs="Calibri"/>
          <w:sz w:val="24"/>
          <w:szCs w:val="24"/>
        </w:rPr>
        <w:t>j</w:t>
      </w:r>
      <w:r w:rsidRPr="004F310B">
        <w:rPr>
          <w:rFonts w:cs="Calibri"/>
          <w:spacing w:val="1"/>
          <w:sz w:val="24"/>
          <w:szCs w:val="24"/>
        </w:rPr>
        <w:t>e</w:t>
      </w:r>
      <w:r w:rsidRPr="004F310B">
        <w:rPr>
          <w:rFonts w:cs="Calibri"/>
          <w:spacing w:val="-1"/>
          <w:sz w:val="24"/>
          <w:szCs w:val="24"/>
        </w:rPr>
        <w:t>c</w:t>
      </w:r>
      <w:r w:rsidRPr="004F310B">
        <w:rPr>
          <w:rFonts w:cs="Calibri"/>
          <w:sz w:val="24"/>
          <w:szCs w:val="24"/>
        </w:rPr>
        <w:t xml:space="preserve">t or </w:t>
      </w:r>
      <w:r w:rsidRPr="004F310B">
        <w:rPr>
          <w:rFonts w:cs="Calibri"/>
          <w:spacing w:val="2"/>
          <w:sz w:val="24"/>
          <w:szCs w:val="24"/>
        </w:rPr>
        <w:t>s</w:t>
      </w:r>
      <w:r w:rsidRPr="004F310B">
        <w:rPr>
          <w:rFonts w:cs="Calibri"/>
          <w:sz w:val="24"/>
          <w:szCs w:val="24"/>
        </w:rPr>
        <w:t xml:space="preserve">lot; Slots open for application; </w:t>
      </w:r>
      <w:r w:rsidRPr="004F310B">
        <w:rPr>
          <w:rFonts w:cs="Calibri"/>
          <w:b/>
          <w:bCs/>
          <w:sz w:val="24"/>
          <w:szCs w:val="24"/>
        </w:rPr>
        <w:t>4 slots</w:t>
      </w:r>
    </w:p>
    <w:p w14:paraId="79E61E87" w14:textId="77777777" w:rsidR="004F310B" w:rsidRPr="004F310B" w:rsidRDefault="004F310B" w:rsidP="004F310B">
      <w:pPr>
        <w:spacing w:after="0"/>
        <w:jc w:val="both"/>
        <w:rPr>
          <w:rFonts w:cs="Calibri"/>
          <w:sz w:val="24"/>
          <w:szCs w:val="24"/>
        </w:rPr>
      </w:pPr>
    </w:p>
    <w:p w14:paraId="0C2E2AEA" w14:textId="77777777" w:rsidR="004F310B" w:rsidRPr="004F310B" w:rsidRDefault="004F310B" w:rsidP="004F310B">
      <w:pPr>
        <w:spacing w:after="0"/>
        <w:jc w:val="both"/>
        <w:rPr>
          <w:rFonts w:cs="Calibri"/>
          <w:b/>
          <w:bCs/>
          <w:sz w:val="24"/>
          <w:szCs w:val="24"/>
        </w:rPr>
      </w:pPr>
      <w:proofErr w:type="spellStart"/>
      <w:r w:rsidRPr="004F310B">
        <w:rPr>
          <w:rFonts w:cs="Calibri"/>
          <w:b/>
          <w:bCs/>
          <w:sz w:val="24"/>
          <w:szCs w:val="24"/>
        </w:rPr>
        <w:t>Paglalarawan</w:t>
      </w:r>
      <w:proofErr w:type="spellEnd"/>
      <w:r w:rsidRPr="004F310B">
        <w:rPr>
          <w:rFonts w:cs="Calibri"/>
          <w:b/>
          <w:bCs/>
          <w:sz w:val="24"/>
          <w:szCs w:val="24"/>
        </w:rPr>
        <w:t>:</w:t>
      </w:r>
    </w:p>
    <w:p w14:paraId="62310EE0" w14:textId="77777777" w:rsidR="004F310B" w:rsidRPr="004F310B" w:rsidRDefault="004F310B" w:rsidP="004F310B">
      <w:pPr>
        <w:spacing w:after="0"/>
        <w:jc w:val="both"/>
        <w:rPr>
          <w:rFonts w:cs="Calibri"/>
          <w:sz w:val="24"/>
          <w:szCs w:val="24"/>
        </w:rPr>
      </w:pPr>
      <w:r w:rsidRPr="004F310B">
        <w:rPr>
          <w:rFonts w:cs="Calibri"/>
          <w:sz w:val="24"/>
          <w:szCs w:val="24"/>
        </w:rPr>
        <w:t xml:space="preserve">Ang PISTANG SALIN ay ang </w:t>
      </w:r>
      <w:proofErr w:type="spellStart"/>
      <w:r w:rsidRPr="004F310B">
        <w:rPr>
          <w:rFonts w:cs="Calibri"/>
          <w:sz w:val="24"/>
          <w:szCs w:val="24"/>
        </w:rPr>
        <w:t>pangkalahatang</w:t>
      </w:r>
      <w:proofErr w:type="spellEnd"/>
      <w:r w:rsidRPr="004F310B">
        <w:rPr>
          <w:rFonts w:cs="Calibri"/>
          <w:sz w:val="24"/>
          <w:szCs w:val="24"/>
        </w:rPr>
        <w:t xml:space="preserve"> </w:t>
      </w:r>
      <w:proofErr w:type="spellStart"/>
      <w:r w:rsidRPr="004F310B">
        <w:rPr>
          <w:rFonts w:cs="Calibri"/>
          <w:sz w:val="24"/>
          <w:szCs w:val="24"/>
        </w:rPr>
        <w:t>pamagat</w:t>
      </w:r>
      <w:proofErr w:type="spellEnd"/>
      <w:r w:rsidRPr="004F310B">
        <w:rPr>
          <w:rFonts w:cs="Calibri"/>
          <w:sz w:val="24"/>
          <w:szCs w:val="24"/>
        </w:rPr>
        <w:t xml:space="preserve"> ng </w:t>
      </w:r>
      <w:proofErr w:type="spellStart"/>
      <w:r w:rsidRPr="004F310B">
        <w:rPr>
          <w:rFonts w:cs="Calibri"/>
          <w:sz w:val="24"/>
          <w:szCs w:val="24"/>
        </w:rPr>
        <w:t>proyekto</w:t>
      </w:r>
      <w:proofErr w:type="spellEnd"/>
      <w:r w:rsidRPr="004F310B">
        <w:rPr>
          <w:rFonts w:cs="Calibri"/>
          <w:sz w:val="24"/>
          <w:szCs w:val="24"/>
        </w:rPr>
        <w:t xml:space="preserve"> para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promosyon</w:t>
      </w:r>
      <w:proofErr w:type="spellEnd"/>
      <w:r w:rsidRPr="004F310B">
        <w:rPr>
          <w:rFonts w:cs="Calibri"/>
          <w:sz w:val="24"/>
          <w:szCs w:val="24"/>
        </w:rPr>
        <w:t xml:space="preserve"> ng </w:t>
      </w:r>
      <w:proofErr w:type="spellStart"/>
      <w:r w:rsidRPr="004F310B">
        <w:rPr>
          <w:rFonts w:cs="Calibri"/>
          <w:sz w:val="24"/>
          <w:szCs w:val="24"/>
        </w:rPr>
        <w:t>pagsasalin</w:t>
      </w:r>
      <w:proofErr w:type="spellEnd"/>
      <w:r w:rsidRPr="004F310B">
        <w:rPr>
          <w:rFonts w:cs="Calibri"/>
          <w:sz w:val="24"/>
          <w:szCs w:val="24"/>
        </w:rPr>
        <w:t xml:space="preserve"> at </w:t>
      </w:r>
      <w:proofErr w:type="spellStart"/>
      <w:r w:rsidRPr="004F310B">
        <w:rPr>
          <w:rFonts w:cs="Calibri"/>
          <w:sz w:val="24"/>
          <w:szCs w:val="24"/>
        </w:rPr>
        <w:t>pakikipag-ugnayan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tagasalin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kinapapaloban</w:t>
      </w:r>
      <w:proofErr w:type="spellEnd"/>
      <w:r w:rsidRPr="004F310B">
        <w:rPr>
          <w:rFonts w:cs="Calibri"/>
          <w:sz w:val="24"/>
          <w:szCs w:val="24"/>
        </w:rPr>
        <w:t xml:space="preserve"> ng </w:t>
      </w:r>
      <w:proofErr w:type="spellStart"/>
      <w:r w:rsidRPr="004F310B">
        <w:rPr>
          <w:rFonts w:cs="Calibri"/>
          <w:sz w:val="24"/>
          <w:szCs w:val="24"/>
        </w:rPr>
        <w:t>tatlong</w:t>
      </w:r>
      <w:proofErr w:type="spellEnd"/>
      <w:r w:rsidRPr="004F310B">
        <w:rPr>
          <w:rFonts w:cs="Calibri"/>
          <w:sz w:val="24"/>
          <w:szCs w:val="24"/>
        </w:rPr>
        <w:t xml:space="preserve"> (3) </w:t>
      </w:r>
      <w:proofErr w:type="spellStart"/>
      <w:r w:rsidRPr="004F310B">
        <w:rPr>
          <w:rFonts w:cs="Calibri"/>
          <w:sz w:val="24"/>
          <w:szCs w:val="24"/>
        </w:rPr>
        <w:t>aktibidad</w:t>
      </w:r>
      <w:proofErr w:type="spellEnd"/>
      <w:r w:rsidRPr="004F310B">
        <w:rPr>
          <w:rFonts w:cs="Calibri"/>
          <w:sz w:val="24"/>
          <w:szCs w:val="24"/>
        </w:rPr>
        <w:t>:</w:t>
      </w:r>
    </w:p>
    <w:p w14:paraId="0F14863D" w14:textId="77777777" w:rsidR="004F310B" w:rsidRPr="004F310B" w:rsidRDefault="004F310B" w:rsidP="004F310B">
      <w:pPr>
        <w:spacing w:after="0"/>
        <w:jc w:val="both"/>
        <w:rPr>
          <w:rFonts w:cs="Calibri"/>
          <w:sz w:val="24"/>
          <w:szCs w:val="24"/>
        </w:rPr>
      </w:pPr>
    </w:p>
    <w:p w14:paraId="216E83FD" w14:textId="77777777" w:rsidR="004F310B" w:rsidRPr="004F310B" w:rsidRDefault="004F310B" w:rsidP="004F310B">
      <w:pPr>
        <w:spacing w:after="0"/>
        <w:jc w:val="both"/>
        <w:rPr>
          <w:rFonts w:cs="Calibri"/>
          <w:sz w:val="24"/>
          <w:szCs w:val="24"/>
        </w:rPr>
      </w:pPr>
      <w:r w:rsidRPr="004F310B">
        <w:rPr>
          <w:rFonts w:cs="Calibri"/>
          <w:sz w:val="24"/>
          <w:szCs w:val="24"/>
        </w:rPr>
        <w:t xml:space="preserve">Una ay ang </w:t>
      </w:r>
      <w:proofErr w:type="spellStart"/>
      <w:r w:rsidRPr="004F310B">
        <w:rPr>
          <w:rFonts w:cs="Calibri"/>
          <w:sz w:val="24"/>
          <w:szCs w:val="24"/>
        </w:rPr>
        <w:t>Pistang</w:t>
      </w:r>
      <w:proofErr w:type="spellEnd"/>
      <w:r w:rsidRPr="004F310B">
        <w:rPr>
          <w:rFonts w:cs="Calibri"/>
          <w:sz w:val="24"/>
          <w:szCs w:val="24"/>
        </w:rPr>
        <w:t xml:space="preserve"> </w:t>
      </w:r>
      <w:proofErr w:type="spellStart"/>
      <w:r w:rsidRPr="004F310B">
        <w:rPr>
          <w:rFonts w:cs="Calibri"/>
          <w:sz w:val="24"/>
          <w:szCs w:val="24"/>
        </w:rPr>
        <w:t>Salin</w:t>
      </w:r>
      <w:proofErr w:type="spellEnd"/>
      <w:r w:rsidRPr="004F310B">
        <w:rPr>
          <w:rFonts w:cs="Calibri"/>
          <w:sz w:val="24"/>
          <w:szCs w:val="24"/>
        </w:rPr>
        <w:t xml:space="preserve"> kung </w:t>
      </w:r>
      <w:proofErr w:type="spellStart"/>
      <w:r w:rsidRPr="004F310B">
        <w:rPr>
          <w:rFonts w:cs="Calibri"/>
          <w:sz w:val="24"/>
          <w:szCs w:val="24"/>
        </w:rPr>
        <w:t>saan</w:t>
      </w:r>
      <w:proofErr w:type="spellEnd"/>
      <w:r w:rsidRPr="004F310B">
        <w:rPr>
          <w:rFonts w:cs="Calibri"/>
          <w:sz w:val="24"/>
          <w:szCs w:val="24"/>
        </w:rPr>
        <w:t xml:space="preserve"> ang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akdang</w:t>
      </w:r>
      <w:proofErr w:type="spellEnd"/>
      <w:r w:rsidRPr="004F310B">
        <w:rPr>
          <w:rFonts w:cs="Calibri"/>
          <w:sz w:val="24"/>
          <w:szCs w:val="24"/>
        </w:rPr>
        <w:t xml:space="preserve"> </w:t>
      </w:r>
      <w:proofErr w:type="spellStart"/>
      <w:r w:rsidRPr="004F310B">
        <w:rPr>
          <w:rFonts w:cs="Calibri"/>
          <w:sz w:val="24"/>
          <w:szCs w:val="24"/>
        </w:rPr>
        <w:t>rehiyonal</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naisalin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wikang</w:t>
      </w:r>
      <w:proofErr w:type="spellEnd"/>
      <w:r w:rsidRPr="004F310B">
        <w:rPr>
          <w:rFonts w:cs="Calibri"/>
          <w:sz w:val="24"/>
          <w:szCs w:val="24"/>
        </w:rPr>
        <w:t xml:space="preserve"> Filipino ay </w:t>
      </w:r>
      <w:proofErr w:type="spellStart"/>
      <w:r w:rsidRPr="004F310B">
        <w:rPr>
          <w:rFonts w:cs="Calibri"/>
          <w:sz w:val="24"/>
          <w:szCs w:val="24"/>
        </w:rPr>
        <w:t>itatampok</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pagbabahaging</w:t>
      </w:r>
      <w:proofErr w:type="spellEnd"/>
      <w:r w:rsidRPr="004F310B">
        <w:rPr>
          <w:rFonts w:cs="Calibri"/>
          <w:sz w:val="24"/>
          <w:szCs w:val="24"/>
        </w:rPr>
        <w:t xml:space="preserve"> </w:t>
      </w:r>
      <w:proofErr w:type="spellStart"/>
      <w:r w:rsidRPr="004F310B">
        <w:rPr>
          <w:rFonts w:cs="Calibri"/>
          <w:sz w:val="24"/>
          <w:szCs w:val="24"/>
        </w:rPr>
        <w:t>onlayn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maaaring</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pamamagitan</w:t>
      </w:r>
      <w:proofErr w:type="spellEnd"/>
      <w:r w:rsidRPr="004F310B">
        <w:rPr>
          <w:rFonts w:cs="Calibri"/>
          <w:sz w:val="24"/>
          <w:szCs w:val="24"/>
        </w:rPr>
        <w:t xml:space="preserve"> ng </w:t>
      </w:r>
      <w:proofErr w:type="spellStart"/>
      <w:r w:rsidRPr="004F310B">
        <w:rPr>
          <w:rFonts w:cs="Calibri"/>
          <w:sz w:val="24"/>
          <w:szCs w:val="24"/>
        </w:rPr>
        <w:t>pagbasa</w:t>
      </w:r>
      <w:proofErr w:type="spellEnd"/>
      <w:r w:rsidRPr="004F310B">
        <w:rPr>
          <w:rFonts w:cs="Calibri"/>
          <w:sz w:val="24"/>
          <w:szCs w:val="24"/>
        </w:rPr>
        <w:t xml:space="preserve"> o </w:t>
      </w:r>
      <w:proofErr w:type="spellStart"/>
      <w:r w:rsidRPr="004F310B">
        <w:rPr>
          <w:rFonts w:cs="Calibri"/>
          <w:sz w:val="24"/>
          <w:szCs w:val="24"/>
        </w:rPr>
        <w:t>pagbigkas</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piling </w:t>
      </w:r>
      <w:proofErr w:type="spellStart"/>
      <w:r w:rsidRPr="004F310B">
        <w:rPr>
          <w:rFonts w:cs="Calibri"/>
          <w:sz w:val="24"/>
          <w:szCs w:val="24"/>
        </w:rPr>
        <w:t>tula</w:t>
      </w:r>
      <w:proofErr w:type="spellEnd"/>
      <w:r w:rsidRPr="004F310B">
        <w:rPr>
          <w:rFonts w:cs="Calibri"/>
          <w:sz w:val="24"/>
          <w:szCs w:val="24"/>
        </w:rPr>
        <w:t xml:space="preserve"> o </w:t>
      </w:r>
      <w:proofErr w:type="spellStart"/>
      <w:r w:rsidRPr="004F310B">
        <w:rPr>
          <w:rFonts w:cs="Calibri"/>
          <w:sz w:val="24"/>
          <w:szCs w:val="24"/>
        </w:rPr>
        <w:t>bahagi</w:t>
      </w:r>
      <w:proofErr w:type="spellEnd"/>
      <w:r w:rsidRPr="004F310B">
        <w:rPr>
          <w:rFonts w:cs="Calibri"/>
          <w:sz w:val="24"/>
          <w:szCs w:val="24"/>
        </w:rPr>
        <w:t xml:space="preserve"> ng </w:t>
      </w:r>
      <w:proofErr w:type="spellStart"/>
      <w:r w:rsidRPr="004F310B">
        <w:rPr>
          <w:rFonts w:cs="Calibri"/>
          <w:sz w:val="24"/>
          <w:szCs w:val="24"/>
        </w:rPr>
        <w:t>prosa</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kanilang</w:t>
      </w:r>
      <w:proofErr w:type="spellEnd"/>
      <w:r w:rsidRPr="004F310B">
        <w:rPr>
          <w:rFonts w:cs="Calibri"/>
          <w:sz w:val="24"/>
          <w:szCs w:val="24"/>
        </w:rPr>
        <w:t xml:space="preserve"> </w:t>
      </w:r>
      <w:proofErr w:type="spellStart"/>
      <w:r w:rsidRPr="004F310B">
        <w:rPr>
          <w:rFonts w:cs="Calibri"/>
          <w:sz w:val="24"/>
          <w:szCs w:val="24"/>
        </w:rPr>
        <w:t>orihinal</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wika</w:t>
      </w:r>
      <w:proofErr w:type="spellEnd"/>
      <w:r w:rsidRPr="004F310B">
        <w:rPr>
          <w:rFonts w:cs="Calibri"/>
          <w:sz w:val="24"/>
          <w:szCs w:val="24"/>
        </w:rPr>
        <w:t xml:space="preserve"> at </w:t>
      </w:r>
      <w:proofErr w:type="spellStart"/>
      <w:r w:rsidRPr="004F310B">
        <w:rPr>
          <w:rFonts w:cs="Calibri"/>
          <w:sz w:val="24"/>
          <w:szCs w:val="24"/>
        </w:rPr>
        <w:t>wikang</w:t>
      </w:r>
      <w:proofErr w:type="spellEnd"/>
      <w:r w:rsidRPr="004F310B">
        <w:rPr>
          <w:rFonts w:cs="Calibri"/>
          <w:sz w:val="24"/>
          <w:szCs w:val="24"/>
        </w:rPr>
        <w:t xml:space="preserve"> Filipino. </w:t>
      </w:r>
      <w:proofErr w:type="spellStart"/>
      <w:r w:rsidRPr="004F310B">
        <w:rPr>
          <w:rFonts w:cs="Calibri"/>
          <w:sz w:val="24"/>
          <w:szCs w:val="24"/>
        </w:rPr>
        <w:t>Magiging</w:t>
      </w:r>
      <w:proofErr w:type="spellEnd"/>
      <w:r w:rsidRPr="004F310B">
        <w:rPr>
          <w:rFonts w:cs="Calibri"/>
          <w:sz w:val="24"/>
          <w:szCs w:val="24"/>
        </w:rPr>
        <w:t xml:space="preserve"> </w:t>
      </w:r>
      <w:proofErr w:type="spellStart"/>
      <w:r w:rsidRPr="004F310B">
        <w:rPr>
          <w:rFonts w:cs="Calibri"/>
          <w:sz w:val="24"/>
          <w:szCs w:val="24"/>
        </w:rPr>
        <w:t>tuon</w:t>
      </w:r>
      <w:proofErr w:type="spellEnd"/>
      <w:r w:rsidRPr="004F310B">
        <w:rPr>
          <w:rFonts w:cs="Calibri"/>
          <w:sz w:val="24"/>
          <w:szCs w:val="24"/>
        </w:rPr>
        <w:t xml:space="preserve"> </w:t>
      </w:r>
      <w:proofErr w:type="spellStart"/>
      <w:r w:rsidRPr="004F310B">
        <w:rPr>
          <w:rFonts w:cs="Calibri"/>
          <w:sz w:val="24"/>
          <w:szCs w:val="24"/>
        </w:rPr>
        <w:t>nito</w:t>
      </w:r>
      <w:proofErr w:type="spellEnd"/>
      <w:r w:rsidRPr="004F310B">
        <w:rPr>
          <w:rFonts w:cs="Calibri"/>
          <w:sz w:val="24"/>
          <w:szCs w:val="24"/>
        </w:rPr>
        <w:t xml:space="preserve"> ang </w:t>
      </w:r>
      <w:proofErr w:type="spellStart"/>
      <w:r w:rsidRPr="004F310B">
        <w:rPr>
          <w:rFonts w:cs="Calibri"/>
          <w:sz w:val="24"/>
          <w:szCs w:val="24"/>
        </w:rPr>
        <w:t>panitikan</w:t>
      </w:r>
      <w:proofErr w:type="spellEnd"/>
      <w:r w:rsidRPr="004F310B">
        <w:rPr>
          <w:rFonts w:cs="Calibri"/>
          <w:sz w:val="24"/>
          <w:szCs w:val="24"/>
        </w:rPr>
        <w:t xml:space="preserve"> at </w:t>
      </w:r>
      <w:proofErr w:type="spellStart"/>
      <w:r w:rsidRPr="004F310B">
        <w:rPr>
          <w:rFonts w:cs="Calibri"/>
          <w:sz w:val="24"/>
          <w:szCs w:val="24"/>
        </w:rPr>
        <w:t>pagsasalin</w:t>
      </w:r>
      <w:proofErr w:type="spellEnd"/>
      <w:r w:rsidRPr="004F310B">
        <w:rPr>
          <w:rFonts w:cs="Calibri"/>
          <w:sz w:val="24"/>
          <w:szCs w:val="24"/>
        </w:rPr>
        <w:t xml:space="preserve"> </w:t>
      </w:r>
      <w:proofErr w:type="spellStart"/>
      <w:r w:rsidRPr="004F310B">
        <w:rPr>
          <w:rFonts w:cs="Calibri"/>
          <w:sz w:val="24"/>
          <w:szCs w:val="24"/>
        </w:rPr>
        <w:t>bilang</w:t>
      </w:r>
      <w:proofErr w:type="spellEnd"/>
      <w:r w:rsidRPr="004F310B">
        <w:rPr>
          <w:rFonts w:cs="Calibri"/>
          <w:sz w:val="24"/>
          <w:szCs w:val="24"/>
        </w:rPr>
        <w:t xml:space="preserve"> </w:t>
      </w:r>
      <w:proofErr w:type="spellStart"/>
      <w:r w:rsidRPr="004F310B">
        <w:rPr>
          <w:rFonts w:cs="Calibri"/>
          <w:sz w:val="24"/>
          <w:szCs w:val="24"/>
        </w:rPr>
        <w:t>gamot</w:t>
      </w:r>
      <w:proofErr w:type="spellEnd"/>
      <w:r w:rsidRPr="004F310B">
        <w:rPr>
          <w:rFonts w:cs="Calibri"/>
          <w:sz w:val="24"/>
          <w:szCs w:val="24"/>
        </w:rPr>
        <w:t xml:space="preserve"> o </w:t>
      </w:r>
      <w:proofErr w:type="spellStart"/>
      <w:r w:rsidRPr="004F310B">
        <w:rPr>
          <w:rFonts w:cs="Calibri"/>
          <w:sz w:val="24"/>
          <w:szCs w:val="24"/>
        </w:rPr>
        <w:t>lunas</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kalungkutan</w:t>
      </w:r>
      <w:proofErr w:type="spellEnd"/>
      <w:r w:rsidRPr="004F310B">
        <w:rPr>
          <w:rFonts w:cs="Calibri"/>
          <w:sz w:val="24"/>
          <w:szCs w:val="24"/>
        </w:rPr>
        <w:t xml:space="preserve"> at </w:t>
      </w:r>
      <w:proofErr w:type="spellStart"/>
      <w:r w:rsidRPr="004F310B">
        <w:rPr>
          <w:rFonts w:cs="Calibri"/>
          <w:sz w:val="24"/>
          <w:szCs w:val="24"/>
        </w:rPr>
        <w:t>pangungulila</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panahon</w:t>
      </w:r>
      <w:proofErr w:type="spellEnd"/>
      <w:r w:rsidRPr="004F310B">
        <w:rPr>
          <w:rFonts w:cs="Calibri"/>
          <w:sz w:val="24"/>
          <w:szCs w:val="24"/>
        </w:rPr>
        <w:t xml:space="preserve"> ng </w:t>
      </w:r>
      <w:proofErr w:type="spellStart"/>
      <w:r w:rsidRPr="004F310B">
        <w:rPr>
          <w:rFonts w:cs="Calibri"/>
          <w:sz w:val="24"/>
          <w:szCs w:val="24"/>
        </w:rPr>
        <w:t>Pandemya</w:t>
      </w:r>
      <w:proofErr w:type="spellEnd"/>
      <w:r w:rsidRPr="004F310B">
        <w:rPr>
          <w:rFonts w:cs="Calibri"/>
          <w:sz w:val="24"/>
          <w:szCs w:val="24"/>
        </w:rPr>
        <w:t xml:space="preserve">. </w:t>
      </w:r>
    </w:p>
    <w:p w14:paraId="27CA52BC" w14:textId="77777777" w:rsidR="004F310B" w:rsidRPr="004F310B" w:rsidRDefault="004F310B" w:rsidP="004F310B">
      <w:pPr>
        <w:spacing w:after="0"/>
        <w:jc w:val="both"/>
        <w:rPr>
          <w:rFonts w:cs="Calibri"/>
          <w:sz w:val="24"/>
          <w:szCs w:val="24"/>
        </w:rPr>
      </w:pPr>
    </w:p>
    <w:p w14:paraId="17D4B743" w14:textId="77777777" w:rsidR="004F310B" w:rsidRPr="004F310B" w:rsidRDefault="004F310B" w:rsidP="004F310B">
      <w:pPr>
        <w:spacing w:after="0"/>
        <w:jc w:val="both"/>
        <w:rPr>
          <w:rFonts w:cs="Calibri"/>
          <w:sz w:val="24"/>
          <w:szCs w:val="24"/>
        </w:rPr>
      </w:pPr>
      <w:proofErr w:type="spellStart"/>
      <w:r w:rsidRPr="004F310B">
        <w:rPr>
          <w:rFonts w:cs="Calibri"/>
          <w:sz w:val="24"/>
          <w:szCs w:val="24"/>
        </w:rPr>
        <w:t>Ikalawa</w:t>
      </w:r>
      <w:proofErr w:type="spellEnd"/>
      <w:r w:rsidRPr="004F310B">
        <w:rPr>
          <w:rFonts w:cs="Calibri"/>
          <w:sz w:val="24"/>
          <w:szCs w:val="24"/>
        </w:rPr>
        <w:t xml:space="preserve"> ay ang </w:t>
      </w:r>
      <w:proofErr w:type="spellStart"/>
      <w:r w:rsidRPr="004F310B">
        <w:rPr>
          <w:rFonts w:cs="Calibri"/>
          <w:sz w:val="24"/>
          <w:szCs w:val="24"/>
        </w:rPr>
        <w:t>Tampok</w:t>
      </w:r>
      <w:proofErr w:type="spellEnd"/>
      <w:r w:rsidRPr="004F310B">
        <w:rPr>
          <w:rFonts w:cs="Calibri"/>
          <w:sz w:val="24"/>
          <w:szCs w:val="24"/>
        </w:rPr>
        <w:t xml:space="preserve"> </w:t>
      </w:r>
      <w:proofErr w:type="spellStart"/>
      <w:r w:rsidRPr="004F310B">
        <w:rPr>
          <w:rFonts w:cs="Calibri"/>
          <w:sz w:val="24"/>
          <w:szCs w:val="24"/>
        </w:rPr>
        <w:t>Salin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isang</w:t>
      </w:r>
      <w:proofErr w:type="spellEnd"/>
      <w:r w:rsidRPr="004F310B">
        <w:rPr>
          <w:rFonts w:cs="Calibri"/>
          <w:sz w:val="24"/>
          <w:szCs w:val="24"/>
        </w:rPr>
        <w:t xml:space="preserve"> </w:t>
      </w:r>
      <w:proofErr w:type="spellStart"/>
      <w:r w:rsidRPr="004F310B">
        <w:rPr>
          <w:rFonts w:cs="Calibri"/>
          <w:sz w:val="24"/>
          <w:szCs w:val="24"/>
        </w:rPr>
        <w:t>gawain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tatagal</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loob</w:t>
      </w:r>
      <w:proofErr w:type="spellEnd"/>
      <w:r w:rsidRPr="004F310B">
        <w:rPr>
          <w:rFonts w:cs="Calibri"/>
          <w:sz w:val="24"/>
          <w:szCs w:val="24"/>
        </w:rPr>
        <w:t xml:space="preserve"> ng </w:t>
      </w:r>
      <w:proofErr w:type="spellStart"/>
      <w:r w:rsidRPr="004F310B">
        <w:rPr>
          <w:rFonts w:cs="Calibri"/>
          <w:sz w:val="24"/>
          <w:szCs w:val="24"/>
        </w:rPr>
        <w:t>isang</w:t>
      </w:r>
      <w:proofErr w:type="spellEnd"/>
      <w:r w:rsidRPr="004F310B">
        <w:rPr>
          <w:rFonts w:cs="Calibri"/>
          <w:sz w:val="24"/>
          <w:szCs w:val="24"/>
        </w:rPr>
        <w:t xml:space="preserve"> </w:t>
      </w:r>
      <w:proofErr w:type="spellStart"/>
      <w:r w:rsidRPr="004F310B">
        <w:rPr>
          <w:rFonts w:cs="Calibri"/>
          <w:sz w:val="24"/>
          <w:szCs w:val="24"/>
        </w:rPr>
        <w:t>buwan</w:t>
      </w:r>
      <w:proofErr w:type="spellEnd"/>
      <w:r w:rsidRPr="004F310B">
        <w:rPr>
          <w:rFonts w:cs="Calibri"/>
          <w:sz w:val="24"/>
          <w:szCs w:val="24"/>
        </w:rPr>
        <w:t xml:space="preserve"> (</w:t>
      </w:r>
      <w:proofErr w:type="spellStart"/>
      <w:r w:rsidRPr="004F310B">
        <w:rPr>
          <w:rFonts w:cs="Calibri"/>
          <w:sz w:val="24"/>
          <w:szCs w:val="24"/>
        </w:rPr>
        <w:t>apat</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linggo</w:t>
      </w:r>
      <w:proofErr w:type="spellEnd"/>
      <w:r w:rsidRPr="004F310B">
        <w:rPr>
          <w:rFonts w:cs="Calibri"/>
          <w:sz w:val="24"/>
          <w:szCs w:val="24"/>
        </w:rPr>
        <w:t xml:space="preserve">) kung </w:t>
      </w:r>
      <w:proofErr w:type="spellStart"/>
      <w:r w:rsidRPr="004F310B">
        <w:rPr>
          <w:rFonts w:cs="Calibri"/>
          <w:sz w:val="24"/>
          <w:szCs w:val="24"/>
        </w:rPr>
        <w:t>saan</w:t>
      </w:r>
      <w:proofErr w:type="spellEnd"/>
      <w:r w:rsidRPr="004F310B">
        <w:rPr>
          <w:rFonts w:cs="Calibri"/>
          <w:sz w:val="24"/>
          <w:szCs w:val="24"/>
        </w:rPr>
        <w:t xml:space="preserve"> ang </w:t>
      </w:r>
      <w:proofErr w:type="spellStart"/>
      <w:r w:rsidRPr="004F310B">
        <w:rPr>
          <w:rFonts w:cs="Calibri"/>
          <w:sz w:val="24"/>
          <w:szCs w:val="24"/>
        </w:rPr>
        <w:t>pagtalakay</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saling</w:t>
      </w:r>
      <w:proofErr w:type="spellEnd"/>
      <w:r w:rsidRPr="004F310B">
        <w:rPr>
          <w:rFonts w:cs="Calibri"/>
          <w:sz w:val="24"/>
          <w:szCs w:val="24"/>
        </w:rPr>
        <w:t xml:space="preserve"> </w:t>
      </w:r>
      <w:proofErr w:type="spellStart"/>
      <w:r w:rsidRPr="004F310B">
        <w:rPr>
          <w:rFonts w:cs="Calibri"/>
          <w:sz w:val="24"/>
          <w:szCs w:val="24"/>
        </w:rPr>
        <w:t>pampanitikan</w:t>
      </w:r>
      <w:proofErr w:type="spellEnd"/>
      <w:r w:rsidRPr="004F310B">
        <w:rPr>
          <w:rFonts w:cs="Calibri"/>
          <w:sz w:val="24"/>
          <w:szCs w:val="24"/>
        </w:rPr>
        <w:t xml:space="preserve"> at ang </w:t>
      </w:r>
      <w:proofErr w:type="spellStart"/>
      <w:r w:rsidRPr="004F310B">
        <w:rPr>
          <w:rFonts w:cs="Calibri"/>
          <w:sz w:val="24"/>
          <w:szCs w:val="24"/>
        </w:rPr>
        <w:t>prosesong</w:t>
      </w:r>
      <w:proofErr w:type="spellEnd"/>
      <w:r w:rsidRPr="004F310B">
        <w:rPr>
          <w:rFonts w:cs="Calibri"/>
          <w:sz w:val="24"/>
          <w:szCs w:val="24"/>
        </w:rPr>
        <w:t xml:space="preserve"> </w:t>
      </w:r>
      <w:proofErr w:type="spellStart"/>
      <w:r w:rsidRPr="004F310B">
        <w:rPr>
          <w:rFonts w:cs="Calibri"/>
          <w:sz w:val="24"/>
          <w:szCs w:val="24"/>
        </w:rPr>
        <w:t>kaakibat</w:t>
      </w:r>
      <w:proofErr w:type="spellEnd"/>
      <w:r w:rsidRPr="004F310B">
        <w:rPr>
          <w:rFonts w:cs="Calibri"/>
          <w:sz w:val="24"/>
          <w:szCs w:val="24"/>
        </w:rPr>
        <w:t xml:space="preserve"> </w:t>
      </w:r>
      <w:proofErr w:type="spellStart"/>
      <w:r w:rsidRPr="004F310B">
        <w:rPr>
          <w:rFonts w:cs="Calibri"/>
          <w:sz w:val="24"/>
          <w:szCs w:val="24"/>
        </w:rPr>
        <w:t>nito</w:t>
      </w:r>
      <w:proofErr w:type="spellEnd"/>
      <w:r w:rsidRPr="004F310B">
        <w:rPr>
          <w:rFonts w:cs="Calibri"/>
          <w:sz w:val="24"/>
          <w:szCs w:val="24"/>
        </w:rPr>
        <w:t xml:space="preserve"> ay </w:t>
      </w:r>
      <w:proofErr w:type="spellStart"/>
      <w:r w:rsidRPr="004F310B">
        <w:rPr>
          <w:rFonts w:cs="Calibri"/>
          <w:sz w:val="24"/>
          <w:szCs w:val="24"/>
        </w:rPr>
        <w:t>tatalakayin</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piling </w:t>
      </w:r>
      <w:proofErr w:type="spellStart"/>
      <w:r w:rsidRPr="004F310B">
        <w:rPr>
          <w:rFonts w:cs="Calibri"/>
          <w:sz w:val="24"/>
          <w:szCs w:val="24"/>
        </w:rPr>
        <w:t>tagasalin</w:t>
      </w:r>
      <w:proofErr w:type="spellEnd"/>
      <w:r w:rsidRPr="004F310B">
        <w:rPr>
          <w:rFonts w:cs="Calibri"/>
          <w:sz w:val="24"/>
          <w:szCs w:val="24"/>
        </w:rPr>
        <w:t xml:space="preserve">.  </w:t>
      </w:r>
      <w:proofErr w:type="spellStart"/>
      <w:r w:rsidRPr="004F310B">
        <w:rPr>
          <w:rFonts w:cs="Calibri"/>
          <w:sz w:val="24"/>
          <w:szCs w:val="24"/>
        </w:rPr>
        <w:t>Maaari</w:t>
      </w:r>
      <w:proofErr w:type="spellEnd"/>
      <w:r w:rsidRPr="004F310B">
        <w:rPr>
          <w:rFonts w:cs="Calibri"/>
          <w:sz w:val="24"/>
          <w:szCs w:val="24"/>
        </w:rPr>
        <w:t xml:space="preserve"> </w:t>
      </w:r>
      <w:proofErr w:type="spellStart"/>
      <w:r w:rsidRPr="004F310B">
        <w:rPr>
          <w:rFonts w:cs="Calibri"/>
          <w:sz w:val="24"/>
          <w:szCs w:val="24"/>
        </w:rPr>
        <w:t>itong</w:t>
      </w:r>
      <w:proofErr w:type="spellEnd"/>
      <w:r w:rsidRPr="004F310B">
        <w:rPr>
          <w:rFonts w:cs="Calibri"/>
          <w:sz w:val="24"/>
          <w:szCs w:val="24"/>
        </w:rPr>
        <w:t xml:space="preserve"> </w:t>
      </w:r>
      <w:proofErr w:type="spellStart"/>
      <w:r w:rsidRPr="004F310B">
        <w:rPr>
          <w:rFonts w:cs="Calibri"/>
          <w:sz w:val="24"/>
          <w:szCs w:val="24"/>
        </w:rPr>
        <w:t>maging</w:t>
      </w:r>
      <w:proofErr w:type="spellEnd"/>
      <w:r w:rsidRPr="004F310B">
        <w:rPr>
          <w:rFonts w:cs="Calibri"/>
          <w:sz w:val="24"/>
          <w:szCs w:val="24"/>
        </w:rPr>
        <w:t xml:space="preserve"> </w:t>
      </w:r>
      <w:proofErr w:type="spellStart"/>
      <w:r w:rsidRPr="004F310B">
        <w:rPr>
          <w:rFonts w:cs="Calibri"/>
          <w:sz w:val="24"/>
          <w:szCs w:val="24"/>
        </w:rPr>
        <w:t>bahagi</w:t>
      </w:r>
      <w:proofErr w:type="spellEnd"/>
      <w:r w:rsidRPr="004F310B">
        <w:rPr>
          <w:rFonts w:cs="Calibri"/>
          <w:sz w:val="24"/>
          <w:szCs w:val="24"/>
        </w:rPr>
        <w:t xml:space="preserve"> ng </w:t>
      </w:r>
      <w:proofErr w:type="spellStart"/>
      <w:r w:rsidRPr="004F310B">
        <w:rPr>
          <w:rFonts w:cs="Calibri"/>
          <w:sz w:val="24"/>
          <w:szCs w:val="24"/>
        </w:rPr>
        <w:t>ng</w:t>
      </w:r>
      <w:proofErr w:type="spellEnd"/>
      <w:r w:rsidRPr="004F310B">
        <w:rPr>
          <w:rFonts w:cs="Calibri"/>
          <w:sz w:val="24"/>
          <w:szCs w:val="24"/>
        </w:rPr>
        <w:t xml:space="preserve"> KUMUSTAHAN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tagasalin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buong</w:t>
      </w:r>
      <w:proofErr w:type="spellEnd"/>
      <w:r w:rsidRPr="004F310B">
        <w:rPr>
          <w:rFonts w:cs="Calibri"/>
          <w:sz w:val="24"/>
          <w:szCs w:val="24"/>
        </w:rPr>
        <w:t xml:space="preserve"> </w:t>
      </w:r>
      <w:proofErr w:type="spellStart"/>
      <w:r w:rsidRPr="004F310B">
        <w:rPr>
          <w:rFonts w:cs="Calibri"/>
          <w:sz w:val="24"/>
          <w:szCs w:val="24"/>
        </w:rPr>
        <w:t>bansa</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panahon</w:t>
      </w:r>
      <w:proofErr w:type="spellEnd"/>
      <w:r w:rsidRPr="004F310B">
        <w:rPr>
          <w:rFonts w:cs="Calibri"/>
          <w:sz w:val="24"/>
          <w:szCs w:val="24"/>
        </w:rPr>
        <w:t xml:space="preserve"> ng </w:t>
      </w:r>
      <w:proofErr w:type="spellStart"/>
      <w:r w:rsidRPr="004F310B">
        <w:rPr>
          <w:rFonts w:cs="Calibri"/>
          <w:sz w:val="24"/>
          <w:szCs w:val="24"/>
        </w:rPr>
        <w:t>pandemya</w:t>
      </w:r>
      <w:proofErr w:type="spellEnd"/>
      <w:r w:rsidRPr="004F310B">
        <w:rPr>
          <w:rFonts w:cs="Calibri"/>
          <w:sz w:val="24"/>
          <w:szCs w:val="24"/>
        </w:rPr>
        <w:t xml:space="preserve">. </w:t>
      </w:r>
      <w:proofErr w:type="spellStart"/>
      <w:r w:rsidRPr="004F310B">
        <w:rPr>
          <w:rFonts w:cs="Calibri"/>
          <w:sz w:val="24"/>
          <w:szCs w:val="24"/>
        </w:rPr>
        <w:t>Inaasahang</w:t>
      </w:r>
      <w:proofErr w:type="spellEnd"/>
      <w:r w:rsidRPr="004F310B">
        <w:rPr>
          <w:rFonts w:cs="Calibri"/>
          <w:sz w:val="24"/>
          <w:szCs w:val="24"/>
        </w:rPr>
        <w:t xml:space="preserve"> </w:t>
      </w:r>
      <w:proofErr w:type="spellStart"/>
      <w:r w:rsidRPr="004F310B">
        <w:rPr>
          <w:rFonts w:cs="Calibri"/>
          <w:sz w:val="24"/>
          <w:szCs w:val="24"/>
        </w:rPr>
        <w:t>magiging</w:t>
      </w:r>
      <w:proofErr w:type="spellEnd"/>
      <w:r w:rsidRPr="004F310B">
        <w:rPr>
          <w:rFonts w:cs="Calibri"/>
          <w:sz w:val="24"/>
          <w:szCs w:val="24"/>
        </w:rPr>
        <w:t xml:space="preserve"> </w:t>
      </w:r>
      <w:proofErr w:type="spellStart"/>
      <w:r w:rsidRPr="004F310B">
        <w:rPr>
          <w:rFonts w:cs="Calibri"/>
          <w:sz w:val="24"/>
          <w:szCs w:val="24"/>
        </w:rPr>
        <w:t>kabahagi</w:t>
      </w:r>
      <w:proofErr w:type="spellEnd"/>
      <w:r w:rsidRPr="004F310B">
        <w:rPr>
          <w:rFonts w:cs="Calibri"/>
          <w:sz w:val="24"/>
          <w:szCs w:val="24"/>
        </w:rPr>
        <w:t xml:space="preserve"> ng una at </w:t>
      </w:r>
      <w:proofErr w:type="spellStart"/>
      <w:r w:rsidRPr="004F310B">
        <w:rPr>
          <w:rFonts w:cs="Calibri"/>
          <w:sz w:val="24"/>
          <w:szCs w:val="24"/>
        </w:rPr>
        <w:t>ikalawang</w:t>
      </w:r>
      <w:proofErr w:type="spellEnd"/>
      <w:r w:rsidRPr="004F310B">
        <w:rPr>
          <w:rFonts w:cs="Calibri"/>
          <w:sz w:val="24"/>
          <w:szCs w:val="24"/>
        </w:rPr>
        <w:t xml:space="preserve"> </w:t>
      </w:r>
      <w:proofErr w:type="spellStart"/>
      <w:r w:rsidRPr="004F310B">
        <w:rPr>
          <w:rFonts w:cs="Calibri"/>
          <w:sz w:val="24"/>
          <w:szCs w:val="24"/>
        </w:rPr>
        <w:t>proyektong</w:t>
      </w:r>
      <w:proofErr w:type="spellEnd"/>
      <w:r w:rsidRPr="004F310B">
        <w:rPr>
          <w:rFonts w:cs="Calibri"/>
          <w:sz w:val="24"/>
          <w:szCs w:val="24"/>
        </w:rPr>
        <w:t xml:space="preserve"> </w:t>
      </w:r>
      <w:proofErr w:type="spellStart"/>
      <w:r w:rsidRPr="004F310B">
        <w:rPr>
          <w:rFonts w:cs="Calibri"/>
          <w:sz w:val="24"/>
          <w:szCs w:val="24"/>
        </w:rPr>
        <w:t>ito</w:t>
      </w:r>
      <w:proofErr w:type="spellEnd"/>
      <w:r w:rsidRPr="004F310B">
        <w:rPr>
          <w:rFonts w:cs="Calibri"/>
          <w:sz w:val="24"/>
          <w:szCs w:val="24"/>
        </w:rPr>
        <w:t xml:space="preserve"> ang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Departamento</w:t>
      </w:r>
      <w:proofErr w:type="spellEnd"/>
      <w:r w:rsidRPr="004F310B">
        <w:rPr>
          <w:rFonts w:cs="Calibri"/>
          <w:sz w:val="24"/>
          <w:szCs w:val="24"/>
        </w:rPr>
        <w:t xml:space="preserve"> ng Filipino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pamantasan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bansa</w:t>
      </w:r>
      <w:proofErr w:type="spellEnd"/>
      <w:r w:rsidRPr="004F310B">
        <w:rPr>
          <w:rFonts w:cs="Calibri"/>
          <w:sz w:val="24"/>
          <w:szCs w:val="24"/>
        </w:rPr>
        <w:t xml:space="preserve"> at </w:t>
      </w:r>
      <w:proofErr w:type="spellStart"/>
      <w:r w:rsidRPr="004F310B">
        <w:rPr>
          <w:rFonts w:cs="Calibri"/>
          <w:sz w:val="24"/>
          <w:szCs w:val="24"/>
        </w:rPr>
        <w:t>ibayong</w:t>
      </w:r>
      <w:proofErr w:type="spellEnd"/>
      <w:r w:rsidRPr="004F310B">
        <w:rPr>
          <w:rFonts w:cs="Calibri"/>
          <w:sz w:val="24"/>
          <w:szCs w:val="24"/>
        </w:rPr>
        <w:t xml:space="preserve"> </w:t>
      </w:r>
      <w:proofErr w:type="spellStart"/>
      <w:r w:rsidRPr="004F310B">
        <w:rPr>
          <w:rFonts w:cs="Calibri"/>
          <w:sz w:val="24"/>
          <w:szCs w:val="24"/>
        </w:rPr>
        <w:t>dagat</w:t>
      </w:r>
      <w:proofErr w:type="spellEnd"/>
      <w:r w:rsidRPr="004F310B">
        <w:rPr>
          <w:rFonts w:cs="Calibri"/>
          <w:sz w:val="24"/>
          <w:szCs w:val="24"/>
        </w:rPr>
        <w:t xml:space="preserve">, at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Samahang</w:t>
      </w:r>
      <w:proofErr w:type="spellEnd"/>
      <w:r w:rsidRPr="004F310B">
        <w:rPr>
          <w:rFonts w:cs="Calibri"/>
          <w:sz w:val="24"/>
          <w:szCs w:val="24"/>
        </w:rPr>
        <w:t xml:space="preserve"> </w:t>
      </w:r>
      <w:proofErr w:type="spellStart"/>
      <w:r w:rsidRPr="004F310B">
        <w:rPr>
          <w:rFonts w:cs="Calibri"/>
          <w:sz w:val="24"/>
          <w:szCs w:val="24"/>
        </w:rPr>
        <w:t>Pangwika</w:t>
      </w:r>
      <w:proofErr w:type="spellEnd"/>
      <w:r w:rsidRPr="004F310B">
        <w:rPr>
          <w:rFonts w:cs="Calibri"/>
          <w:sz w:val="24"/>
          <w:szCs w:val="24"/>
        </w:rPr>
        <w:t xml:space="preserve"> at </w:t>
      </w:r>
      <w:proofErr w:type="spellStart"/>
      <w:r w:rsidRPr="004F310B">
        <w:rPr>
          <w:rFonts w:cs="Calibri"/>
          <w:sz w:val="24"/>
          <w:szCs w:val="24"/>
        </w:rPr>
        <w:t>Pampanitikan</w:t>
      </w:r>
      <w:proofErr w:type="spellEnd"/>
      <w:r w:rsidRPr="004F310B">
        <w:rPr>
          <w:rFonts w:cs="Calibri"/>
          <w:sz w:val="24"/>
          <w:szCs w:val="24"/>
        </w:rPr>
        <w:t>.</w:t>
      </w:r>
    </w:p>
    <w:p w14:paraId="56874B52" w14:textId="77777777" w:rsidR="004F310B" w:rsidRPr="004F310B" w:rsidRDefault="004F310B" w:rsidP="004F310B">
      <w:pPr>
        <w:spacing w:after="0"/>
        <w:jc w:val="both"/>
        <w:rPr>
          <w:rFonts w:cs="Calibri"/>
          <w:sz w:val="24"/>
          <w:szCs w:val="24"/>
        </w:rPr>
      </w:pPr>
    </w:p>
    <w:p w14:paraId="1F617BA8" w14:textId="77777777" w:rsidR="004F310B" w:rsidRPr="004F310B" w:rsidRDefault="004F310B" w:rsidP="004F310B">
      <w:pPr>
        <w:spacing w:after="0"/>
        <w:jc w:val="both"/>
        <w:rPr>
          <w:rFonts w:cs="Calibri"/>
          <w:sz w:val="24"/>
          <w:szCs w:val="24"/>
        </w:rPr>
      </w:pPr>
      <w:r w:rsidRPr="004F310B">
        <w:rPr>
          <w:rFonts w:cs="Calibri"/>
          <w:sz w:val="24"/>
          <w:szCs w:val="24"/>
        </w:rPr>
        <w:t xml:space="preserve">Ang </w:t>
      </w:r>
      <w:proofErr w:type="spellStart"/>
      <w:r w:rsidRPr="004F310B">
        <w:rPr>
          <w:rFonts w:cs="Calibri"/>
          <w:sz w:val="24"/>
          <w:szCs w:val="24"/>
        </w:rPr>
        <w:t>ikatlo</w:t>
      </w:r>
      <w:proofErr w:type="spellEnd"/>
      <w:r w:rsidRPr="004F310B">
        <w:rPr>
          <w:rFonts w:cs="Calibri"/>
          <w:sz w:val="24"/>
          <w:szCs w:val="24"/>
        </w:rPr>
        <w:t xml:space="preserve"> naman ay ang </w:t>
      </w:r>
      <w:proofErr w:type="spellStart"/>
      <w:r w:rsidRPr="004F310B">
        <w:rPr>
          <w:rFonts w:cs="Calibri"/>
          <w:sz w:val="24"/>
          <w:szCs w:val="24"/>
        </w:rPr>
        <w:t>Wika</w:t>
      </w:r>
      <w:proofErr w:type="spellEnd"/>
      <w:r w:rsidRPr="004F310B">
        <w:rPr>
          <w:rFonts w:cs="Calibri"/>
          <w:sz w:val="24"/>
          <w:szCs w:val="24"/>
        </w:rPr>
        <w:t xml:space="preserve"> </w:t>
      </w:r>
      <w:proofErr w:type="spellStart"/>
      <w:r w:rsidRPr="004F310B">
        <w:rPr>
          <w:rFonts w:cs="Calibri"/>
          <w:sz w:val="24"/>
          <w:szCs w:val="24"/>
        </w:rPr>
        <w:t>Namin</w:t>
      </w:r>
      <w:proofErr w:type="spellEnd"/>
      <w:r w:rsidRPr="004F310B">
        <w:rPr>
          <w:rFonts w:cs="Calibri"/>
          <w:sz w:val="24"/>
          <w:szCs w:val="24"/>
        </w:rPr>
        <w:t xml:space="preserve">. Ito ay </w:t>
      </w:r>
      <w:proofErr w:type="spellStart"/>
      <w:r w:rsidRPr="004F310B">
        <w:rPr>
          <w:rFonts w:cs="Calibri"/>
          <w:sz w:val="24"/>
          <w:szCs w:val="24"/>
        </w:rPr>
        <w:t>isang</w:t>
      </w:r>
      <w:proofErr w:type="spellEnd"/>
      <w:r w:rsidRPr="004F310B">
        <w:rPr>
          <w:rFonts w:cs="Calibri"/>
          <w:sz w:val="24"/>
          <w:szCs w:val="24"/>
        </w:rPr>
        <w:t xml:space="preserve"> </w:t>
      </w:r>
      <w:proofErr w:type="spellStart"/>
      <w:r w:rsidRPr="004F310B">
        <w:rPr>
          <w:rFonts w:cs="Calibri"/>
          <w:sz w:val="24"/>
          <w:szCs w:val="24"/>
        </w:rPr>
        <w:t>pakikipag-ugnayan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komunidad</w:t>
      </w:r>
      <w:proofErr w:type="spellEnd"/>
      <w:r w:rsidRPr="004F310B">
        <w:rPr>
          <w:rFonts w:cs="Calibri"/>
          <w:sz w:val="24"/>
          <w:szCs w:val="24"/>
        </w:rPr>
        <w:t xml:space="preserve"> at/o </w:t>
      </w:r>
      <w:proofErr w:type="spellStart"/>
      <w:r w:rsidRPr="004F310B">
        <w:rPr>
          <w:rFonts w:cs="Calibri"/>
          <w:sz w:val="24"/>
          <w:szCs w:val="24"/>
        </w:rPr>
        <w:t>pamantasan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ibayong</w:t>
      </w:r>
      <w:proofErr w:type="spellEnd"/>
      <w:r w:rsidRPr="004F310B">
        <w:rPr>
          <w:rFonts w:cs="Calibri"/>
          <w:sz w:val="24"/>
          <w:szCs w:val="24"/>
        </w:rPr>
        <w:t xml:space="preserve"> </w:t>
      </w:r>
      <w:proofErr w:type="spellStart"/>
      <w:r w:rsidRPr="004F310B">
        <w:rPr>
          <w:rFonts w:cs="Calibri"/>
          <w:sz w:val="24"/>
          <w:szCs w:val="24"/>
        </w:rPr>
        <w:t>dagat</w:t>
      </w:r>
      <w:proofErr w:type="spellEnd"/>
      <w:r w:rsidRPr="004F310B">
        <w:rPr>
          <w:rFonts w:cs="Calibri"/>
          <w:sz w:val="24"/>
          <w:szCs w:val="24"/>
        </w:rPr>
        <w:t xml:space="preserve"> </w:t>
      </w:r>
      <w:proofErr w:type="spellStart"/>
      <w:r w:rsidRPr="004F310B">
        <w:rPr>
          <w:rFonts w:cs="Calibri"/>
          <w:sz w:val="24"/>
          <w:szCs w:val="24"/>
        </w:rPr>
        <w:t>upang</w:t>
      </w:r>
      <w:proofErr w:type="spellEnd"/>
      <w:r w:rsidRPr="004F310B">
        <w:rPr>
          <w:rFonts w:cs="Calibri"/>
          <w:sz w:val="24"/>
          <w:szCs w:val="24"/>
        </w:rPr>
        <w:t xml:space="preserve"> </w:t>
      </w:r>
      <w:proofErr w:type="spellStart"/>
      <w:r w:rsidRPr="004F310B">
        <w:rPr>
          <w:rFonts w:cs="Calibri"/>
          <w:sz w:val="24"/>
          <w:szCs w:val="24"/>
        </w:rPr>
        <w:t>ibahagi</w:t>
      </w:r>
      <w:proofErr w:type="spellEnd"/>
      <w:r w:rsidRPr="004F310B">
        <w:rPr>
          <w:rFonts w:cs="Calibri"/>
          <w:sz w:val="24"/>
          <w:szCs w:val="24"/>
        </w:rPr>
        <w:t xml:space="preserve"> ang </w:t>
      </w:r>
      <w:proofErr w:type="spellStart"/>
      <w:r w:rsidRPr="004F310B">
        <w:rPr>
          <w:rFonts w:cs="Calibri"/>
          <w:sz w:val="24"/>
          <w:szCs w:val="24"/>
        </w:rPr>
        <w:t>panitikang</w:t>
      </w:r>
      <w:proofErr w:type="spellEnd"/>
      <w:r w:rsidRPr="004F310B">
        <w:rPr>
          <w:rFonts w:cs="Calibri"/>
          <w:sz w:val="24"/>
          <w:szCs w:val="24"/>
        </w:rPr>
        <w:t xml:space="preserve"> </w:t>
      </w:r>
      <w:proofErr w:type="spellStart"/>
      <w:r w:rsidRPr="004F310B">
        <w:rPr>
          <w:rFonts w:cs="Calibri"/>
          <w:sz w:val="24"/>
          <w:szCs w:val="24"/>
        </w:rPr>
        <w:t>nakasalin</w:t>
      </w:r>
      <w:proofErr w:type="spellEnd"/>
      <w:r w:rsidRPr="004F310B">
        <w:rPr>
          <w:rFonts w:cs="Calibri"/>
          <w:sz w:val="24"/>
          <w:szCs w:val="24"/>
        </w:rPr>
        <w:t xml:space="preserve"> at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materyal</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mass media </w:t>
      </w:r>
      <w:proofErr w:type="spellStart"/>
      <w:r w:rsidRPr="004F310B">
        <w:rPr>
          <w:rFonts w:cs="Calibri"/>
          <w:sz w:val="24"/>
          <w:szCs w:val="24"/>
        </w:rPr>
        <w:t>gaya</w:t>
      </w:r>
      <w:proofErr w:type="spellEnd"/>
      <w:r w:rsidRPr="004F310B">
        <w:rPr>
          <w:rFonts w:cs="Calibri"/>
          <w:sz w:val="24"/>
          <w:szCs w:val="24"/>
        </w:rPr>
        <w:t xml:space="preserve"> ng teleserye o </w:t>
      </w:r>
      <w:proofErr w:type="spellStart"/>
      <w:r w:rsidRPr="004F310B">
        <w:rPr>
          <w:rFonts w:cs="Calibri"/>
          <w:sz w:val="24"/>
          <w:szCs w:val="24"/>
        </w:rPr>
        <w:t>pelikula</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may </w:t>
      </w:r>
      <w:proofErr w:type="spellStart"/>
      <w:r w:rsidRPr="004F310B">
        <w:rPr>
          <w:rFonts w:cs="Calibri"/>
          <w:sz w:val="24"/>
          <w:szCs w:val="24"/>
        </w:rPr>
        <w:t>salin</w:t>
      </w:r>
      <w:proofErr w:type="spellEnd"/>
      <w:r w:rsidRPr="004F310B">
        <w:rPr>
          <w:rFonts w:cs="Calibri"/>
          <w:sz w:val="24"/>
          <w:szCs w:val="24"/>
        </w:rPr>
        <w:t xml:space="preserve"> at dubbed/subtitled </w:t>
      </w:r>
      <w:proofErr w:type="spellStart"/>
      <w:r w:rsidRPr="004F310B">
        <w:rPr>
          <w:rFonts w:cs="Calibri"/>
          <w:sz w:val="24"/>
          <w:szCs w:val="24"/>
        </w:rPr>
        <w:t>sa</w:t>
      </w:r>
      <w:proofErr w:type="spellEnd"/>
      <w:r w:rsidRPr="004F310B">
        <w:rPr>
          <w:rFonts w:cs="Calibri"/>
          <w:sz w:val="24"/>
          <w:szCs w:val="24"/>
        </w:rPr>
        <w:t xml:space="preserve"> Filipino. </w:t>
      </w:r>
    </w:p>
    <w:p w14:paraId="79D1A0F6" w14:textId="77777777" w:rsidR="004F310B" w:rsidRPr="004F310B" w:rsidRDefault="004F310B" w:rsidP="004F310B">
      <w:pPr>
        <w:spacing w:after="0"/>
        <w:jc w:val="both"/>
        <w:rPr>
          <w:rFonts w:cs="Calibri"/>
          <w:sz w:val="24"/>
          <w:szCs w:val="24"/>
        </w:rPr>
      </w:pPr>
    </w:p>
    <w:p w14:paraId="7A1901C3" w14:textId="77777777" w:rsidR="004F310B" w:rsidRPr="004F310B" w:rsidRDefault="004F310B" w:rsidP="004F310B">
      <w:pPr>
        <w:spacing w:after="0"/>
        <w:jc w:val="both"/>
        <w:rPr>
          <w:rFonts w:cs="Calibri"/>
          <w:sz w:val="24"/>
          <w:szCs w:val="24"/>
        </w:rPr>
      </w:pPr>
      <w:proofErr w:type="spellStart"/>
      <w:r w:rsidRPr="004F310B">
        <w:rPr>
          <w:rFonts w:cs="Calibri"/>
          <w:sz w:val="24"/>
          <w:szCs w:val="24"/>
        </w:rPr>
        <w:t>Inaasahan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maging</w:t>
      </w:r>
      <w:proofErr w:type="spellEnd"/>
      <w:r w:rsidRPr="004F310B">
        <w:rPr>
          <w:rFonts w:cs="Calibri"/>
          <w:sz w:val="24"/>
          <w:szCs w:val="24"/>
        </w:rPr>
        <w:t xml:space="preserve"> </w:t>
      </w:r>
      <w:proofErr w:type="spellStart"/>
      <w:r w:rsidRPr="004F310B">
        <w:rPr>
          <w:rFonts w:cs="Calibri"/>
          <w:sz w:val="24"/>
          <w:szCs w:val="24"/>
        </w:rPr>
        <w:t>kolaboratibo</w:t>
      </w:r>
      <w:proofErr w:type="spellEnd"/>
      <w:r w:rsidRPr="004F310B">
        <w:rPr>
          <w:rFonts w:cs="Calibri"/>
          <w:sz w:val="24"/>
          <w:szCs w:val="24"/>
        </w:rPr>
        <w:t xml:space="preserve"> o </w:t>
      </w:r>
      <w:proofErr w:type="spellStart"/>
      <w:r w:rsidRPr="004F310B">
        <w:rPr>
          <w:rFonts w:cs="Calibri"/>
          <w:sz w:val="24"/>
          <w:szCs w:val="24"/>
        </w:rPr>
        <w:t>kabahagi</w:t>
      </w:r>
      <w:proofErr w:type="spellEnd"/>
      <w:r w:rsidRPr="004F310B">
        <w:rPr>
          <w:rFonts w:cs="Calibri"/>
          <w:sz w:val="24"/>
          <w:szCs w:val="24"/>
        </w:rPr>
        <w:t xml:space="preserve"> ng </w:t>
      </w:r>
      <w:proofErr w:type="spellStart"/>
      <w:r w:rsidRPr="004F310B">
        <w:rPr>
          <w:rFonts w:cs="Calibri"/>
          <w:sz w:val="24"/>
          <w:szCs w:val="24"/>
        </w:rPr>
        <w:t>proyektong</w:t>
      </w:r>
      <w:proofErr w:type="spellEnd"/>
      <w:r w:rsidRPr="004F310B">
        <w:rPr>
          <w:rFonts w:cs="Calibri"/>
          <w:sz w:val="24"/>
          <w:szCs w:val="24"/>
        </w:rPr>
        <w:t xml:space="preserve"> </w:t>
      </w:r>
      <w:proofErr w:type="spellStart"/>
      <w:r w:rsidRPr="004F310B">
        <w:rPr>
          <w:rFonts w:cs="Calibri"/>
          <w:sz w:val="24"/>
          <w:szCs w:val="24"/>
        </w:rPr>
        <w:t>ito</w:t>
      </w:r>
      <w:proofErr w:type="spellEnd"/>
      <w:r w:rsidRPr="004F310B">
        <w:rPr>
          <w:rFonts w:cs="Calibri"/>
          <w:sz w:val="24"/>
          <w:szCs w:val="24"/>
        </w:rPr>
        <w:t xml:space="preserve"> ang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Departamento</w:t>
      </w:r>
      <w:proofErr w:type="spellEnd"/>
      <w:r w:rsidRPr="004F310B">
        <w:rPr>
          <w:rFonts w:cs="Calibri"/>
          <w:sz w:val="24"/>
          <w:szCs w:val="24"/>
        </w:rPr>
        <w:t xml:space="preserve"> ng Filipino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pamantasan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bansa</w:t>
      </w:r>
      <w:proofErr w:type="spellEnd"/>
      <w:r w:rsidRPr="004F310B">
        <w:rPr>
          <w:rFonts w:cs="Calibri"/>
          <w:sz w:val="24"/>
          <w:szCs w:val="24"/>
        </w:rPr>
        <w:t xml:space="preserve"> at/o </w:t>
      </w:r>
      <w:proofErr w:type="spellStart"/>
      <w:r w:rsidRPr="004F310B">
        <w:rPr>
          <w:rFonts w:cs="Calibri"/>
          <w:sz w:val="24"/>
          <w:szCs w:val="24"/>
        </w:rPr>
        <w:t>ibayong</w:t>
      </w:r>
      <w:proofErr w:type="spellEnd"/>
      <w:r w:rsidRPr="004F310B">
        <w:rPr>
          <w:rFonts w:cs="Calibri"/>
          <w:sz w:val="24"/>
          <w:szCs w:val="24"/>
        </w:rPr>
        <w:t xml:space="preserve"> </w:t>
      </w:r>
      <w:proofErr w:type="spellStart"/>
      <w:r w:rsidRPr="004F310B">
        <w:rPr>
          <w:rFonts w:cs="Calibri"/>
          <w:sz w:val="24"/>
          <w:szCs w:val="24"/>
        </w:rPr>
        <w:t>dagat</w:t>
      </w:r>
      <w:proofErr w:type="spellEnd"/>
      <w:r w:rsidRPr="004F310B">
        <w:rPr>
          <w:rFonts w:cs="Calibri"/>
          <w:sz w:val="24"/>
          <w:szCs w:val="24"/>
        </w:rPr>
        <w:t xml:space="preserve">, </w:t>
      </w:r>
      <w:proofErr w:type="spellStart"/>
      <w:r w:rsidRPr="004F310B">
        <w:rPr>
          <w:rFonts w:cs="Calibri"/>
          <w:sz w:val="24"/>
          <w:szCs w:val="24"/>
        </w:rPr>
        <w:t>Samahang</w:t>
      </w:r>
      <w:proofErr w:type="spellEnd"/>
      <w:r w:rsidRPr="004F310B">
        <w:rPr>
          <w:rFonts w:cs="Calibri"/>
          <w:sz w:val="24"/>
          <w:szCs w:val="24"/>
        </w:rPr>
        <w:t xml:space="preserve"> </w:t>
      </w:r>
      <w:proofErr w:type="spellStart"/>
      <w:r w:rsidRPr="004F310B">
        <w:rPr>
          <w:rFonts w:cs="Calibri"/>
          <w:sz w:val="24"/>
          <w:szCs w:val="24"/>
        </w:rPr>
        <w:t>Pangwika</w:t>
      </w:r>
      <w:proofErr w:type="spellEnd"/>
      <w:r w:rsidRPr="004F310B">
        <w:rPr>
          <w:rFonts w:cs="Calibri"/>
          <w:sz w:val="24"/>
          <w:szCs w:val="24"/>
        </w:rPr>
        <w:t xml:space="preserve"> at </w:t>
      </w:r>
      <w:proofErr w:type="spellStart"/>
      <w:r w:rsidRPr="004F310B">
        <w:rPr>
          <w:rFonts w:cs="Calibri"/>
          <w:sz w:val="24"/>
          <w:szCs w:val="24"/>
        </w:rPr>
        <w:t>Pampanitikan</w:t>
      </w:r>
      <w:proofErr w:type="spellEnd"/>
      <w:r w:rsidRPr="004F310B">
        <w:rPr>
          <w:rFonts w:cs="Calibri"/>
          <w:sz w:val="24"/>
          <w:szCs w:val="24"/>
        </w:rPr>
        <w:t xml:space="preserve">, at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pamayanang</w:t>
      </w:r>
      <w:proofErr w:type="spellEnd"/>
      <w:r w:rsidRPr="004F310B">
        <w:rPr>
          <w:rFonts w:cs="Calibri"/>
          <w:sz w:val="24"/>
          <w:szCs w:val="24"/>
        </w:rPr>
        <w:t xml:space="preserve"> Filipino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ibayong</w:t>
      </w:r>
      <w:proofErr w:type="spellEnd"/>
      <w:r w:rsidRPr="004F310B">
        <w:rPr>
          <w:rFonts w:cs="Calibri"/>
          <w:sz w:val="24"/>
          <w:szCs w:val="24"/>
        </w:rPr>
        <w:t xml:space="preserve"> </w:t>
      </w:r>
      <w:proofErr w:type="spellStart"/>
      <w:r w:rsidRPr="004F310B">
        <w:rPr>
          <w:rFonts w:cs="Calibri"/>
          <w:sz w:val="24"/>
          <w:szCs w:val="24"/>
        </w:rPr>
        <w:t>dagat</w:t>
      </w:r>
      <w:proofErr w:type="spellEnd"/>
      <w:r w:rsidRPr="004F310B">
        <w:rPr>
          <w:rFonts w:cs="Calibri"/>
          <w:sz w:val="24"/>
          <w:szCs w:val="24"/>
        </w:rPr>
        <w:t>.</w:t>
      </w:r>
    </w:p>
    <w:p w14:paraId="2C65948C" w14:textId="77777777" w:rsidR="004F310B" w:rsidRPr="004F310B" w:rsidRDefault="004F310B" w:rsidP="004F310B">
      <w:pPr>
        <w:spacing w:after="0"/>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4F310B" w:rsidRPr="004F310B" w14:paraId="6CC2E7A6" w14:textId="77777777" w:rsidTr="004F310B">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50007854" w14:textId="77777777" w:rsidR="004F310B" w:rsidRPr="004F310B" w:rsidRDefault="004F310B" w:rsidP="004F310B">
            <w:pPr>
              <w:jc w:val="both"/>
              <w:rPr>
                <w:rFonts w:cs="Calibri"/>
                <w:b/>
                <w:bCs/>
                <w:sz w:val="24"/>
                <w:szCs w:val="24"/>
              </w:rPr>
            </w:pPr>
            <w:proofErr w:type="spellStart"/>
            <w:r w:rsidRPr="004F310B">
              <w:rPr>
                <w:rFonts w:cs="Calibri"/>
                <w:b/>
                <w:bCs/>
                <w:sz w:val="24"/>
                <w:szCs w:val="24"/>
              </w:rPr>
              <w:t>Inaasahang</w:t>
            </w:r>
            <w:proofErr w:type="spellEnd"/>
            <w:r w:rsidRPr="004F310B">
              <w:rPr>
                <w:rFonts w:cs="Calibri"/>
                <w:b/>
                <w:bCs/>
                <w:sz w:val="24"/>
                <w:szCs w:val="24"/>
              </w:rPr>
              <w:t xml:space="preserve"> Output</w:t>
            </w:r>
          </w:p>
        </w:tc>
        <w:tc>
          <w:tcPr>
            <w:tcW w:w="4675" w:type="dxa"/>
            <w:tcBorders>
              <w:top w:val="single" w:sz="4" w:space="0" w:color="auto"/>
              <w:left w:val="single" w:sz="4" w:space="0" w:color="auto"/>
              <w:bottom w:val="single" w:sz="4" w:space="0" w:color="auto"/>
              <w:right w:val="single" w:sz="4" w:space="0" w:color="auto"/>
            </w:tcBorders>
            <w:shd w:val="clear" w:color="auto" w:fill="BFBFBF"/>
            <w:hideMark/>
          </w:tcPr>
          <w:p w14:paraId="3D151492" w14:textId="77777777" w:rsidR="004F310B" w:rsidRPr="004F310B" w:rsidRDefault="004F310B" w:rsidP="004F310B">
            <w:pPr>
              <w:jc w:val="both"/>
              <w:rPr>
                <w:rFonts w:cs="Calibri"/>
                <w:b/>
                <w:bCs/>
                <w:sz w:val="24"/>
                <w:szCs w:val="24"/>
              </w:rPr>
            </w:pPr>
            <w:r w:rsidRPr="004F310B">
              <w:rPr>
                <w:rFonts w:cs="Calibri"/>
                <w:b/>
                <w:bCs/>
                <w:sz w:val="24"/>
                <w:szCs w:val="24"/>
              </w:rPr>
              <w:t>Deliverables</w:t>
            </w:r>
          </w:p>
        </w:tc>
      </w:tr>
      <w:tr w:rsidR="004F310B" w:rsidRPr="004F310B" w14:paraId="3DEE1F00"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0C3DB781" w14:textId="77777777" w:rsidR="004F310B" w:rsidRPr="004F310B" w:rsidRDefault="004F310B" w:rsidP="00495D7D">
            <w:pPr>
              <w:pStyle w:val="ListParagraph"/>
              <w:numPr>
                <w:ilvl w:val="0"/>
                <w:numId w:val="123"/>
              </w:numPr>
              <w:spacing w:after="0" w:line="240" w:lineRule="auto"/>
              <w:jc w:val="both"/>
              <w:rPr>
                <w:rFonts w:cs="Calibri"/>
                <w:b/>
                <w:bCs/>
                <w:sz w:val="24"/>
                <w:szCs w:val="24"/>
              </w:rPr>
            </w:pPr>
            <w:proofErr w:type="spellStart"/>
            <w:r w:rsidRPr="004F310B">
              <w:rPr>
                <w:rFonts w:cs="Calibri"/>
                <w:sz w:val="24"/>
                <w:szCs w:val="24"/>
              </w:rPr>
              <w:t>Makapagbigay</w:t>
            </w:r>
            <w:proofErr w:type="spellEnd"/>
            <w:r w:rsidRPr="004F310B">
              <w:rPr>
                <w:rFonts w:cs="Calibri"/>
                <w:sz w:val="24"/>
                <w:szCs w:val="24"/>
              </w:rPr>
              <w:t xml:space="preserve"> ang </w:t>
            </w:r>
            <w:proofErr w:type="spellStart"/>
            <w:proofErr w:type="gramStart"/>
            <w:r w:rsidRPr="004F310B">
              <w:rPr>
                <w:rFonts w:cs="Calibri"/>
                <w:sz w:val="24"/>
                <w:szCs w:val="24"/>
              </w:rPr>
              <w:t>mga</w:t>
            </w:r>
            <w:proofErr w:type="spellEnd"/>
            <w:r w:rsidRPr="004F310B">
              <w:rPr>
                <w:rFonts w:cs="Calibri"/>
                <w:sz w:val="24"/>
                <w:szCs w:val="24"/>
              </w:rPr>
              <w:t xml:space="preserve">  ng</w:t>
            </w:r>
            <w:proofErr w:type="gramEnd"/>
            <w:r w:rsidRPr="004F310B">
              <w:rPr>
                <w:rFonts w:cs="Calibri"/>
                <w:sz w:val="24"/>
                <w:szCs w:val="24"/>
              </w:rPr>
              <w:t xml:space="preserve"> </w:t>
            </w:r>
            <w:proofErr w:type="spellStart"/>
            <w:r w:rsidRPr="004F310B">
              <w:rPr>
                <w:rFonts w:cs="Calibri"/>
                <w:sz w:val="24"/>
                <w:szCs w:val="24"/>
              </w:rPr>
              <w:t>programa</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naglalaman</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manunulat</w:t>
            </w:r>
            <w:proofErr w:type="spellEnd"/>
            <w:r w:rsidRPr="004F310B">
              <w:rPr>
                <w:rFonts w:cs="Calibri"/>
                <w:sz w:val="24"/>
                <w:szCs w:val="24"/>
              </w:rPr>
              <w:t xml:space="preserve"> at </w:t>
            </w:r>
            <w:proofErr w:type="spellStart"/>
            <w:r w:rsidRPr="004F310B">
              <w:rPr>
                <w:rFonts w:cs="Calibri"/>
                <w:sz w:val="24"/>
                <w:szCs w:val="24"/>
              </w:rPr>
              <w:t>tagasaling</w:t>
            </w:r>
            <w:proofErr w:type="spellEnd"/>
            <w:r w:rsidRPr="004F310B">
              <w:rPr>
                <w:rFonts w:cs="Calibri"/>
                <w:sz w:val="24"/>
                <w:szCs w:val="24"/>
              </w:rPr>
              <w:t xml:space="preserve"> </w:t>
            </w:r>
            <w:proofErr w:type="spellStart"/>
            <w:r w:rsidRPr="004F310B">
              <w:rPr>
                <w:rFonts w:cs="Calibri"/>
                <w:sz w:val="24"/>
                <w:szCs w:val="24"/>
              </w:rPr>
              <w:t>makikibahagi</w:t>
            </w:r>
            <w:proofErr w:type="spellEnd"/>
            <w:r w:rsidRPr="004F310B">
              <w:rPr>
                <w:rFonts w:cs="Calibri"/>
                <w:sz w:val="24"/>
                <w:szCs w:val="24"/>
              </w:rPr>
              <w:t xml:space="preserve"> para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Pistang</w:t>
            </w:r>
            <w:proofErr w:type="spellEnd"/>
            <w:r w:rsidRPr="004F310B">
              <w:rPr>
                <w:rFonts w:cs="Calibri"/>
                <w:sz w:val="24"/>
                <w:szCs w:val="24"/>
              </w:rPr>
              <w:t xml:space="preserve"> </w:t>
            </w:r>
            <w:proofErr w:type="spellStart"/>
            <w:r w:rsidRPr="004F310B">
              <w:rPr>
                <w:rFonts w:cs="Calibri"/>
                <w:sz w:val="24"/>
                <w:szCs w:val="24"/>
              </w:rPr>
              <w:t>Salin</w:t>
            </w:r>
            <w:proofErr w:type="spellEnd"/>
            <w:r w:rsidRPr="004F310B">
              <w:rPr>
                <w:rFonts w:cs="Calibri"/>
                <w:sz w:val="24"/>
                <w:szCs w:val="24"/>
              </w:rPr>
              <w:t>.</w:t>
            </w:r>
          </w:p>
        </w:tc>
        <w:tc>
          <w:tcPr>
            <w:tcW w:w="4675" w:type="dxa"/>
            <w:tcBorders>
              <w:top w:val="single" w:sz="4" w:space="0" w:color="auto"/>
              <w:left w:val="single" w:sz="4" w:space="0" w:color="auto"/>
              <w:bottom w:val="single" w:sz="4" w:space="0" w:color="auto"/>
              <w:right w:val="single" w:sz="4" w:space="0" w:color="auto"/>
            </w:tcBorders>
          </w:tcPr>
          <w:p w14:paraId="36B58E6E" w14:textId="77777777" w:rsidR="004F310B" w:rsidRPr="004F310B" w:rsidRDefault="004F310B" w:rsidP="00495D7D">
            <w:pPr>
              <w:pStyle w:val="ListParagraph"/>
              <w:numPr>
                <w:ilvl w:val="0"/>
                <w:numId w:val="124"/>
              </w:numPr>
              <w:spacing w:after="0" w:line="240" w:lineRule="auto"/>
              <w:jc w:val="both"/>
              <w:rPr>
                <w:rFonts w:cs="Calibri"/>
                <w:sz w:val="24"/>
                <w:szCs w:val="24"/>
              </w:rPr>
            </w:pPr>
            <w:r w:rsidRPr="004F310B">
              <w:rPr>
                <w:rFonts w:cs="Calibri"/>
                <w:sz w:val="24"/>
                <w:szCs w:val="24"/>
              </w:rPr>
              <w:t xml:space="preserve">PISTANG SALIN: </w:t>
            </w:r>
            <w:proofErr w:type="spellStart"/>
            <w:r w:rsidRPr="004F310B">
              <w:rPr>
                <w:rFonts w:cs="Calibri"/>
                <w:sz w:val="24"/>
                <w:szCs w:val="24"/>
              </w:rPr>
              <w:t>Babasahin</w:t>
            </w:r>
            <w:proofErr w:type="spellEnd"/>
            <w:r w:rsidRPr="004F310B">
              <w:rPr>
                <w:rFonts w:cs="Calibri"/>
                <w:sz w:val="24"/>
                <w:szCs w:val="24"/>
              </w:rPr>
              <w:t xml:space="preserve">, </w:t>
            </w:r>
            <w:proofErr w:type="spellStart"/>
            <w:r w:rsidRPr="004F310B">
              <w:rPr>
                <w:rFonts w:cs="Calibri"/>
                <w:sz w:val="24"/>
                <w:szCs w:val="24"/>
              </w:rPr>
              <w:t>tatalakayin</w:t>
            </w:r>
            <w:proofErr w:type="spellEnd"/>
            <w:r w:rsidRPr="004F310B">
              <w:rPr>
                <w:rFonts w:cs="Calibri"/>
                <w:sz w:val="24"/>
                <w:szCs w:val="24"/>
              </w:rPr>
              <w:t xml:space="preserve"> at </w:t>
            </w:r>
            <w:proofErr w:type="spellStart"/>
            <w:r w:rsidRPr="004F310B">
              <w:rPr>
                <w:rFonts w:cs="Calibri"/>
                <w:sz w:val="24"/>
                <w:szCs w:val="24"/>
              </w:rPr>
              <w:t>ipakikilala</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tampok</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tagasalin</w:t>
            </w:r>
            <w:proofErr w:type="spellEnd"/>
            <w:r w:rsidRPr="004F310B">
              <w:rPr>
                <w:rFonts w:cs="Calibri"/>
                <w:sz w:val="24"/>
                <w:szCs w:val="24"/>
              </w:rPr>
              <w:t xml:space="preserve"> at/o </w:t>
            </w:r>
            <w:proofErr w:type="spellStart"/>
            <w:r w:rsidRPr="004F310B">
              <w:rPr>
                <w:rFonts w:cs="Calibri"/>
                <w:sz w:val="24"/>
                <w:szCs w:val="24"/>
              </w:rPr>
              <w:t>awtor</w:t>
            </w:r>
            <w:proofErr w:type="spellEnd"/>
            <w:r w:rsidRPr="004F310B">
              <w:rPr>
                <w:rFonts w:cs="Calibri"/>
                <w:sz w:val="24"/>
                <w:szCs w:val="24"/>
              </w:rPr>
              <w:t xml:space="preserve"> ang </w:t>
            </w:r>
            <w:proofErr w:type="spellStart"/>
            <w:r w:rsidRPr="004F310B">
              <w:rPr>
                <w:rFonts w:cs="Calibri"/>
                <w:sz w:val="24"/>
                <w:szCs w:val="24"/>
              </w:rPr>
              <w:t>kanilang</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akdang</w:t>
            </w:r>
            <w:proofErr w:type="spellEnd"/>
            <w:r w:rsidRPr="004F310B">
              <w:rPr>
                <w:rFonts w:cs="Calibri"/>
                <w:sz w:val="24"/>
                <w:szCs w:val="24"/>
              </w:rPr>
              <w:t xml:space="preserve"> </w:t>
            </w:r>
            <w:proofErr w:type="spellStart"/>
            <w:r w:rsidRPr="004F310B">
              <w:rPr>
                <w:rFonts w:cs="Calibri"/>
                <w:sz w:val="24"/>
                <w:szCs w:val="24"/>
              </w:rPr>
              <w:t>pampanitikan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piniling</w:t>
            </w:r>
            <w:proofErr w:type="spellEnd"/>
            <w:r w:rsidRPr="004F310B">
              <w:rPr>
                <w:rFonts w:cs="Calibri"/>
                <w:sz w:val="24"/>
                <w:szCs w:val="24"/>
              </w:rPr>
              <w:t xml:space="preserve"> </w:t>
            </w:r>
            <w:proofErr w:type="spellStart"/>
            <w:r w:rsidRPr="004F310B">
              <w:rPr>
                <w:rFonts w:cs="Calibri"/>
                <w:sz w:val="24"/>
                <w:szCs w:val="24"/>
              </w:rPr>
              <w:t>platapormang</w:t>
            </w:r>
            <w:proofErr w:type="spellEnd"/>
            <w:r w:rsidRPr="004F310B">
              <w:rPr>
                <w:rFonts w:cs="Calibri"/>
                <w:sz w:val="24"/>
                <w:szCs w:val="24"/>
              </w:rPr>
              <w:t xml:space="preserve"> </w:t>
            </w:r>
            <w:proofErr w:type="spellStart"/>
            <w:r w:rsidRPr="004F310B">
              <w:rPr>
                <w:rFonts w:cs="Calibri"/>
                <w:sz w:val="24"/>
                <w:szCs w:val="24"/>
              </w:rPr>
              <w:t>onlayn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may </w:t>
            </w:r>
            <w:proofErr w:type="spellStart"/>
            <w:r w:rsidRPr="004F310B">
              <w:rPr>
                <w:rFonts w:cs="Calibri"/>
                <w:sz w:val="24"/>
                <w:szCs w:val="24"/>
              </w:rPr>
              <w:t>kasabay</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Youtube</w:t>
            </w:r>
            <w:proofErr w:type="spellEnd"/>
            <w:r w:rsidRPr="004F310B">
              <w:rPr>
                <w:rFonts w:cs="Calibri"/>
                <w:sz w:val="24"/>
                <w:szCs w:val="24"/>
              </w:rPr>
              <w:t xml:space="preserve"> o FB Live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pamamagitan</w:t>
            </w:r>
            <w:proofErr w:type="spellEnd"/>
            <w:r w:rsidRPr="004F310B">
              <w:rPr>
                <w:rFonts w:cs="Calibri"/>
                <w:sz w:val="24"/>
                <w:szCs w:val="24"/>
              </w:rPr>
              <w:t xml:space="preserve"> at </w:t>
            </w:r>
            <w:proofErr w:type="spellStart"/>
            <w:r w:rsidRPr="004F310B">
              <w:rPr>
                <w:rFonts w:cs="Calibri"/>
                <w:sz w:val="24"/>
                <w:szCs w:val="24"/>
              </w:rPr>
              <w:t>inihanda</w:t>
            </w:r>
            <w:proofErr w:type="spellEnd"/>
            <w:r w:rsidRPr="004F310B">
              <w:rPr>
                <w:rFonts w:cs="Calibri"/>
                <w:sz w:val="24"/>
                <w:szCs w:val="24"/>
              </w:rPr>
              <w:t xml:space="preserve"> ng </w:t>
            </w:r>
            <w:proofErr w:type="spellStart"/>
            <w:r w:rsidRPr="004F310B">
              <w:rPr>
                <w:rFonts w:cs="Calibri"/>
                <w:sz w:val="24"/>
                <w:szCs w:val="24"/>
              </w:rPr>
              <w:t>anumang</w:t>
            </w:r>
            <w:proofErr w:type="spellEnd"/>
            <w:r w:rsidRPr="004F310B">
              <w:rPr>
                <w:rFonts w:cs="Calibri"/>
                <w:sz w:val="24"/>
                <w:szCs w:val="24"/>
              </w:rPr>
              <w:t xml:space="preserve"> </w:t>
            </w:r>
            <w:proofErr w:type="spellStart"/>
            <w:r w:rsidRPr="004F310B">
              <w:rPr>
                <w:rFonts w:cs="Calibri"/>
                <w:sz w:val="24"/>
                <w:szCs w:val="24"/>
              </w:rPr>
              <w:t>Departamento</w:t>
            </w:r>
            <w:proofErr w:type="spellEnd"/>
            <w:r w:rsidRPr="004F310B">
              <w:rPr>
                <w:rFonts w:cs="Calibri"/>
                <w:sz w:val="24"/>
                <w:szCs w:val="24"/>
              </w:rPr>
              <w:t xml:space="preserve"> ng Filipino, </w:t>
            </w:r>
            <w:proofErr w:type="spellStart"/>
            <w:r w:rsidRPr="004F310B">
              <w:rPr>
                <w:rFonts w:cs="Calibri"/>
                <w:sz w:val="24"/>
                <w:szCs w:val="24"/>
              </w:rPr>
              <w:t>Samahang</w:t>
            </w:r>
            <w:proofErr w:type="spellEnd"/>
            <w:r w:rsidRPr="004F310B">
              <w:rPr>
                <w:rFonts w:cs="Calibri"/>
                <w:sz w:val="24"/>
                <w:szCs w:val="24"/>
              </w:rPr>
              <w:t xml:space="preserve"> </w:t>
            </w:r>
            <w:proofErr w:type="spellStart"/>
            <w:r w:rsidRPr="004F310B">
              <w:rPr>
                <w:rFonts w:cs="Calibri"/>
                <w:sz w:val="24"/>
                <w:szCs w:val="24"/>
              </w:rPr>
              <w:t>Pangwika</w:t>
            </w:r>
            <w:proofErr w:type="spellEnd"/>
            <w:r w:rsidRPr="004F310B">
              <w:rPr>
                <w:rFonts w:cs="Calibri"/>
                <w:sz w:val="24"/>
                <w:szCs w:val="24"/>
              </w:rPr>
              <w:t xml:space="preserve"> at </w:t>
            </w:r>
            <w:proofErr w:type="spellStart"/>
            <w:r w:rsidRPr="004F310B">
              <w:rPr>
                <w:rFonts w:cs="Calibri"/>
                <w:sz w:val="24"/>
                <w:szCs w:val="24"/>
              </w:rPr>
              <w:t>Panitikan</w:t>
            </w:r>
            <w:proofErr w:type="spellEnd"/>
            <w:r w:rsidRPr="004F310B">
              <w:rPr>
                <w:rFonts w:cs="Calibri"/>
                <w:sz w:val="24"/>
                <w:szCs w:val="24"/>
              </w:rPr>
              <w:t xml:space="preserve"> o </w:t>
            </w:r>
            <w:proofErr w:type="spellStart"/>
            <w:r w:rsidRPr="004F310B">
              <w:rPr>
                <w:rFonts w:cs="Calibri"/>
                <w:sz w:val="24"/>
                <w:szCs w:val="24"/>
              </w:rPr>
              <w:t>pampamayanang</w:t>
            </w:r>
            <w:proofErr w:type="spellEnd"/>
            <w:r w:rsidRPr="004F310B">
              <w:rPr>
                <w:rFonts w:cs="Calibri"/>
                <w:sz w:val="24"/>
                <w:szCs w:val="24"/>
              </w:rPr>
              <w:t xml:space="preserve"> </w:t>
            </w:r>
            <w:proofErr w:type="spellStart"/>
            <w:r w:rsidRPr="004F310B">
              <w:rPr>
                <w:rFonts w:cs="Calibri"/>
                <w:sz w:val="24"/>
                <w:szCs w:val="24"/>
              </w:rPr>
              <w:t>samahan</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Filipino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loob</w:t>
            </w:r>
            <w:proofErr w:type="spellEnd"/>
            <w:r w:rsidRPr="004F310B">
              <w:rPr>
                <w:rFonts w:cs="Calibri"/>
                <w:sz w:val="24"/>
                <w:szCs w:val="24"/>
              </w:rPr>
              <w:t xml:space="preserve"> at </w:t>
            </w:r>
            <w:proofErr w:type="spellStart"/>
            <w:r w:rsidRPr="004F310B">
              <w:rPr>
                <w:rFonts w:cs="Calibri"/>
                <w:sz w:val="24"/>
                <w:szCs w:val="24"/>
              </w:rPr>
              <w:t>labas</w:t>
            </w:r>
            <w:proofErr w:type="spellEnd"/>
            <w:r w:rsidRPr="004F310B">
              <w:rPr>
                <w:rFonts w:cs="Calibri"/>
                <w:sz w:val="24"/>
                <w:szCs w:val="24"/>
              </w:rPr>
              <w:t xml:space="preserve"> ng </w:t>
            </w:r>
            <w:proofErr w:type="spellStart"/>
            <w:r w:rsidRPr="004F310B">
              <w:rPr>
                <w:rFonts w:cs="Calibri"/>
                <w:sz w:val="24"/>
                <w:szCs w:val="24"/>
              </w:rPr>
              <w:t>bansa</w:t>
            </w:r>
            <w:proofErr w:type="spellEnd"/>
            <w:r w:rsidRPr="004F310B">
              <w:rPr>
                <w:rFonts w:cs="Calibri"/>
                <w:sz w:val="24"/>
                <w:szCs w:val="24"/>
              </w:rPr>
              <w:t>.</w:t>
            </w:r>
          </w:p>
          <w:p w14:paraId="6E25DF22" w14:textId="77777777" w:rsidR="004F310B" w:rsidRPr="004F310B" w:rsidRDefault="004F310B" w:rsidP="004F310B">
            <w:pPr>
              <w:jc w:val="both"/>
              <w:rPr>
                <w:rFonts w:cs="Calibri"/>
                <w:b/>
                <w:bCs/>
                <w:sz w:val="24"/>
                <w:szCs w:val="24"/>
              </w:rPr>
            </w:pPr>
          </w:p>
        </w:tc>
      </w:tr>
      <w:tr w:rsidR="004F310B" w:rsidRPr="004F310B" w14:paraId="608C9CAE" w14:textId="77777777" w:rsidTr="004F310B">
        <w:tc>
          <w:tcPr>
            <w:tcW w:w="4675" w:type="dxa"/>
            <w:tcBorders>
              <w:top w:val="single" w:sz="4" w:space="0" w:color="auto"/>
              <w:left w:val="single" w:sz="4" w:space="0" w:color="auto"/>
              <w:bottom w:val="single" w:sz="4" w:space="0" w:color="auto"/>
              <w:right w:val="single" w:sz="4" w:space="0" w:color="auto"/>
            </w:tcBorders>
          </w:tcPr>
          <w:p w14:paraId="73282262" w14:textId="77777777" w:rsidR="004F310B" w:rsidRPr="004F310B" w:rsidRDefault="004F310B" w:rsidP="00495D7D">
            <w:pPr>
              <w:pStyle w:val="ListParagraph"/>
              <w:numPr>
                <w:ilvl w:val="0"/>
                <w:numId w:val="124"/>
              </w:numPr>
              <w:spacing w:after="0" w:line="240" w:lineRule="auto"/>
              <w:jc w:val="both"/>
              <w:rPr>
                <w:rFonts w:cs="Calibri"/>
                <w:sz w:val="24"/>
                <w:szCs w:val="24"/>
              </w:rPr>
            </w:pPr>
            <w:r w:rsidRPr="004F310B">
              <w:rPr>
                <w:rFonts w:cs="Calibri"/>
                <w:sz w:val="24"/>
                <w:szCs w:val="24"/>
              </w:rPr>
              <w:t xml:space="preserve">May </w:t>
            </w:r>
            <w:proofErr w:type="spellStart"/>
            <w:r w:rsidRPr="004F310B">
              <w:rPr>
                <w:rFonts w:cs="Calibri"/>
                <w:sz w:val="24"/>
                <w:szCs w:val="24"/>
              </w:rPr>
              <w:t>talahanayan</w:t>
            </w:r>
            <w:proofErr w:type="spellEnd"/>
            <w:r w:rsidRPr="004F310B">
              <w:rPr>
                <w:rFonts w:cs="Calibri"/>
                <w:sz w:val="24"/>
                <w:szCs w:val="24"/>
              </w:rPr>
              <w:t xml:space="preserve"> </w:t>
            </w:r>
            <w:proofErr w:type="spellStart"/>
            <w:r w:rsidRPr="004F310B">
              <w:rPr>
                <w:rFonts w:cs="Calibri"/>
                <w:sz w:val="24"/>
                <w:szCs w:val="24"/>
              </w:rPr>
              <w:t>ito</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may </w:t>
            </w:r>
            <w:proofErr w:type="spellStart"/>
            <w:r w:rsidRPr="004F310B">
              <w:rPr>
                <w:rFonts w:cs="Calibri"/>
                <w:sz w:val="24"/>
                <w:szCs w:val="24"/>
              </w:rPr>
              <w:t>apat</w:t>
            </w:r>
            <w:proofErr w:type="spellEnd"/>
            <w:r w:rsidRPr="004F310B">
              <w:rPr>
                <w:rFonts w:cs="Calibri"/>
                <w:sz w:val="24"/>
                <w:szCs w:val="24"/>
              </w:rPr>
              <w:t xml:space="preserve"> (4) </w:t>
            </w:r>
            <w:proofErr w:type="spellStart"/>
            <w:r w:rsidRPr="004F310B">
              <w:rPr>
                <w:rFonts w:cs="Calibri"/>
                <w:sz w:val="24"/>
                <w:szCs w:val="24"/>
              </w:rPr>
              <w:t>kolum</w:t>
            </w:r>
            <w:proofErr w:type="spellEnd"/>
            <w:r w:rsidRPr="004F310B">
              <w:rPr>
                <w:rFonts w:cs="Calibri"/>
                <w:sz w:val="24"/>
                <w:szCs w:val="24"/>
              </w:rPr>
              <w:t xml:space="preserve">: </w:t>
            </w:r>
            <w:proofErr w:type="spellStart"/>
            <w:r w:rsidRPr="004F310B">
              <w:rPr>
                <w:rFonts w:cs="Calibri"/>
                <w:sz w:val="24"/>
                <w:szCs w:val="24"/>
              </w:rPr>
              <w:t>Tagasalin</w:t>
            </w:r>
            <w:proofErr w:type="spellEnd"/>
            <w:r w:rsidRPr="004F310B">
              <w:rPr>
                <w:rFonts w:cs="Calibri"/>
                <w:sz w:val="24"/>
                <w:szCs w:val="24"/>
              </w:rPr>
              <w:t>/</w:t>
            </w:r>
            <w:proofErr w:type="spellStart"/>
            <w:r w:rsidRPr="004F310B">
              <w:rPr>
                <w:rFonts w:cs="Calibri"/>
                <w:sz w:val="24"/>
                <w:szCs w:val="24"/>
              </w:rPr>
              <w:t>Awtor</w:t>
            </w:r>
            <w:proofErr w:type="spellEnd"/>
            <w:r w:rsidRPr="004F310B">
              <w:rPr>
                <w:rFonts w:cs="Calibri"/>
                <w:sz w:val="24"/>
                <w:szCs w:val="24"/>
              </w:rPr>
              <w:t xml:space="preserve">, </w:t>
            </w:r>
            <w:proofErr w:type="spellStart"/>
            <w:r w:rsidRPr="004F310B">
              <w:rPr>
                <w:rFonts w:cs="Calibri"/>
                <w:sz w:val="24"/>
                <w:szCs w:val="24"/>
              </w:rPr>
              <w:t>Babasahin</w:t>
            </w:r>
            <w:proofErr w:type="spellEnd"/>
            <w:r w:rsidRPr="004F310B">
              <w:rPr>
                <w:rFonts w:cs="Calibri"/>
                <w:sz w:val="24"/>
                <w:szCs w:val="24"/>
              </w:rPr>
              <w:t xml:space="preserve"> o </w:t>
            </w:r>
            <w:proofErr w:type="spellStart"/>
            <w:r w:rsidRPr="004F310B">
              <w:rPr>
                <w:rFonts w:cs="Calibri"/>
                <w:sz w:val="24"/>
                <w:szCs w:val="24"/>
              </w:rPr>
              <w:t>Bibigkasing</w:t>
            </w:r>
            <w:proofErr w:type="spellEnd"/>
            <w:r w:rsidRPr="004F310B">
              <w:rPr>
                <w:rFonts w:cs="Calibri"/>
                <w:sz w:val="24"/>
                <w:szCs w:val="24"/>
              </w:rPr>
              <w:t xml:space="preserve"> </w:t>
            </w:r>
            <w:proofErr w:type="spellStart"/>
            <w:r w:rsidRPr="004F310B">
              <w:rPr>
                <w:rFonts w:cs="Calibri"/>
                <w:sz w:val="24"/>
                <w:szCs w:val="24"/>
              </w:rPr>
              <w:t>Akda</w:t>
            </w:r>
            <w:proofErr w:type="spellEnd"/>
            <w:r w:rsidRPr="004F310B">
              <w:rPr>
                <w:rFonts w:cs="Calibri"/>
                <w:sz w:val="24"/>
                <w:szCs w:val="24"/>
              </w:rPr>
              <w:t xml:space="preserve">, </w:t>
            </w:r>
            <w:proofErr w:type="spellStart"/>
            <w:r w:rsidRPr="004F310B">
              <w:rPr>
                <w:rFonts w:cs="Calibri"/>
                <w:sz w:val="24"/>
                <w:szCs w:val="24"/>
              </w:rPr>
              <w:t>Tatalakaying</w:t>
            </w:r>
            <w:proofErr w:type="spellEnd"/>
            <w:r w:rsidRPr="004F310B">
              <w:rPr>
                <w:rFonts w:cs="Calibri"/>
                <w:sz w:val="24"/>
                <w:szCs w:val="24"/>
              </w:rPr>
              <w:t xml:space="preserve"> </w:t>
            </w:r>
            <w:proofErr w:type="spellStart"/>
            <w:r w:rsidRPr="004F310B">
              <w:rPr>
                <w:rFonts w:cs="Calibri"/>
                <w:sz w:val="24"/>
                <w:szCs w:val="24"/>
              </w:rPr>
              <w:t>Paksa</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Pagsasalin</w:t>
            </w:r>
            <w:proofErr w:type="spellEnd"/>
            <w:r w:rsidRPr="004F310B">
              <w:rPr>
                <w:rFonts w:cs="Calibri"/>
                <w:sz w:val="24"/>
                <w:szCs w:val="24"/>
              </w:rPr>
              <w:t xml:space="preserve">, at </w:t>
            </w:r>
            <w:proofErr w:type="spellStart"/>
            <w:r w:rsidRPr="004F310B">
              <w:rPr>
                <w:rFonts w:cs="Calibri"/>
                <w:sz w:val="24"/>
                <w:szCs w:val="24"/>
              </w:rPr>
              <w:t>Kinakatawang</w:t>
            </w:r>
            <w:proofErr w:type="spellEnd"/>
            <w:r w:rsidRPr="004F310B">
              <w:rPr>
                <w:rFonts w:cs="Calibri"/>
                <w:sz w:val="24"/>
                <w:szCs w:val="24"/>
              </w:rPr>
              <w:t xml:space="preserve"> </w:t>
            </w:r>
            <w:proofErr w:type="spellStart"/>
            <w:r w:rsidRPr="004F310B">
              <w:rPr>
                <w:rFonts w:cs="Calibri"/>
                <w:sz w:val="24"/>
                <w:szCs w:val="24"/>
              </w:rPr>
              <w:t>Rehiyon</w:t>
            </w:r>
            <w:proofErr w:type="spellEnd"/>
            <w:r w:rsidRPr="004F310B">
              <w:rPr>
                <w:rFonts w:cs="Calibri"/>
                <w:sz w:val="24"/>
                <w:szCs w:val="24"/>
              </w:rPr>
              <w:t xml:space="preserve"> o </w:t>
            </w:r>
            <w:proofErr w:type="spellStart"/>
            <w:r w:rsidRPr="004F310B">
              <w:rPr>
                <w:rFonts w:cs="Calibri"/>
                <w:sz w:val="24"/>
                <w:szCs w:val="24"/>
              </w:rPr>
              <w:t>Kolaborasyon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isang</w:t>
            </w:r>
            <w:proofErr w:type="spellEnd"/>
            <w:r w:rsidRPr="004F310B">
              <w:rPr>
                <w:rFonts w:cs="Calibri"/>
                <w:sz w:val="24"/>
                <w:szCs w:val="24"/>
              </w:rPr>
              <w:t xml:space="preserve"> </w:t>
            </w:r>
            <w:proofErr w:type="spellStart"/>
            <w:r w:rsidRPr="004F310B">
              <w:rPr>
                <w:rFonts w:cs="Calibri"/>
                <w:sz w:val="24"/>
                <w:szCs w:val="24"/>
              </w:rPr>
              <w:t>Pamayanan</w:t>
            </w:r>
            <w:proofErr w:type="spellEnd"/>
            <w:r w:rsidRPr="004F310B">
              <w:rPr>
                <w:rFonts w:cs="Calibri"/>
                <w:sz w:val="24"/>
                <w:szCs w:val="24"/>
              </w:rPr>
              <w:t xml:space="preserve"> o Pamantasan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loob</w:t>
            </w:r>
            <w:proofErr w:type="spellEnd"/>
            <w:r w:rsidRPr="004F310B">
              <w:rPr>
                <w:rFonts w:cs="Calibri"/>
                <w:sz w:val="24"/>
                <w:szCs w:val="24"/>
              </w:rPr>
              <w:t xml:space="preserve"> at </w:t>
            </w:r>
            <w:proofErr w:type="spellStart"/>
            <w:r w:rsidRPr="004F310B">
              <w:rPr>
                <w:rFonts w:cs="Calibri"/>
                <w:sz w:val="24"/>
                <w:szCs w:val="24"/>
              </w:rPr>
              <w:t>labas</w:t>
            </w:r>
            <w:proofErr w:type="spellEnd"/>
            <w:r w:rsidRPr="004F310B">
              <w:rPr>
                <w:rFonts w:cs="Calibri"/>
                <w:sz w:val="24"/>
                <w:szCs w:val="24"/>
              </w:rPr>
              <w:t xml:space="preserve"> ng </w:t>
            </w:r>
            <w:proofErr w:type="spellStart"/>
            <w:r w:rsidRPr="004F310B">
              <w:rPr>
                <w:rFonts w:cs="Calibri"/>
                <w:sz w:val="24"/>
                <w:szCs w:val="24"/>
              </w:rPr>
              <w:t>bansa</w:t>
            </w:r>
            <w:proofErr w:type="spellEnd"/>
            <w:r w:rsidRPr="004F310B">
              <w:rPr>
                <w:rFonts w:cs="Calibri"/>
                <w:sz w:val="24"/>
                <w:szCs w:val="24"/>
              </w:rPr>
              <w:t>.</w:t>
            </w:r>
          </w:p>
          <w:p w14:paraId="65BBEC35" w14:textId="77777777" w:rsidR="004F310B" w:rsidRPr="004F310B" w:rsidRDefault="004F310B" w:rsidP="004F310B">
            <w:pPr>
              <w:jc w:val="both"/>
              <w:rPr>
                <w:rFonts w:cs="Calibri"/>
                <w:b/>
                <w:bCs/>
                <w:sz w:val="24"/>
                <w:szCs w:val="24"/>
              </w:rPr>
            </w:pPr>
          </w:p>
        </w:tc>
        <w:tc>
          <w:tcPr>
            <w:tcW w:w="4675" w:type="dxa"/>
            <w:tcBorders>
              <w:top w:val="single" w:sz="4" w:space="0" w:color="auto"/>
              <w:left w:val="single" w:sz="4" w:space="0" w:color="auto"/>
              <w:bottom w:val="single" w:sz="4" w:space="0" w:color="auto"/>
              <w:right w:val="single" w:sz="4" w:space="0" w:color="auto"/>
            </w:tcBorders>
          </w:tcPr>
          <w:p w14:paraId="75618897" w14:textId="77777777" w:rsidR="004F310B" w:rsidRPr="004F310B" w:rsidRDefault="004F310B" w:rsidP="00495D7D">
            <w:pPr>
              <w:pStyle w:val="ListParagraph"/>
              <w:numPr>
                <w:ilvl w:val="0"/>
                <w:numId w:val="123"/>
              </w:numPr>
              <w:spacing w:after="0" w:line="240" w:lineRule="auto"/>
              <w:jc w:val="both"/>
              <w:rPr>
                <w:rFonts w:cs="Calibri"/>
                <w:sz w:val="24"/>
                <w:szCs w:val="24"/>
              </w:rPr>
            </w:pPr>
            <w:proofErr w:type="spellStart"/>
            <w:r w:rsidRPr="004F310B">
              <w:rPr>
                <w:rFonts w:cs="Calibri"/>
                <w:sz w:val="24"/>
                <w:szCs w:val="24"/>
              </w:rPr>
              <w:t>Magsusumite</w:t>
            </w:r>
            <w:proofErr w:type="spellEnd"/>
            <w:r w:rsidRPr="004F310B">
              <w:rPr>
                <w:rFonts w:cs="Calibri"/>
                <w:sz w:val="24"/>
                <w:szCs w:val="24"/>
              </w:rPr>
              <w:t xml:space="preserve"> ng </w:t>
            </w:r>
            <w:proofErr w:type="spellStart"/>
            <w:r w:rsidRPr="004F310B">
              <w:rPr>
                <w:rFonts w:cs="Calibri"/>
                <w:sz w:val="24"/>
                <w:szCs w:val="24"/>
              </w:rPr>
              <w:t>programa</w:t>
            </w:r>
            <w:proofErr w:type="spellEnd"/>
            <w:r w:rsidRPr="004F310B">
              <w:rPr>
                <w:rFonts w:cs="Calibri"/>
                <w:sz w:val="24"/>
                <w:szCs w:val="24"/>
              </w:rPr>
              <w:t xml:space="preserve"> ang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mapipiling</w:t>
            </w:r>
            <w:proofErr w:type="spellEnd"/>
            <w:r w:rsidRPr="004F310B">
              <w:rPr>
                <w:rFonts w:cs="Calibri"/>
                <w:sz w:val="24"/>
                <w:szCs w:val="24"/>
              </w:rPr>
              <w:t xml:space="preserve"> </w:t>
            </w:r>
            <w:proofErr w:type="spellStart"/>
            <w:r w:rsidRPr="004F310B">
              <w:rPr>
                <w:rFonts w:cs="Calibri"/>
                <w:sz w:val="24"/>
                <w:szCs w:val="24"/>
              </w:rPr>
              <w:t>kabahagi</w:t>
            </w:r>
            <w:proofErr w:type="spellEnd"/>
            <w:r w:rsidRPr="004F310B">
              <w:rPr>
                <w:rFonts w:cs="Calibri"/>
                <w:sz w:val="24"/>
                <w:szCs w:val="24"/>
              </w:rPr>
              <w:t xml:space="preserve"> ng PISTANG SALIN,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naglalaman</w:t>
            </w:r>
            <w:proofErr w:type="spellEnd"/>
            <w:r w:rsidRPr="004F310B">
              <w:rPr>
                <w:rFonts w:cs="Calibri"/>
                <w:sz w:val="24"/>
                <w:szCs w:val="24"/>
              </w:rPr>
              <w:t xml:space="preserve"> ng </w:t>
            </w:r>
            <w:proofErr w:type="spellStart"/>
            <w:r w:rsidRPr="004F310B">
              <w:rPr>
                <w:rFonts w:cs="Calibri"/>
                <w:sz w:val="24"/>
                <w:szCs w:val="24"/>
              </w:rPr>
              <w:t>kanilang</w:t>
            </w:r>
            <w:proofErr w:type="spellEnd"/>
            <w:r w:rsidRPr="004F310B">
              <w:rPr>
                <w:rFonts w:cs="Calibri"/>
                <w:sz w:val="24"/>
                <w:szCs w:val="24"/>
              </w:rPr>
              <w:t xml:space="preserve"> </w:t>
            </w:r>
            <w:proofErr w:type="spellStart"/>
            <w:r w:rsidRPr="004F310B">
              <w:rPr>
                <w:rFonts w:cs="Calibri"/>
                <w:sz w:val="24"/>
                <w:szCs w:val="24"/>
              </w:rPr>
              <w:t>tampok</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tagasalin</w:t>
            </w:r>
            <w:proofErr w:type="spellEnd"/>
            <w:r w:rsidRPr="004F310B">
              <w:rPr>
                <w:rFonts w:cs="Calibri"/>
                <w:sz w:val="24"/>
                <w:szCs w:val="24"/>
              </w:rPr>
              <w:t>/</w:t>
            </w:r>
            <w:proofErr w:type="spellStart"/>
            <w:r w:rsidRPr="004F310B">
              <w:rPr>
                <w:rFonts w:cs="Calibri"/>
                <w:sz w:val="24"/>
                <w:szCs w:val="24"/>
              </w:rPr>
              <w:t>awtor</w:t>
            </w:r>
            <w:proofErr w:type="spellEnd"/>
            <w:r w:rsidRPr="004F310B">
              <w:rPr>
                <w:rFonts w:cs="Calibri"/>
                <w:sz w:val="24"/>
                <w:szCs w:val="24"/>
              </w:rPr>
              <w:t>, ang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proyektong</w:t>
            </w:r>
            <w:proofErr w:type="spellEnd"/>
            <w:r w:rsidRPr="004F310B">
              <w:rPr>
                <w:rFonts w:cs="Calibri"/>
                <w:sz w:val="24"/>
                <w:szCs w:val="24"/>
              </w:rPr>
              <w:t xml:space="preserve"> </w:t>
            </w:r>
            <w:proofErr w:type="spellStart"/>
            <w:r w:rsidRPr="004F310B">
              <w:rPr>
                <w:rFonts w:cs="Calibri"/>
                <w:sz w:val="24"/>
                <w:szCs w:val="24"/>
              </w:rPr>
              <w:t>salin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ibabahagi</w:t>
            </w:r>
            <w:proofErr w:type="spellEnd"/>
            <w:r w:rsidRPr="004F310B">
              <w:rPr>
                <w:rFonts w:cs="Calibri"/>
                <w:sz w:val="24"/>
                <w:szCs w:val="24"/>
              </w:rPr>
              <w:t xml:space="preserve">, at ang </w:t>
            </w:r>
            <w:proofErr w:type="spellStart"/>
            <w:r w:rsidRPr="004F310B">
              <w:rPr>
                <w:rFonts w:cs="Calibri"/>
                <w:sz w:val="24"/>
                <w:szCs w:val="24"/>
              </w:rPr>
              <w:t>iskedyul</w:t>
            </w:r>
            <w:proofErr w:type="spellEnd"/>
            <w:r w:rsidRPr="004F310B">
              <w:rPr>
                <w:rFonts w:cs="Calibri"/>
                <w:sz w:val="24"/>
                <w:szCs w:val="24"/>
              </w:rPr>
              <w:t xml:space="preserve"> ng </w:t>
            </w:r>
            <w:proofErr w:type="spellStart"/>
            <w:r w:rsidRPr="004F310B">
              <w:rPr>
                <w:rFonts w:cs="Calibri"/>
                <w:sz w:val="24"/>
                <w:szCs w:val="24"/>
              </w:rPr>
              <w:t>kanilang</w:t>
            </w:r>
            <w:proofErr w:type="spellEnd"/>
            <w:r w:rsidRPr="004F310B">
              <w:rPr>
                <w:rFonts w:cs="Calibri"/>
                <w:sz w:val="24"/>
                <w:szCs w:val="24"/>
              </w:rPr>
              <w:t xml:space="preserve"> </w:t>
            </w:r>
            <w:proofErr w:type="spellStart"/>
            <w:r w:rsidRPr="004F310B">
              <w:rPr>
                <w:rFonts w:cs="Calibri"/>
                <w:sz w:val="24"/>
                <w:szCs w:val="24"/>
              </w:rPr>
              <w:t>pagbabahaging</w:t>
            </w:r>
            <w:proofErr w:type="spellEnd"/>
            <w:r w:rsidRPr="004F310B">
              <w:rPr>
                <w:rFonts w:cs="Calibri"/>
                <w:sz w:val="24"/>
                <w:szCs w:val="24"/>
              </w:rPr>
              <w:t xml:space="preserve"> </w:t>
            </w:r>
            <w:proofErr w:type="spellStart"/>
            <w:r w:rsidRPr="004F310B">
              <w:rPr>
                <w:rFonts w:cs="Calibri"/>
                <w:sz w:val="24"/>
                <w:szCs w:val="24"/>
              </w:rPr>
              <w:t>onlayn</w:t>
            </w:r>
            <w:proofErr w:type="spellEnd"/>
            <w:r w:rsidRPr="004F310B">
              <w:rPr>
                <w:rFonts w:cs="Calibri"/>
                <w:sz w:val="24"/>
                <w:szCs w:val="24"/>
              </w:rPr>
              <w:t xml:space="preserve">. </w:t>
            </w:r>
          </w:p>
          <w:p w14:paraId="39C1F2CE" w14:textId="77777777" w:rsidR="004F310B" w:rsidRPr="004F310B" w:rsidRDefault="004F310B" w:rsidP="004F310B">
            <w:pPr>
              <w:jc w:val="both"/>
              <w:rPr>
                <w:rFonts w:cs="Calibri"/>
                <w:b/>
                <w:bCs/>
                <w:sz w:val="24"/>
                <w:szCs w:val="24"/>
              </w:rPr>
            </w:pPr>
          </w:p>
        </w:tc>
      </w:tr>
      <w:tr w:rsidR="004F310B" w:rsidRPr="004F310B" w14:paraId="65A6B2A6" w14:textId="77777777" w:rsidTr="004F310B">
        <w:tc>
          <w:tcPr>
            <w:tcW w:w="4675" w:type="dxa"/>
            <w:tcBorders>
              <w:top w:val="single" w:sz="4" w:space="0" w:color="auto"/>
              <w:left w:val="single" w:sz="4" w:space="0" w:color="auto"/>
              <w:bottom w:val="single" w:sz="4" w:space="0" w:color="auto"/>
              <w:right w:val="single" w:sz="4" w:space="0" w:color="auto"/>
            </w:tcBorders>
          </w:tcPr>
          <w:p w14:paraId="0D63A2DE" w14:textId="77777777" w:rsidR="004F310B" w:rsidRPr="004F310B" w:rsidRDefault="004F310B" w:rsidP="00495D7D">
            <w:pPr>
              <w:pStyle w:val="ListParagraph"/>
              <w:numPr>
                <w:ilvl w:val="0"/>
                <w:numId w:val="123"/>
              </w:numPr>
              <w:spacing w:after="0" w:line="240" w:lineRule="auto"/>
              <w:jc w:val="both"/>
              <w:rPr>
                <w:rFonts w:cs="Calibri"/>
                <w:sz w:val="24"/>
                <w:szCs w:val="24"/>
              </w:rPr>
            </w:pPr>
            <w:r w:rsidRPr="004F310B">
              <w:rPr>
                <w:rFonts w:cs="Calibri"/>
                <w:sz w:val="24"/>
                <w:szCs w:val="24"/>
              </w:rPr>
              <w:t xml:space="preserve">May </w:t>
            </w:r>
            <w:proofErr w:type="spellStart"/>
            <w:r w:rsidRPr="004F310B">
              <w:rPr>
                <w:rFonts w:cs="Calibri"/>
                <w:sz w:val="24"/>
                <w:szCs w:val="24"/>
              </w:rPr>
              <w:t>apat</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kalahok</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Departamento</w:t>
            </w:r>
            <w:proofErr w:type="spellEnd"/>
            <w:r w:rsidRPr="004F310B">
              <w:rPr>
                <w:rFonts w:cs="Calibri"/>
                <w:sz w:val="24"/>
                <w:szCs w:val="24"/>
              </w:rPr>
              <w:t xml:space="preserve"> ng Filipino ng </w:t>
            </w:r>
            <w:proofErr w:type="spellStart"/>
            <w:r w:rsidRPr="004F310B">
              <w:rPr>
                <w:rFonts w:cs="Calibri"/>
                <w:sz w:val="24"/>
                <w:szCs w:val="24"/>
              </w:rPr>
              <w:t>anumang</w:t>
            </w:r>
            <w:proofErr w:type="spellEnd"/>
            <w:r w:rsidRPr="004F310B">
              <w:rPr>
                <w:rFonts w:cs="Calibri"/>
                <w:sz w:val="24"/>
                <w:szCs w:val="24"/>
              </w:rPr>
              <w:t xml:space="preserve"> </w:t>
            </w:r>
            <w:proofErr w:type="spellStart"/>
            <w:r w:rsidRPr="004F310B">
              <w:rPr>
                <w:rFonts w:cs="Calibri"/>
                <w:sz w:val="24"/>
                <w:szCs w:val="24"/>
              </w:rPr>
              <w:t>pamantasan</w:t>
            </w:r>
            <w:proofErr w:type="spellEnd"/>
            <w:r w:rsidRPr="004F310B">
              <w:rPr>
                <w:rFonts w:cs="Calibri"/>
                <w:sz w:val="24"/>
                <w:szCs w:val="24"/>
              </w:rPr>
              <w:t xml:space="preserve"> o </w:t>
            </w:r>
            <w:proofErr w:type="spellStart"/>
            <w:r w:rsidRPr="004F310B">
              <w:rPr>
                <w:rFonts w:cs="Calibri"/>
                <w:sz w:val="24"/>
                <w:szCs w:val="24"/>
              </w:rPr>
              <w:t>Samahang</w:t>
            </w:r>
            <w:proofErr w:type="spellEnd"/>
            <w:r w:rsidRPr="004F310B">
              <w:rPr>
                <w:rFonts w:cs="Calibri"/>
                <w:sz w:val="24"/>
                <w:szCs w:val="24"/>
              </w:rPr>
              <w:t xml:space="preserve"> </w:t>
            </w:r>
            <w:proofErr w:type="spellStart"/>
            <w:r w:rsidRPr="004F310B">
              <w:rPr>
                <w:rFonts w:cs="Calibri"/>
                <w:sz w:val="24"/>
                <w:szCs w:val="24"/>
              </w:rPr>
              <w:t>Pangwika</w:t>
            </w:r>
            <w:proofErr w:type="spellEnd"/>
            <w:r w:rsidRPr="004F310B">
              <w:rPr>
                <w:rFonts w:cs="Calibri"/>
                <w:sz w:val="24"/>
                <w:szCs w:val="24"/>
              </w:rPr>
              <w:t xml:space="preserve"> at </w:t>
            </w:r>
            <w:proofErr w:type="spellStart"/>
            <w:r w:rsidRPr="004F310B">
              <w:rPr>
                <w:rFonts w:cs="Calibri"/>
                <w:sz w:val="24"/>
                <w:szCs w:val="24"/>
              </w:rPr>
              <w:t>Pantikan</w:t>
            </w:r>
            <w:proofErr w:type="spellEnd"/>
            <w:r w:rsidRPr="004F310B">
              <w:rPr>
                <w:rFonts w:cs="Calibri"/>
                <w:sz w:val="24"/>
                <w:szCs w:val="24"/>
              </w:rPr>
              <w:t xml:space="preserve">, at/o </w:t>
            </w:r>
            <w:proofErr w:type="spellStart"/>
            <w:r w:rsidRPr="004F310B">
              <w:rPr>
                <w:rFonts w:cs="Calibri"/>
                <w:sz w:val="24"/>
                <w:szCs w:val="24"/>
              </w:rPr>
              <w:t>na</w:t>
            </w:r>
            <w:proofErr w:type="spellEnd"/>
            <w:r w:rsidRPr="004F310B">
              <w:rPr>
                <w:rFonts w:cs="Calibri"/>
                <w:sz w:val="24"/>
                <w:szCs w:val="24"/>
              </w:rPr>
              <w:t xml:space="preserve"> may </w:t>
            </w:r>
            <w:proofErr w:type="spellStart"/>
            <w:r w:rsidRPr="004F310B">
              <w:rPr>
                <w:rFonts w:cs="Calibri"/>
                <w:sz w:val="24"/>
                <w:szCs w:val="24"/>
              </w:rPr>
              <w:t>kolaborasyon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pamayanan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loob</w:t>
            </w:r>
            <w:proofErr w:type="spellEnd"/>
            <w:r w:rsidRPr="004F310B">
              <w:rPr>
                <w:rFonts w:cs="Calibri"/>
                <w:sz w:val="24"/>
                <w:szCs w:val="24"/>
              </w:rPr>
              <w:t xml:space="preserve"> at </w:t>
            </w:r>
            <w:proofErr w:type="spellStart"/>
            <w:r w:rsidRPr="004F310B">
              <w:rPr>
                <w:rFonts w:cs="Calibri"/>
                <w:sz w:val="24"/>
                <w:szCs w:val="24"/>
              </w:rPr>
              <w:t>labas</w:t>
            </w:r>
            <w:proofErr w:type="spellEnd"/>
            <w:r w:rsidRPr="004F310B">
              <w:rPr>
                <w:rFonts w:cs="Calibri"/>
                <w:sz w:val="24"/>
                <w:szCs w:val="24"/>
              </w:rPr>
              <w:t xml:space="preserve"> ng </w:t>
            </w:r>
            <w:proofErr w:type="spellStart"/>
            <w:r w:rsidRPr="004F310B">
              <w:rPr>
                <w:rFonts w:cs="Calibri"/>
                <w:sz w:val="24"/>
                <w:szCs w:val="24"/>
              </w:rPr>
              <w:t>bansa</w:t>
            </w:r>
            <w:proofErr w:type="spellEnd"/>
            <w:r w:rsidRPr="004F310B">
              <w:rPr>
                <w:rFonts w:cs="Calibri"/>
                <w:sz w:val="24"/>
                <w:szCs w:val="24"/>
              </w:rPr>
              <w:t xml:space="preserve">. </w:t>
            </w:r>
          </w:p>
          <w:p w14:paraId="426BE874" w14:textId="77777777" w:rsidR="004F310B" w:rsidRPr="004F310B" w:rsidRDefault="004F310B" w:rsidP="004F310B">
            <w:pPr>
              <w:jc w:val="both"/>
              <w:rPr>
                <w:rFonts w:cs="Calibri"/>
                <w:b/>
                <w:bCs/>
                <w:sz w:val="24"/>
                <w:szCs w:val="24"/>
              </w:rPr>
            </w:pPr>
          </w:p>
        </w:tc>
        <w:tc>
          <w:tcPr>
            <w:tcW w:w="4675" w:type="dxa"/>
            <w:tcBorders>
              <w:top w:val="single" w:sz="4" w:space="0" w:color="auto"/>
              <w:left w:val="single" w:sz="4" w:space="0" w:color="auto"/>
              <w:bottom w:val="single" w:sz="4" w:space="0" w:color="auto"/>
              <w:right w:val="single" w:sz="4" w:space="0" w:color="auto"/>
            </w:tcBorders>
          </w:tcPr>
          <w:p w14:paraId="40C180C2" w14:textId="77777777" w:rsidR="004F310B" w:rsidRPr="004F310B" w:rsidRDefault="004F310B" w:rsidP="00495D7D">
            <w:pPr>
              <w:pStyle w:val="ListParagraph"/>
              <w:numPr>
                <w:ilvl w:val="0"/>
                <w:numId w:val="124"/>
              </w:numPr>
              <w:spacing w:after="0" w:line="240" w:lineRule="auto"/>
              <w:jc w:val="both"/>
              <w:rPr>
                <w:rFonts w:cs="Calibri"/>
                <w:sz w:val="24"/>
                <w:szCs w:val="24"/>
              </w:rPr>
            </w:pPr>
            <w:proofErr w:type="spellStart"/>
            <w:r w:rsidRPr="004F310B">
              <w:rPr>
                <w:rFonts w:cs="Calibri"/>
                <w:sz w:val="24"/>
                <w:szCs w:val="24"/>
              </w:rPr>
              <w:t>Nararapat</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magkaroon</w:t>
            </w:r>
            <w:proofErr w:type="spellEnd"/>
            <w:r w:rsidRPr="004F310B">
              <w:rPr>
                <w:rFonts w:cs="Calibri"/>
                <w:sz w:val="24"/>
                <w:szCs w:val="24"/>
              </w:rPr>
              <w:t xml:space="preserve"> ng </w:t>
            </w:r>
            <w:proofErr w:type="spellStart"/>
            <w:r w:rsidRPr="004F310B">
              <w:rPr>
                <w:rFonts w:cs="Calibri"/>
                <w:sz w:val="24"/>
                <w:szCs w:val="24"/>
              </w:rPr>
              <w:t>ispesipikong</w:t>
            </w:r>
            <w:proofErr w:type="spellEnd"/>
            <w:r w:rsidRPr="004F310B">
              <w:rPr>
                <w:rFonts w:cs="Calibri"/>
                <w:sz w:val="24"/>
                <w:szCs w:val="24"/>
              </w:rPr>
              <w:t xml:space="preserve"> </w:t>
            </w:r>
            <w:proofErr w:type="spellStart"/>
            <w:r w:rsidRPr="004F310B">
              <w:rPr>
                <w:rFonts w:cs="Calibri"/>
                <w:sz w:val="24"/>
                <w:szCs w:val="24"/>
              </w:rPr>
              <w:t>tagapakinig</w:t>
            </w:r>
            <w:proofErr w:type="spellEnd"/>
            <w:r w:rsidRPr="004F310B">
              <w:rPr>
                <w:rFonts w:cs="Calibri"/>
                <w:sz w:val="24"/>
                <w:szCs w:val="24"/>
              </w:rPr>
              <w:t xml:space="preserve"> ang </w:t>
            </w:r>
            <w:proofErr w:type="spellStart"/>
            <w:r w:rsidRPr="004F310B">
              <w:rPr>
                <w:rFonts w:cs="Calibri"/>
                <w:sz w:val="24"/>
                <w:szCs w:val="24"/>
              </w:rPr>
              <w:t>bawat</w:t>
            </w:r>
            <w:proofErr w:type="spellEnd"/>
            <w:r w:rsidRPr="004F310B">
              <w:rPr>
                <w:rFonts w:cs="Calibri"/>
                <w:sz w:val="24"/>
                <w:szCs w:val="24"/>
              </w:rPr>
              <w:t xml:space="preserve"> </w:t>
            </w:r>
            <w:proofErr w:type="spellStart"/>
            <w:r w:rsidRPr="004F310B">
              <w:rPr>
                <w:rFonts w:cs="Calibri"/>
                <w:sz w:val="24"/>
                <w:szCs w:val="24"/>
              </w:rPr>
              <w:t>kalahok</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Pistang</w:t>
            </w:r>
            <w:proofErr w:type="spellEnd"/>
            <w:r w:rsidRPr="004F310B">
              <w:rPr>
                <w:rFonts w:cs="Calibri"/>
                <w:sz w:val="24"/>
                <w:szCs w:val="24"/>
              </w:rPr>
              <w:t xml:space="preserve"> </w:t>
            </w:r>
            <w:proofErr w:type="spellStart"/>
            <w:r w:rsidRPr="004F310B">
              <w:rPr>
                <w:rFonts w:cs="Calibri"/>
                <w:sz w:val="24"/>
                <w:szCs w:val="24"/>
              </w:rPr>
              <w:t>Salin</w:t>
            </w:r>
            <w:proofErr w:type="spellEnd"/>
            <w:r w:rsidRPr="004F310B">
              <w:rPr>
                <w:rFonts w:cs="Calibri"/>
                <w:sz w:val="24"/>
                <w:szCs w:val="24"/>
              </w:rPr>
              <w:t xml:space="preserve">, </w:t>
            </w:r>
            <w:proofErr w:type="spellStart"/>
            <w:r w:rsidRPr="004F310B">
              <w:rPr>
                <w:rFonts w:cs="Calibri"/>
                <w:sz w:val="24"/>
                <w:szCs w:val="24"/>
              </w:rPr>
              <w:t>gaya</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mag-</w:t>
            </w:r>
            <w:proofErr w:type="spellStart"/>
            <w:r w:rsidRPr="004F310B">
              <w:rPr>
                <w:rFonts w:cs="Calibri"/>
                <w:sz w:val="24"/>
                <w:szCs w:val="24"/>
              </w:rPr>
              <w:t>aaral</w:t>
            </w:r>
            <w:proofErr w:type="spellEnd"/>
            <w:r w:rsidRPr="004F310B">
              <w:rPr>
                <w:rFonts w:cs="Calibri"/>
                <w:sz w:val="24"/>
                <w:szCs w:val="24"/>
              </w:rPr>
              <w:t xml:space="preserve"> (</w:t>
            </w:r>
            <w:proofErr w:type="spellStart"/>
            <w:r w:rsidRPr="004F310B">
              <w:rPr>
                <w:rFonts w:cs="Calibri"/>
                <w:sz w:val="24"/>
                <w:szCs w:val="24"/>
              </w:rPr>
              <w:t>anumang</w:t>
            </w:r>
            <w:proofErr w:type="spellEnd"/>
            <w:r w:rsidRPr="004F310B">
              <w:rPr>
                <w:rFonts w:cs="Calibri"/>
                <w:sz w:val="24"/>
                <w:szCs w:val="24"/>
              </w:rPr>
              <w:t xml:space="preserve"> </w:t>
            </w:r>
            <w:proofErr w:type="spellStart"/>
            <w:r w:rsidRPr="004F310B">
              <w:rPr>
                <w:rFonts w:cs="Calibri"/>
                <w:sz w:val="24"/>
                <w:szCs w:val="24"/>
              </w:rPr>
              <w:t>antas</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kasapi</w:t>
            </w:r>
            <w:proofErr w:type="spellEnd"/>
            <w:r w:rsidRPr="004F310B">
              <w:rPr>
                <w:rFonts w:cs="Calibri"/>
                <w:sz w:val="24"/>
                <w:szCs w:val="24"/>
              </w:rPr>
              <w:t xml:space="preserve"> ng </w:t>
            </w:r>
            <w:proofErr w:type="spellStart"/>
            <w:r w:rsidRPr="004F310B">
              <w:rPr>
                <w:rFonts w:cs="Calibri"/>
                <w:sz w:val="24"/>
                <w:szCs w:val="24"/>
              </w:rPr>
              <w:t>kanilang</w:t>
            </w:r>
            <w:proofErr w:type="spellEnd"/>
            <w:r w:rsidRPr="004F310B">
              <w:rPr>
                <w:rFonts w:cs="Calibri"/>
                <w:sz w:val="24"/>
                <w:szCs w:val="24"/>
              </w:rPr>
              <w:t xml:space="preserve"> </w:t>
            </w:r>
            <w:proofErr w:type="spellStart"/>
            <w:r w:rsidRPr="004F310B">
              <w:rPr>
                <w:rFonts w:cs="Calibri"/>
                <w:sz w:val="24"/>
                <w:szCs w:val="24"/>
              </w:rPr>
              <w:t>organisasyon</w:t>
            </w:r>
            <w:proofErr w:type="spellEnd"/>
            <w:r w:rsidRPr="004F310B">
              <w:rPr>
                <w:rFonts w:cs="Calibri"/>
                <w:sz w:val="24"/>
                <w:szCs w:val="24"/>
              </w:rPr>
              <w:t xml:space="preserve">,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tagapakinig</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programa</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radyo</w:t>
            </w:r>
            <w:proofErr w:type="spellEnd"/>
            <w:r w:rsidRPr="004F310B">
              <w:rPr>
                <w:rFonts w:cs="Calibri"/>
                <w:sz w:val="24"/>
                <w:szCs w:val="24"/>
              </w:rPr>
              <w:t xml:space="preserve">, at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mamamayan</w:t>
            </w:r>
            <w:proofErr w:type="spellEnd"/>
            <w:r w:rsidRPr="004F310B">
              <w:rPr>
                <w:rFonts w:cs="Calibri"/>
                <w:sz w:val="24"/>
                <w:szCs w:val="24"/>
              </w:rPr>
              <w:t xml:space="preserve"> ng </w:t>
            </w:r>
            <w:proofErr w:type="spellStart"/>
            <w:r w:rsidRPr="004F310B">
              <w:rPr>
                <w:rFonts w:cs="Calibri"/>
                <w:sz w:val="24"/>
                <w:szCs w:val="24"/>
              </w:rPr>
              <w:t>kabahagi</w:t>
            </w:r>
            <w:proofErr w:type="spellEnd"/>
            <w:r w:rsidRPr="004F310B">
              <w:rPr>
                <w:rFonts w:cs="Calibri"/>
                <w:sz w:val="24"/>
                <w:szCs w:val="24"/>
              </w:rPr>
              <w:t xml:space="preserve"> (</w:t>
            </w:r>
            <w:proofErr w:type="spellStart"/>
            <w:r w:rsidRPr="004F310B">
              <w:rPr>
                <w:rFonts w:cs="Calibri"/>
                <w:sz w:val="24"/>
                <w:szCs w:val="24"/>
              </w:rPr>
              <w:t>kolaborasyon</w:t>
            </w:r>
            <w:proofErr w:type="spellEnd"/>
            <w:r w:rsidRPr="004F310B">
              <w:rPr>
                <w:rFonts w:cs="Calibri"/>
                <w:sz w:val="24"/>
                <w:szCs w:val="24"/>
              </w:rPr>
              <w:t xml:space="preserve">) ng piling </w:t>
            </w:r>
            <w:proofErr w:type="spellStart"/>
            <w:r w:rsidRPr="004F310B">
              <w:rPr>
                <w:rFonts w:cs="Calibri"/>
                <w:sz w:val="24"/>
                <w:szCs w:val="24"/>
              </w:rPr>
              <w:t>pamayanan</w:t>
            </w:r>
            <w:proofErr w:type="spellEnd"/>
            <w:r w:rsidRPr="004F310B">
              <w:rPr>
                <w:rFonts w:cs="Calibri"/>
                <w:sz w:val="24"/>
                <w:szCs w:val="24"/>
              </w:rPr>
              <w:t xml:space="preserve"> (</w:t>
            </w:r>
            <w:proofErr w:type="spellStart"/>
            <w:r w:rsidRPr="004F310B">
              <w:rPr>
                <w:rFonts w:cs="Calibri"/>
                <w:sz w:val="24"/>
                <w:szCs w:val="24"/>
              </w:rPr>
              <w:t>hal</w:t>
            </w:r>
            <w:proofErr w:type="spellEnd"/>
            <w:r w:rsidRPr="004F310B">
              <w:rPr>
                <w:rFonts w:cs="Calibri"/>
                <w:sz w:val="24"/>
                <w:szCs w:val="24"/>
              </w:rPr>
              <w:t xml:space="preserve">. Mga </w:t>
            </w:r>
            <w:proofErr w:type="spellStart"/>
            <w:r w:rsidRPr="004F310B">
              <w:rPr>
                <w:rFonts w:cs="Calibri"/>
                <w:sz w:val="24"/>
                <w:szCs w:val="24"/>
              </w:rPr>
              <w:t>Filipinong</w:t>
            </w:r>
            <w:proofErr w:type="spellEnd"/>
            <w:r w:rsidRPr="004F310B">
              <w:rPr>
                <w:rFonts w:cs="Calibri"/>
                <w:sz w:val="24"/>
                <w:szCs w:val="24"/>
              </w:rPr>
              <w:t xml:space="preserve"> </w:t>
            </w:r>
            <w:proofErr w:type="spellStart"/>
            <w:r w:rsidRPr="004F310B">
              <w:rPr>
                <w:rFonts w:cs="Calibri"/>
                <w:sz w:val="24"/>
                <w:szCs w:val="24"/>
              </w:rPr>
              <w:t>migrante</w:t>
            </w:r>
            <w:proofErr w:type="spellEnd"/>
            <w:r w:rsidRPr="004F310B">
              <w:rPr>
                <w:rFonts w:cs="Calibri"/>
                <w:sz w:val="24"/>
                <w:szCs w:val="24"/>
              </w:rPr>
              <w:t xml:space="preserve"> o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kaso</w:t>
            </w:r>
            <w:proofErr w:type="spellEnd"/>
            <w:r w:rsidRPr="004F310B">
              <w:rPr>
                <w:rFonts w:cs="Calibri"/>
                <w:sz w:val="24"/>
                <w:szCs w:val="24"/>
              </w:rPr>
              <w:t xml:space="preserve"> ng </w:t>
            </w:r>
            <w:proofErr w:type="spellStart"/>
            <w:r w:rsidRPr="004F310B">
              <w:rPr>
                <w:rFonts w:cs="Calibri"/>
                <w:sz w:val="24"/>
                <w:szCs w:val="24"/>
              </w:rPr>
              <w:t>ilang</w:t>
            </w:r>
            <w:proofErr w:type="spellEnd"/>
            <w:r w:rsidRPr="004F310B">
              <w:rPr>
                <w:rFonts w:cs="Calibri"/>
                <w:sz w:val="24"/>
                <w:szCs w:val="24"/>
              </w:rPr>
              <w:t xml:space="preserve"> </w:t>
            </w:r>
            <w:proofErr w:type="spellStart"/>
            <w:r w:rsidRPr="004F310B">
              <w:rPr>
                <w:rFonts w:cs="Calibri"/>
                <w:sz w:val="24"/>
                <w:szCs w:val="24"/>
              </w:rPr>
              <w:t>pamayanan</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ibayong</w:t>
            </w:r>
            <w:proofErr w:type="spellEnd"/>
            <w:r w:rsidRPr="004F310B">
              <w:rPr>
                <w:rFonts w:cs="Calibri"/>
                <w:sz w:val="24"/>
                <w:szCs w:val="24"/>
              </w:rPr>
              <w:t xml:space="preserve"> </w:t>
            </w:r>
            <w:proofErr w:type="spellStart"/>
            <w:r w:rsidRPr="004F310B">
              <w:rPr>
                <w:rFonts w:cs="Calibri"/>
                <w:sz w:val="24"/>
                <w:szCs w:val="24"/>
              </w:rPr>
              <w:t>dagat</w:t>
            </w:r>
            <w:proofErr w:type="spellEnd"/>
            <w:r w:rsidRPr="004F310B">
              <w:rPr>
                <w:rFonts w:cs="Calibri"/>
                <w:sz w:val="24"/>
                <w:szCs w:val="24"/>
              </w:rPr>
              <w:t xml:space="preserve"> ay Ilokano, Bisaya at </w:t>
            </w:r>
            <w:proofErr w:type="spellStart"/>
            <w:r w:rsidRPr="004F310B">
              <w:rPr>
                <w:rFonts w:cs="Calibri"/>
                <w:sz w:val="24"/>
                <w:szCs w:val="24"/>
              </w:rPr>
              <w:t>iba</w:t>
            </w:r>
            <w:proofErr w:type="spellEnd"/>
            <w:r w:rsidRPr="004F310B">
              <w:rPr>
                <w:rFonts w:cs="Calibri"/>
                <w:sz w:val="24"/>
                <w:szCs w:val="24"/>
              </w:rPr>
              <w:t xml:space="preserve"> pa) </w:t>
            </w:r>
            <w:proofErr w:type="spellStart"/>
            <w:r w:rsidRPr="004F310B">
              <w:rPr>
                <w:rFonts w:cs="Calibri"/>
                <w:sz w:val="24"/>
                <w:szCs w:val="24"/>
              </w:rPr>
              <w:t>tulad</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Hong Kong o Dubai, at </w:t>
            </w:r>
            <w:proofErr w:type="spellStart"/>
            <w:r w:rsidRPr="004F310B">
              <w:rPr>
                <w:rFonts w:cs="Calibri"/>
                <w:sz w:val="24"/>
                <w:szCs w:val="24"/>
              </w:rPr>
              <w:t>iba</w:t>
            </w:r>
            <w:proofErr w:type="spellEnd"/>
            <w:r w:rsidRPr="004F310B">
              <w:rPr>
                <w:rFonts w:cs="Calibri"/>
                <w:sz w:val="24"/>
                <w:szCs w:val="24"/>
              </w:rPr>
              <w:t xml:space="preserve"> pa.</w:t>
            </w:r>
          </w:p>
          <w:p w14:paraId="5A756B6A" w14:textId="77777777" w:rsidR="004F310B" w:rsidRPr="004F310B" w:rsidRDefault="004F310B" w:rsidP="004F310B">
            <w:pPr>
              <w:jc w:val="both"/>
              <w:rPr>
                <w:rFonts w:cs="Calibri"/>
                <w:sz w:val="24"/>
                <w:szCs w:val="24"/>
              </w:rPr>
            </w:pPr>
          </w:p>
        </w:tc>
      </w:tr>
      <w:tr w:rsidR="004F310B" w:rsidRPr="004F310B" w14:paraId="33DC3B66" w14:textId="77777777" w:rsidTr="004F310B">
        <w:tc>
          <w:tcPr>
            <w:tcW w:w="4675" w:type="dxa"/>
            <w:tcBorders>
              <w:top w:val="single" w:sz="4" w:space="0" w:color="auto"/>
              <w:left w:val="single" w:sz="4" w:space="0" w:color="auto"/>
              <w:bottom w:val="single" w:sz="4" w:space="0" w:color="auto"/>
              <w:right w:val="single" w:sz="4" w:space="0" w:color="auto"/>
            </w:tcBorders>
            <w:hideMark/>
          </w:tcPr>
          <w:p w14:paraId="47206EC9" w14:textId="77777777" w:rsidR="004F310B" w:rsidRPr="004F310B" w:rsidRDefault="004F310B" w:rsidP="00495D7D">
            <w:pPr>
              <w:pStyle w:val="ListParagraph"/>
              <w:numPr>
                <w:ilvl w:val="0"/>
                <w:numId w:val="124"/>
              </w:numPr>
              <w:spacing w:after="0" w:line="240" w:lineRule="auto"/>
              <w:jc w:val="both"/>
              <w:rPr>
                <w:rFonts w:cs="Calibri"/>
                <w:b/>
                <w:bCs/>
                <w:sz w:val="24"/>
                <w:szCs w:val="24"/>
              </w:rPr>
            </w:pPr>
            <w:proofErr w:type="spellStart"/>
            <w:r w:rsidRPr="004F310B">
              <w:rPr>
                <w:rFonts w:cs="Calibri"/>
                <w:sz w:val="24"/>
                <w:szCs w:val="24"/>
              </w:rPr>
              <w:t>Maaaring</w:t>
            </w:r>
            <w:proofErr w:type="spellEnd"/>
            <w:r w:rsidRPr="004F310B">
              <w:rPr>
                <w:rFonts w:cs="Calibri"/>
                <w:sz w:val="24"/>
                <w:szCs w:val="24"/>
              </w:rPr>
              <w:t xml:space="preserve"> </w:t>
            </w:r>
            <w:proofErr w:type="spellStart"/>
            <w:r w:rsidRPr="004F310B">
              <w:rPr>
                <w:rFonts w:cs="Calibri"/>
                <w:sz w:val="24"/>
                <w:szCs w:val="24"/>
              </w:rPr>
              <w:t>mamili</w:t>
            </w:r>
            <w:proofErr w:type="spellEnd"/>
            <w:r w:rsidRPr="004F310B">
              <w:rPr>
                <w:rFonts w:cs="Calibri"/>
                <w:sz w:val="24"/>
                <w:szCs w:val="24"/>
              </w:rPr>
              <w:t xml:space="preserve"> ng </w:t>
            </w:r>
            <w:proofErr w:type="spellStart"/>
            <w:r w:rsidRPr="004F310B">
              <w:rPr>
                <w:rFonts w:cs="Calibri"/>
                <w:sz w:val="24"/>
                <w:szCs w:val="24"/>
              </w:rPr>
              <w:t>dalawa</w:t>
            </w:r>
            <w:proofErr w:type="spellEnd"/>
            <w:r w:rsidRPr="004F310B">
              <w:rPr>
                <w:rFonts w:cs="Calibri"/>
                <w:sz w:val="24"/>
                <w:szCs w:val="24"/>
              </w:rPr>
              <w:t xml:space="preserve"> (2) ang </w:t>
            </w:r>
            <w:proofErr w:type="spellStart"/>
            <w:r w:rsidRPr="004F310B">
              <w:rPr>
                <w:rFonts w:cs="Calibri"/>
                <w:sz w:val="24"/>
                <w:szCs w:val="24"/>
              </w:rPr>
              <w:t>lalakok</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w:t>
            </w:r>
            <w:proofErr w:type="spellStart"/>
            <w:r w:rsidRPr="004F310B">
              <w:rPr>
                <w:rFonts w:cs="Calibri"/>
                <w:sz w:val="24"/>
                <w:szCs w:val="24"/>
              </w:rPr>
              <w:t>tatlong</w:t>
            </w:r>
            <w:proofErr w:type="spellEnd"/>
            <w:r w:rsidRPr="004F310B">
              <w:rPr>
                <w:rFonts w:cs="Calibri"/>
                <w:sz w:val="24"/>
                <w:szCs w:val="24"/>
              </w:rPr>
              <w:t xml:space="preserve"> </w:t>
            </w:r>
            <w:proofErr w:type="spellStart"/>
            <w:r w:rsidRPr="004F310B">
              <w:rPr>
                <w:rFonts w:cs="Calibri"/>
                <w:sz w:val="24"/>
                <w:szCs w:val="24"/>
              </w:rPr>
              <w:t>posibleng</w:t>
            </w:r>
            <w:proofErr w:type="spellEnd"/>
            <w:r w:rsidRPr="004F310B">
              <w:rPr>
                <w:rFonts w:cs="Calibri"/>
                <w:sz w:val="24"/>
                <w:szCs w:val="24"/>
              </w:rPr>
              <w:t xml:space="preserve"> </w:t>
            </w:r>
            <w:proofErr w:type="spellStart"/>
            <w:r w:rsidRPr="004F310B">
              <w:rPr>
                <w:rFonts w:cs="Calibri"/>
                <w:sz w:val="24"/>
                <w:szCs w:val="24"/>
              </w:rPr>
              <w:t>aktibidad</w:t>
            </w:r>
            <w:proofErr w:type="spellEnd"/>
            <w:r w:rsidRPr="004F310B">
              <w:rPr>
                <w:rFonts w:cs="Calibri"/>
                <w:sz w:val="24"/>
                <w:szCs w:val="24"/>
              </w:rPr>
              <w:t xml:space="preserve"> ang </w:t>
            </w:r>
            <w:proofErr w:type="spellStart"/>
            <w:r w:rsidRPr="004F310B">
              <w:rPr>
                <w:rFonts w:cs="Calibri"/>
                <w:sz w:val="24"/>
                <w:szCs w:val="24"/>
              </w:rPr>
              <w:t>isasagawa</w:t>
            </w:r>
            <w:proofErr w:type="spellEnd"/>
            <w:r w:rsidRPr="004F310B">
              <w:rPr>
                <w:rFonts w:cs="Calibri"/>
                <w:sz w:val="24"/>
                <w:szCs w:val="24"/>
              </w:rPr>
              <w:t xml:space="preserve"> </w:t>
            </w:r>
            <w:proofErr w:type="spellStart"/>
            <w:r w:rsidRPr="004F310B">
              <w:rPr>
                <w:rFonts w:cs="Calibri"/>
                <w:sz w:val="24"/>
                <w:szCs w:val="24"/>
              </w:rPr>
              <w:t>bilang</w:t>
            </w:r>
            <w:proofErr w:type="spellEnd"/>
            <w:r w:rsidRPr="004F310B">
              <w:rPr>
                <w:rFonts w:cs="Calibri"/>
                <w:sz w:val="24"/>
                <w:szCs w:val="24"/>
              </w:rPr>
              <w:t xml:space="preserve"> </w:t>
            </w:r>
            <w:proofErr w:type="spellStart"/>
            <w:r w:rsidRPr="004F310B">
              <w:rPr>
                <w:rFonts w:cs="Calibri"/>
                <w:sz w:val="24"/>
                <w:szCs w:val="24"/>
              </w:rPr>
              <w:t>pakikibahagi</w:t>
            </w:r>
            <w:proofErr w:type="spellEnd"/>
            <w:r w:rsidRPr="004F310B">
              <w:rPr>
                <w:rFonts w:cs="Calibri"/>
                <w:sz w:val="24"/>
                <w:szCs w:val="24"/>
              </w:rPr>
              <w:t xml:space="preserve"> </w:t>
            </w:r>
            <w:proofErr w:type="spellStart"/>
            <w:r w:rsidRPr="004F310B">
              <w:rPr>
                <w:rFonts w:cs="Calibri"/>
                <w:sz w:val="24"/>
                <w:szCs w:val="24"/>
              </w:rPr>
              <w:t>sa</w:t>
            </w:r>
            <w:proofErr w:type="spellEnd"/>
            <w:r w:rsidRPr="004F310B">
              <w:rPr>
                <w:rFonts w:cs="Calibri"/>
                <w:sz w:val="24"/>
                <w:szCs w:val="24"/>
              </w:rPr>
              <w:t xml:space="preserve"> at </w:t>
            </w:r>
            <w:proofErr w:type="spellStart"/>
            <w:r w:rsidRPr="004F310B">
              <w:rPr>
                <w:rFonts w:cs="Calibri"/>
                <w:sz w:val="24"/>
                <w:szCs w:val="24"/>
              </w:rPr>
              <w:t>pagtataguyod</w:t>
            </w:r>
            <w:proofErr w:type="spellEnd"/>
            <w:r w:rsidRPr="004F310B">
              <w:rPr>
                <w:rFonts w:cs="Calibri"/>
                <w:sz w:val="24"/>
                <w:szCs w:val="24"/>
              </w:rPr>
              <w:t xml:space="preserve"> ng PISTANG SALIN</w:t>
            </w:r>
          </w:p>
        </w:tc>
        <w:tc>
          <w:tcPr>
            <w:tcW w:w="4675" w:type="dxa"/>
            <w:tcBorders>
              <w:top w:val="single" w:sz="4" w:space="0" w:color="auto"/>
              <w:left w:val="single" w:sz="4" w:space="0" w:color="auto"/>
              <w:bottom w:val="single" w:sz="4" w:space="0" w:color="auto"/>
              <w:right w:val="single" w:sz="4" w:space="0" w:color="auto"/>
            </w:tcBorders>
            <w:hideMark/>
          </w:tcPr>
          <w:p w14:paraId="4246DEC0" w14:textId="77777777" w:rsidR="004F310B" w:rsidRPr="004F310B" w:rsidRDefault="004F310B" w:rsidP="00495D7D">
            <w:pPr>
              <w:pStyle w:val="ListParagraph"/>
              <w:numPr>
                <w:ilvl w:val="0"/>
                <w:numId w:val="123"/>
              </w:numPr>
              <w:spacing w:after="0" w:line="240" w:lineRule="auto"/>
              <w:jc w:val="both"/>
              <w:rPr>
                <w:rFonts w:cs="Calibri"/>
                <w:b/>
                <w:bCs/>
                <w:sz w:val="24"/>
                <w:szCs w:val="24"/>
              </w:rPr>
            </w:pPr>
            <w:proofErr w:type="spellStart"/>
            <w:r w:rsidRPr="004F310B">
              <w:rPr>
                <w:rFonts w:cs="Calibri"/>
                <w:sz w:val="24"/>
                <w:szCs w:val="24"/>
              </w:rPr>
              <w:t>Kailangang</w:t>
            </w:r>
            <w:proofErr w:type="spellEnd"/>
            <w:r w:rsidRPr="004F310B">
              <w:rPr>
                <w:rFonts w:cs="Calibri"/>
                <w:sz w:val="24"/>
                <w:szCs w:val="24"/>
              </w:rPr>
              <w:t xml:space="preserve"> </w:t>
            </w:r>
            <w:proofErr w:type="spellStart"/>
            <w:r w:rsidRPr="004F310B">
              <w:rPr>
                <w:rFonts w:cs="Calibri"/>
                <w:sz w:val="24"/>
                <w:szCs w:val="24"/>
              </w:rPr>
              <w:t>mairekord</w:t>
            </w:r>
            <w:proofErr w:type="spellEnd"/>
            <w:r w:rsidRPr="004F310B">
              <w:rPr>
                <w:rFonts w:cs="Calibri"/>
                <w:sz w:val="24"/>
                <w:szCs w:val="24"/>
              </w:rPr>
              <w:t xml:space="preserve"> ang </w:t>
            </w:r>
            <w:proofErr w:type="spellStart"/>
            <w:r w:rsidRPr="004F310B">
              <w:rPr>
                <w:rFonts w:cs="Calibri"/>
                <w:sz w:val="24"/>
                <w:szCs w:val="24"/>
              </w:rPr>
              <w:t>presentasyong</w:t>
            </w:r>
            <w:proofErr w:type="spellEnd"/>
            <w:r w:rsidRPr="004F310B">
              <w:rPr>
                <w:rFonts w:cs="Calibri"/>
                <w:sz w:val="24"/>
                <w:szCs w:val="24"/>
              </w:rPr>
              <w:t xml:space="preserve"> </w:t>
            </w:r>
            <w:proofErr w:type="spellStart"/>
            <w:r w:rsidRPr="004F310B">
              <w:rPr>
                <w:rFonts w:cs="Calibri"/>
                <w:sz w:val="24"/>
                <w:szCs w:val="24"/>
              </w:rPr>
              <w:t>onlayn</w:t>
            </w:r>
            <w:proofErr w:type="spellEnd"/>
            <w:r w:rsidRPr="004F310B">
              <w:rPr>
                <w:rFonts w:cs="Calibri"/>
                <w:sz w:val="24"/>
                <w:szCs w:val="24"/>
              </w:rPr>
              <w:t xml:space="preserve"> at </w:t>
            </w:r>
            <w:proofErr w:type="spellStart"/>
            <w:r w:rsidRPr="004F310B">
              <w:rPr>
                <w:rFonts w:cs="Calibri"/>
                <w:sz w:val="24"/>
                <w:szCs w:val="24"/>
              </w:rPr>
              <w:t>mabigyan</w:t>
            </w:r>
            <w:proofErr w:type="spellEnd"/>
            <w:r w:rsidRPr="004F310B">
              <w:rPr>
                <w:rFonts w:cs="Calibri"/>
                <w:sz w:val="24"/>
                <w:szCs w:val="24"/>
              </w:rPr>
              <w:t xml:space="preserve"> ng </w:t>
            </w:r>
            <w:proofErr w:type="spellStart"/>
            <w:r w:rsidRPr="004F310B">
              <w:rPr>
                <w:rFonts w:cs="Calibri"/>
                <w:sz w:val="24"/>
                <w:szCs w:val="24"/>
              </w:rPr>
              <w:t>kopya</w:t>
            </w:r>
            <w:proofErr w:type="spellEnd"/>
            <w:r w:rsidRPr="004F310B">
              <w:rPr>
                <w:rFonts w:cs="Calibri"/>
                <w:sz w:val="24"/>
                <w:szCs w:val="24"/>
              </w:rPr>
              <w:t xml:space="preserve"> ang </w:t>
            </w:r>
            <w:proofErr w:type="spellStart"/>
            <w:r w:rsidRPr="004F310B">
              <w:rPr>
                <w:rFonts w:cs="Calibri"/>
                <w:sz w:val="24"/>
                <w:szCs w:val="24"/>
              </w:rPr>
              <w:t>komite</w:t>
            </w:r>
            <w:proofErr w:type="spellEnd"/>
            <w:r w:rsidRPr="004F310B">
              <w:rPr>
                <w:rFonts w:cs="Calibri"/>
                <w:sz w:val="24"/>
                <w:szCs w:val="24"/>
              </w:rPr>
              <w:t xml:space="preserve"> </w:t>
            </w:r>
            <w:proofErr w:type="spellStart"/>
            <w:r w:rsidRPr="004F310B">
              <w:rPr>
                <w:rFonts w:cs="Calibri"/>
                <w:sz w:val="24"/>
                <w:szCs w:val="24"/>
              </w:rPr>
              <w:t>kalakip</w:t>
            </w:r>
            <w:proofErr w:type="spellEnd"/>
            <w:r w:rsidRPr="004F310B">
              <w:rPr>
                <w:rFonts w:cs="Calibri"/>
                <w:sz w:val="24"/>
                <w:szCs w:val="24"/>
              </w:rPr>
              <w:t xml:space="preserve"> ng </w:t>
            </w:r>
            <w:proofErr w:type="spellStart"/>
            <w:r w:rsidRPr="004F310B">
              <w:rPr>
                <w:rFonts w:cs="Calibri"/>
                <w:sz w:val="24"/>
                <w:szCs w:val="24"/>
              </w:rPr>
              <w:t>ulat</w:t>
            </w:r>
            <w:proofErr w:type="spellEnd"/>
            <w:r w:rsidRPr="004F310B">
              <w:rPr>
                <w:rFonts w:cs="Calibri"/>
                <w:sz w:val="24"/>
                <w:szCs w:val="24"/>
              </w:rPr>
              <w:t xml:space="preserve"> ng </w:t>
            </w:r>
            <w:proofErr w:type="spellStart"/>
            <w:r w:rsidRPr="004F310B">
              <w:rPr>
                <w:rFonts w:cs="Calibri"/>
                <w:sz w:val="24"/>
                <w:szCs w:val="24"/>
              </w:rPr>
              <w:t>kanilang</w:t>
            </w:r>
            <w:proofErr w:type="spellEnd"/>
            <w:r w:rsidRPr="004F310B">
              <w:rPr>
                <w:rFonts w:cs="Calibri"/>
                <w:sz w:val="24"/>
                <w:szCs w:val="24"/>
              </w:rPr>
              <w:t xml:space="preserve"> </w:t>
            </w:r>
            <w:proofErr w:type="spellStart"/>
            <w:r w:rsidRPr="004F310B">
              <w:rPr>
                <w:rFonts w:cs="Calibri"/>
                <w:sz w:val="24"/>
                <w:szCs w:val="24"/>
              </w:rPr>
              <w:t>implementasyon</w:t>
            </w:r>
            <w:proofErr w:type="spellEnd"/>
            <w:r w:rsidRPr="004F310B">
              <w:rPr>
                <w:rFonts w:cs="Calibri"/>
                <w:sz w:val="24"/>
                <w:szCs w:val="24"/>
              </w:rPr>
              <w:t xml:space="preserve"> ng </w:t>
            </w:r>
            <w:proofErr w:type="spellStart"/>
            <w:r w:rsidRPr="004F310B">
              <w:rPr>
                <w:rFonts w:cs="Calibri"/>
                <w:sz w:val="24"/>
                <w:szCs w:val="24"/>
              </w:rPr>
              <w:t>proyekto</w:t>
            </w:r>
            <w:proofErr w:type="spellEnd"/>
            <w:r w:rsidRPr="004F310B">
              <w:rPr>
                <w:rFonts w:cs="Calibri"/>
                <w:sz w:val="24"/>
                <w:szCs w:val="24"/>
              </w:rPr>
              <w:t xml:space="preserve">. </w:t>
            </w:r>
            <w:proofErr w:type="spellStart"/>
            <w:r w:rsidRPr="004F310B">
              <w:rPr>
                <w:rFonts w:cs="Calibri"/>
                <w:sz w:val="24"/>
                <w:szCs w:val="24"/>
              </w:rPr>
              <w:t>Ipapasa</w:t>
            </w:r>
            <w:proofErr w:type="spellEnd"/>
            <w:r w:rsidRPr="004F310B">
              <w:rPr>
                <w:rFonts w:cs="Calibri"/>
                <w:sz w:val="24"/>
                <w:szCs w:val="24"/>
              </w:rPr>
              <w:t xml:space="preserve"> </w:t>
            </w:r>
            <w:proofErr w:type="spellStart"/>
            <w:r w:rsidRPr="004F310B">
              <w:rPr>
                <w:rFonts w:cs="Calibri"/>
                <w:sz w:val="24"/>
                <w:szCs w:val="24"/>
              </w:rPr>
              <w:t>rin</w:t>
            </w:r>
            <w:proofErr w:type="spellEnd"/>
            <w:r w:rsidRPr="004F310B">
              <w:rPr>
                <w:rFonts w:cs="Calibri"/>
                <w:sz w:val="24"/>
                <w:szCs w:val="24"/>
              </w:rPr>
              <w:t xml:space="preserve"> </w:t>
            </w:r>
            <w:proofErr w:type="gramStart"/>
            <w:r w:rsidRPr="004F310B">
              <w:rPr>
                <w:rFonts w:cs="Calibri"/>
                <w:sz w:val="24"/>
                <w:szCs w:val="24"/>
              </w:rPr>
              <w:t xml:space="preserve">ang  </w:t>
            </w:r>
            <w:proofErr w:type="spellStart"/>
            <w:r w:rsidRPr="004F310B">
              <w:rPr>
                <w:rFonts w:cs="Calibri"/>
                <w:sz w:val="24"/>
                <w:szCs w:val="24"/>
              </w:rPr>
              <w:t>mga</w:t>
            </w:r>
            <w:proofErr w:type="spellEnd"/>
            <w:proofErr w:type="gramEnd"/>
            <w:r w:rsidRPr="004F310B">
              <w:rPr>
                <w:rFonts w:cs="Calibri"/>
                <w:sz w:val="24"/>
                <w:szCs w:val="24"/>
              </w:rPr>
              <w:t xml:space="preserve"> </w:t>
            </w:r>
            <w:proofErr w:type="spellStart"/>
            <w:r w:rsidRPr="004F310B">
              <w:rPr>
                <w:rFonts w:cs="Calibri"/>
                <w:sz w:val="24"/>
                <w:szCs w:val="24"/>
              </w:rPr>
              <w:t>presentasyon</w:t>
            </w:r>
            <w:proofErr w:type="spellEnd"/>
            <w:r w:rsidRPr="004F310B">
              <w:rPr>
                <w:rFonts w:cs="Calibri"/>
                <w:sz w:val="24"/>
                <w:szCs w:val="24"/>
              </w:rPr>
              <w:t xml:space="preserve"> (PPT) at </w:t>
            </w:r>
            <w:proofErr w:type="spellStart"/>
            <w:r w:rsidRPr="004F310B">
              <w:rPr>
                <w:rFonts w:cs="Calibri"/>
                <w:sz w:val="24"/>
                <w:szCs w:val="24"/>
              </w:rPr>
              <w:t>biswal</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materyal</w:t>
            </w:r>
            <w:proofErr w:type="spellEnd"/>
            <w:r w:rsidRPr="004F310B">
              <w:rPr>
                <w:rFonts w:cs="Calibri"/>
                <w:sz w:val="24"/>
                <w:szCs w:val="24"/>
              </w:rPr>
              <w:t xml:space="preserve"> (</w:t>
            </w:r>
            <w:proofErr w:type="spellStart"/>
            <w:r w:rsidRPr="004F310B">
              <w:rPr>
                <w:rFonts w:cs="Calibri"/>
                <w:sz w:val="24"/>
                <w:szCs w:val="24"/>
              </w:rPr>
              <w:t>larawan</w:t>
            </w:r>
            <w:proofErr w:type="spellEnd"/>
            <w:r w:rsidRPr="004F310B">
              <w:rPr>
                <w:rFonts w:cs="Calibri"/>
                <w:sz w:val="24"/>
                <w:szCs w:val="24"/>
              </w:rPr>
              <w:t xml:space="preserve"> / </w:t>
            </w:r>
            <w:proofErr w:type="spellStart"/>
            <w:r w:rsidRPr="004F310B">
              <w:rPr>
                <w:rFonts w:cs="Calibri"/>
                <w:sz w:val="24"/>
                <w:szCs w:val="24"/>
              </w:rPr>
              <w:lastRenderedPageBreak/>
              <w:t>guhit</w:t>
            </w:r>
            <w:proofErr w:type="spellEnd"/>
            <w:r w:rsidRPr="004F310B">
              <w:rPr>
                <w:rFonts w:cs="Calibri"/>
                <w:sz w:val="24"/>
                <w:szCs w:val="24"/>
              </w:rPr>
              <w:t xml:space="preserve"> / </w:t>
            </w:r>
            <w:proofErr w:type="spellStart"/>
            <w:r w:rsidRPr="004F310B">
              <w:rPr>
                <w:rFonts w:cs="Calibri"/>
                <w:sz w:val="24"/>
                <w:szCs w:val="24"/>
              </w:rPr>
              <w:t>ilustrasyon</w:t>
            </w:r>
            <w:proofErr w:type="spellEnd"/>
            <w:r w:rsidRPr="004F310B">
              <w:rPr>
                <w:rFonts w:cs="Calibri"/>
                <w:sz w:val="24"/>
                <w:szCs w:val="24"/>
              </w:rPr>
              <w:t xml:space="preserve">) </w:t>
            </w:r>
            <w:proofErr w:type="spellStart"/>
            <w:r w:rsidRPr="004F310B">
              <w:rPr>
                <w:rFonts w:cs="Calibri"/>
                <w:sz w:val="24"/>
                <w:szCs w:val="24"/>
              </w:rPr>
              <w:t>na</w:t>
            </w:r>
            <w:proofErr w:type="spellEnd"/>
            <w:r w:rsidRPr="004F310B">
              <w:rPr>
                <w:rFonts w:cs="Calibri"/>
                <w:sz w:val="24"/>
                <w:szCs w:val="24"/>
              </w:rPr>
              <w:t xml:space="preserve"> </w:t>
            </w:r>
            <w:proofErr w:type="spellStart"/>
            <w:r w:rsidRPr="004F310B">
              <w:rPr>
                <w:rFonts w:cs="Calibri"/>
                <w:sz w:val="24"/>
                <w:szCs w:val="24"/>
              </w:rPr>
              <w:t>gagamitin</w:t>
            </w:r>
            <w:proofErr w:type="spellEnd"/>
            <w:r w:rsidRPr="004F310B">
              <w:rPr>
                <w:rFonts w:cs="Calibri"/>
                <w:sz w:val="24"/>
                <w:szCs w:val="24"/>
              </w:rPr>
              <w:t xml:space="preserve"> ng </w:t>
            </w:r>
            <w:proofErr w:type="spellStart"/>
            <w:r w:rsidRPr="004F310B">
              <w:rPr>
                <w:rFonts w:cs="Calibri"/>
                <w:sz w:val="24"/>
                <w:szCs w:val="24"/>
              </w:rPr>
              <w:t>mga</w:t>
            </w:r>
            <w:proofErr w:type="spellEnd"/>
            <w:r w:rsidRPr="004F310B">
              <w:rPr>
                <w:rFonts w:cs="Calibri"/>
                <w:sz w:val="24"/>
                <w:szCs w:val="24"/>
              </w:rPr>
              <w:t xml:space="preserve"> </w:t>
            </w:r>
            <w:proofErr w:type="spellStart"/>
            <w:r w:rsidRPr="004F310B">
              <w:rPr>
                <w:rFonts w:cs="Calibri"/>
                <w:sz w:val="24"/>
                <w:szCs w:val="24"/>
              </w:rPr>
              <w:t>tagasalin</w:t>
            </w:r>
            <w:proofErr w:type="spellEnd"/>
            <w:r w:rsidRPr="004F310B">
              <w:rPr>
                <w:rFonts w:cs="Calibri"/>
                <w:sz w:val="24"/>
                <w:szCs w:val="24"/>
              </w:rPr>
              <w:t xml:space="preserve"> at/o </w:t>
            </w:r>
            <w:proofErr w:type="spellStart"/>
            <w:r w:rsidRPr="004F310B">
              <w:rPr>
                <w:rFonts w:cs="Calibri"/>
                <w:sz w:val="24"/>
                <w:szCs w:val="24"/>
              </w:rPr>
              <w:t>awtor</w:t>
            </w:r>
            <w:proofErr w:type="spellEnd"/>
          </w:p>
        </w:tc>
      </w:tr>
    </w:tbl>
    <w:p w14:paraId="22DF951E" w14:textId="77777777" w:rsidR="004F310B" w:rsidRPr="004F310B" w:rsidRDefault="004F310B" w:rsidP="004F310B">
      <w:pPr>
        <w:spacing w:after="0"/>
        <w:jc w:val="both"/>
        <w:rPr>
          <w:rFonts w:cs="Calibri"/>
          <w:b/>
          <w:bCs/>
          <w:sz w:val="24"/>
          <w:szCs w:val="24"/>
        </w:rPr>
      </w:pPr>
    </w:p>
    <w:p w14:paraId="76686A4D" w14:textId="77777777" w:rsidR="004F310B" w:rsidRPr="004F310B" w:rsidRDefault="004F310B" w:rsidP="004F310B">
      <w:pPr>
        <w:spacing w:after="0"/>
        <w:jc w:val="both"/>
        <w:rPr>
          <w:rFonts w:cs="Calibri"/>
          <w:b/>
          <w:bCs/>
          <w:sz w:val="24"/>
          <w:szCs w:val="24"/>
        </w:rPr>
      </w:pPr>
      <w:r w:rsidRPr="004F310B">
        <w:rPr>
          <w:rFonts w:cs="Calibri"/>
          <w:b/>
          <w:bCs/>
          <w:sz w:val="24"/>
          <w:szCs w:val="24"/>
        </w:rPr>
        <w:t>Requirements for submission:</w:t>
      </w:r>
    </w:p>
    <w:p w14:paraId="1EC2F3FA" w14:textId="77777777" w:rsidR="004F310B" w:rsidRPr="004F310B" w:rsidRDefault="004F310B" w:rsidP="00495D7D">
      <w:pPr>
        <w:pStyle w:val="ListParagraph"/>
        <w:numPr>
          <w:ilvl w:val="0"/>
          <w:numId w:val="197"/>
        </w:numPr>
        <w:spacing w:after="0" w:line="254" w:lineRule="auto"/>
        <w:ind w:left="720"/>
        <w:jc w:val="both"/>
        <w:rPr>
          <w:rFonts w:cs="Calibri"/>
          <w:sz w:val="24"/>
          <w:szCs w:val="24"/>
        </w:rPr>
      </w:pPr>
      <w:r w:rsidRPr="004F310B">
        <w:rPr>
          <w:rFonts w:cs="Calibri"/>
          <w:sz w:val="24"/>
          <w:szCs w:val="24"/>
        </w:rPr>
        <w:t>Letter of Project application</w:t>
      </w:r>
    </w:p>
    <w:p w14:paraId="381675CB" w14:textId="77777777" w:rsidR="004F310B" w:rsidRPr="004F310B" w:rsidRDefault="004F310B" w:rsidP="00495D7D">
      <w:pPr>
        <w:pStyle w:val="ListParagraph"/>
        <w:numPr>
          <w:ilvl w:val="0"/>
          <w:numId w:val="197"/>
        </w:numPr>
        <w:spacing w:after="0" w:line="254" w:lineRule="auto"/>
        <w:ind w:left="720"/>
        <w:jc w:val="both"/>
        <w:rPr>
          <w:rFonts w:cs="Calibri"/>
          <w:sz w:val="24"/>
          <w:szCs w:val="24"/>
        </w:rPr>
      </w:pPr>
      <w:r w:rsidRPr="004F310B">
        <w:rPr>
          <w:rFonts w:cs="Calibri"/>
          <w:sz w:val="24"/>
          <w:szCs w:val="24"/>
        </w:rPr>
        <w:t>Project Proposal (use the NCCA format of Project Proposals)</w:t>
      </w:r>
    </w:p>
    <w:p w14:paraId="50B1BA85" w14:textId="77777777" w:rsidR="004F310B" w:rsidRPr="004F310B" w:rsidRDefault="004F310B" w:rsidP="00495D7D">
      <w:pPr>
        <w:pStyle w:val="ListParagraph"/>
        <w:numPr>
          <w:ilvl w:val="0"/>
          <w:numId w:val="197"/>
        </w:numPr>
        <w:spacing w:after="0" w:line="254" w:lineRule="auto"/>
        <w:ind w:left="720"/>
        <w:jc w:val="both"/>
        <w:rPr>
          <w:rFonts w:cs="Calibri"/>
          <w:sz w:val="24"/>
          <w:szCs w:val="24"/>
        </w:rPr>
      </w:pPr>
      <w:r w:rsidRPr="004F310B">
        <w:rPr>
          <w:rFonts w:cs="Calibri"/>
          <w:sz w:val="24"/>
          <w:szCs w:val="24"/>
        </w:rPr>
        <w:t>Work and Financial Plan</w:t>
      </w:r>
    </w:p>
    <w:p w14:paraId="4D4D6EFC" w14:textId="77777777" w:rsidR="004F310B" w:rsidRPr="004F310B" w:rsidRDefault="004F310B" w:rsidP="00495D7D">
      <w:pPr>
        <w:pStyle w:val="ListParagraph"/>
        <w:numPr>
          <w:ilvl w:val="0"/>
          <w:numId w:val="197"/>
        </w:numPr>
        <w:spacing w:after="0" w:line="254" w:lineRule="auto"/>
        <w:ind w:left="720"/>
        <w:jc w:val="both"/>
        <w:rPr>
          <w:rFonts w:cs="Calibri"/>
          <w:sz w:val="24"/>
          <w:szCs w:val="24"/>
        </w:rPr>
      </w:pPr>
      <w:r w:rsidRPr="004F310B">
        <w:rPr>
          <w:rFonts w:cs="Calibri"/>
          <w:sz w:val="24"/>
          <w:szCs w:val="24"/>
        </w:rPr>
        <w:t>Budgetary requirement to include 20% counterpart funding of the total project cost</w:t>
      </w:r>
    </w:p>
    <w:p w14:paraId="2EA79E40" w14:textId="77777777" w:rsidR="004F310B" w:rsidRPr="004F310B" w:rsidRDefault="004F310B" w:rsidP="00495D7D">
      <w:pPr>
        <w:pStyle w:val="ListParagraph"/>
        <w:numPr>
          <w:ilvl w:val="0"/>
          <w:numId w:val="197"/>
        </w:numPr>
        <w:spacing w:after="0" w:line="254" w:lineRule="auto"/>
        <w:ind w:left="720"/>
        <w:jc w:val="both"/>
        <w:rPr>
          <w:rFonts w:cs="Calibri"/>
          <w:sz w:val="24"/>
          <w:szCs w:val="24"/>
        </w:rPr>
      </w:pPr>
      <w:r w:rsidRPr="004F310B">
        <w:rPr>
          <w:rFonts w:cs="Calibri"/>
          <w:sz w:val="24"/>
          <w:szCs w:val="24"/>
        </w:rPr>
        <w:t>Proof of NCCA accreditation/ NCCA Accreditation requirements</w:t>
      </w:r>
    </w:p>
    <w:p w14:paraId="6F6EDBE2" w14:textId="77777777" w:rsidR="004F310B" w:rsidRPr="004F310B" w:rsidRDefault="004F310B" w:rsidP="00495D7D">
      <w:pPr>
        <w:pStyle w:val="ListParagraph"/>
        <w:numPr>
          <w:ilvl w:val="0"/>
          <w:numId w:val="197"/>
        </w:numPr>
        <w:spacing w:after="0" w:line="254" w:lineRule="auto"/>
        <w:ind w:left="720"/>
        <w:jc w:val="both"/>
        <w:rPr>
          <w:rFonts w:cs="Calibri"/>
          <w:sz w:val="24"/>
          <w:szCs w:val="24"/>
        </w:rPr>
      </w:pPr>
      <w:r w:rsidRPr="004F310B">
        <w:rPr>
          <w:rFonts w:cs="Calibri"/>
          <w:sz w:val="24"/>
          <w:szCs w:val="24"/>
        </w:rPr>
        <w:t>Profile and Portfolio of the Project Team.</w:t>
      </w:r>
    </w:p>
    <w:p w14:paraId="0AF656C1" w14:textId="77777777" w:rsidR="004F310B" w:rsidRPr="004F310B" w:rsidRDefault="004F310B" w:rsidP="004F310B">
      <w:pPr>
        <w:spacing w:after="0" w:line="254" w:lineRule="auto"/>
        <w:jc w:val="both"/>
        <w:rPr>
          <w:rFonts w:cs="Calibri"/>
          <w:b/>
          <w:sz w:val="24"/>
          <w:szCs w:val="24"/>
        </w:rPr>
      </w:pPr>
    </w:p>
    <w:p w14:paraId="276AE216" w14:textId="77777777" w:rsidR="004F310B" w:rsidRPr="004F310B" w:rsidRDefault="004F310B" w:rsidP="004F310B">
      <w:pPr>
        <w:spacing w:after="0" w:line="254" w:lineRule="auto"/>
        <w:jc w:val="both"/>
        <w:rPr>
          <w:rFonts w:cs="Calibri"/>
          <w:b/>
          <w:sz w:val="24"/>
          <w:szCs w:val="24"/>
        </w:rPr>
      </w:pPr>
    </w:p>
    <w:p w14:paraId="4A7033C4" w14:textId="77777777" w:rsidR="004F310B" w:rsidRPr="004F310B" w:rsidRDefault="004F310B" w:rsidP="004F310B">
      <w:pPr>
        <w:spacing w:after="0" w:line="254" w:lineRule="auto"/>
        <w:jc w:val="both"/>
        <w:rPr>
          <w:rFonts w:cs="Calibri"/>
          <w:b/>
          <w:sz w:val="24"/>
          <w:szCs w:val="24"/>
        </w:rPr>
      </w:pPr>
    </w:p>
    <w:p w14:paraId="4D7ED4DF" w14:textId="77777777" w:rsidR="004F310B" w:rsidRPr="004F310B" w:rsidRDefault="004F310B" w:rsidP="004F310B">
      <w:pPr>
        <w:spacing w:after="0" w:line="254" w:lineRule="auto"/>
        <w:jc w:val="both"/>
        <w:rPr>
          <w:rFonts w:cs="Calibri"/>
          <w:b/>
          <w:sz w:val="24"/>
          <w:szCs w:val="24"/>
        </w:rPr>
      </w:pPr>
    </w:p>
    <w:p w14:paraId="15B953B8" w14:textId="77777777" w:rsidR="004F310B" w:rsidRPr="004F310B" w:rsidRDefault="004F310B" w:rsidP="004F310B">
      <w:pPr>
        <w:spacing w:after="0" w:line="254" w:lineRule="auto"/>
        <w:jc w:val="both"/>
        <w:rPr>
          <w:rFonts w:cs="Calibri"/>
          <w:b/>
          <w:sz w:val="24"/>
          <w:szCs w:val="24"/>
        </w:rPr>
      </w:pPr>
    </w:p>
    <w:p w14:paraId="01CD721E" w14:textId="77777777" w:rsidR="004F310B" w:rsidRPr="004F310B" w:rsidRDefault="004F310B" w:rsidP="004F310B">
      <w:pPr>
        <w:spacing w:after="0" w:line="254" w:lineRule="auto"/>
        <w:jc w:val="both"/>
        <w:rPr>
          <w:rFonts w:cs="Calibri"/>
          <w:b/>
          <w:sz w:val="24"/>
          <w:szCs w:val="24"/>
        </w:rPr>
      </w:pPr>
    </w:p>
    <w:p w14:paraId="419FAC2F" w14:textId="77777777" w:rsidR="004F310B" w:rsidRPr="004F310B" w:rsidRDefault="004F310B" w:rsidP="004F310B">
      <w:pPr>
        <w:spacing w:after="0" w:line="254" w:lineRule="auto"/>
        <w:jc w:val="both"/>
        <w:rPr>
          <w:rFonts w:cs="Calibri"/>
          <w:b/>
          <w:sz w:val="24"/>
          <w:szCs w:val="24"/>
        </w:rPr>
      </w:pPr>
    </w:p>
    <w:p w14:paraId="259D6543" w14:textId="77777777" w:rsidR="004F310B" w:rsidRPr="004F310B" w:rsidRDefault="004F310B" w:rsidP="004F310B">
      <w:pPr>
        <w:spacing w:after="0" w:line="254" w:lineRule="auto"/>
        <w:jc w:val="both"/>
        <w:rPr>
          <w:rFonts w:cs="Calibri"/>
          <w:b/>
          <w:sz w:val="24"/>
          <w:szCs w:val="24"/>
        </w:rPr>
      </w:pPr>
    </w:p>
    <w:p w14:paraId="2242922F" w14:textId="77777777" w:rsidR="004F310B" w:rsidRPr="004F310B" w:rsidRDefault="004F310B" w:rsidP="004F310B">
      <w:pPr>
        <w:spacing w:after="0" w:line="254" w:lineRule="auto"/>
        <w:jc w:val="both"/>
        <w:rPr>
          <w:rFonts w:cs="Calibri"/>
          <w:b/>
          <w:sz w:val="24"/>
          <w:szCs w:val="24"/>
        </w:rPr>
      </w:pPr>
    </w:p>
    <w:p w14:paraId="6EEEDC8E" w14:textId="77777777" w:rsidR="004F310B" w:rsidRPr="004F310B" w:rsidRDefault="004F310B" w:rsidP="004F310B">
      <w:pPr>
        <w:spacing w:after="0" w:line="254" w:lineRule="auto"/>
        <w:jc w:val="both"/>
        <w:rPr>
          <w:rFonts w:cs="Calibri"/>
          <w:b/>
          <w:sz w:val="24"/>
          <w:szCs w:val="24"/>
        </w:rPr>
      </w:pPr>
    </w:p>
    <w:p w14:paraId="5C90185D" w14:textId="77777777" w:rsidR="004F310B" w:rsidRPr="004F310B" w:rsidRDefault="004F310B" w:rsidP="004F310B">
      <w:pPr>
        <w:spacing w:after="0" w:line="254" w:lineRule="auto"/>
        <w:jc w:val="both"/>
        <w:rPr>
          <w:rFonts w:cs="Calibri"/>
          <w:b/>
          <w:sz w:val="24"/>
          <w:szCs w:val="24"/>
        </w:rPr>
      </w:pPr>
    </w:p>
    <w:p w14:paraId="1F038D77" w14:textId="77777777" w:rsidR="004F310B" w:rsidRPr="004F310B" w:rsidRDefault="004F310B" w:rsidP="004F310B">
      <w:pPr>
        <w:spacing w:after="0" w:line="254" w:lineRule="auto"/>
        <w:jc w:val="both"/>
        <w:rPr>
          <w:rFonts w:cs="Calibri"/>
          <w:b/>
          <w:sz w:val="24"/>
          <w:szCs w:val="24"/>
        </w:rPr>
      </w:pPr>
    </w:p>
    <w:p w14:paraId="6656D45D" w14:textId="77777777" w:rsidR="004F310B" w:rsidRPr="004F310B" w:rsidRDefault="004F310B" w:rsidP="004F310B">
      <w:pPr>
        <w:spacing w:after="0" w:line="254" w:lineRule="auto"/>
        <w:jc w:val="both"/>
        <w:rPr>
          <w:rFonts w:cs="Calibri"/>
          <w:b/>
          <w:sz w:val="24"/>
          <w:szCs w:val="24"/>
        </w:rPr>
      </w:pPr>
    </w:p>
    <w:p w14:paraId="2C1DCE3A" w14:textId="77777777" w:rsidR="004F310B" w:rsidRPr="004F310B" w:rsidRDefault="004F310B" w:rsidP="004F310B">
      <w:pPr>
        <w:spacing w:after="0" w:line="254" w:lineRule="auto"/>
        <w:jc w:val="both"/>
        <w:rPr>
          <w:rFonts w:cs="Calibri"/>
          <w:b/>
          <w:sz w:val="24"/>
          <w:szCs w:val="24"/>
        </w:rPr>
      </w:pPr>
    </w:p>
    <w:p w14:paraId="0E7D43C4" w14:textId="77777777" w:rsidR="004F310B" w:rsidRPr="004F310B" w:rsidRDefault="004F310B" w:rsidP="004F310B">
      <w:pPr>
        <w:spacing w:after="0" w:line="254" w:lineRule="auto"/>
        <w:jc w:val="both"/>
        <w:rPr>
          <w:rFonts w:cs="Calibri"/>
          <w:b/>
          <w:sz w:val="24"/>
          <w:szCs w:val="24"/>
        </w:rPr>
      </w:pPr>
    </w:p>
    <w:p w14:paraId="769D6E9F" w14:textId="77777777" w:rsidR="004F310B" w:rsidRPr="004F310B" w:rsidRDefault="004F310B" w:rsidP="004F310B">
      <w:pPr>
        <w:spacing w:after="0" w:line="254" w:lineRule="auto"/>
        <w:jc w:val="both"/>
        <w:rPr>
          <w:rFonts w:cs="Calibri"/>
          <w:b/>
          <w:sz w:val="24"/>
          <w:szCs w:val="24"/>
        </w:rPr>
      </w:pPr>
    </w:p>
    <w:p w14:paraId="10A9C15A" w14:textId="77777777" w:rsidR="004F310B" w:rsidRPr="004F310B" w:rsidRDefault="004F310B" w:rsidP="004F310B">
      <w:pPr>
        <w:spacing w:after="0" w:line="254" w:lineRule="auto"/>
        <w:jc w:val="both"/>
        <w:rPr>
          <w:rFonts w:cs="Calibri"/>
          <w:b/>
          <w:sz w:val="24"/>
          <w:szCs w:val="24"/>
        </w:rPr>
      </w:pPr>
    </w:p>
    <w:p w14:paraId="5B6B4946" w14:textId="77777777" w:rsidR="004F310B" w:rsidRPr="004F310B" w:rsidRDefault="004F310B" w:rsidP="004F310B">
      <w:pPr>
        <w:spacing w:after="0" w:line="254" w:lineRule="auto"/>
        <w:jc w:val="both"/>
        <w:rPr>
          <w:rFonts w:cs="Calibri"/>
          <w:b/>
          <w:sz w:val="24"/>
          <w:szCs w:val="24"/>
        </w:rPr>
      </w:pPr>
    </w:p>
    <w:p w14:paraId="3DE6E962" w14:textId="77777777" w:rsidR="004F310B" w:rsidRPr="004F310B" w:rsidRDefault="004F310B" w:rsidP="004F310B">
      <w:pPr>
        <w:spacing w:after="0" w:line="254" w:lineRule="auto"/>
        <w:jc w:val="both"/>
        <w:rPr>
          <w:rFonts w:cs="Calibri"/>
          <w:b/>
          <w:sz w:val="24"/>
          <w:szCs w:val="24"/>
        </w:rPr>
      </w:pPr>
    </w:p>
    <w:p w14:paraId="5E941E1B" w14:textId="77777777" w:rsidR="004F310B" w:rsidRPr="004F310B" w:rsidRDefault="004F310B" w:rsidP="004F310B">
      <w:pPr>
        <w:spacing w:after="0" w:line="254" w:lineRule="auto"/>
        <w:jc w:val="both"/>
        <w:rPr>
          <w:rFonts w:cs="Calibri"/>
          <w:b/>
          <w:sz w:val="24"/>
          <w:szCs w:val="24"/>
        </w:rPr>
      </w:pPr>
    </w:p>
    <w:p w14:paraId="7353D2EA" w14:textId="77777777" w:rsidR="004F310B" w:rsidRPr="004F310B" w:rsidRDefault="004F310B" w:rsidP="004F310B">
      <w:pPr>
        <w:spacing w:after="0" w:line="254" w:lineRule="auto"/>
        <w:jc w:val="both"/>
        <w:rPr>
          <w:rFonts w:cs="Calibri"/>
          <w:b/>
          <w:sz w:val="24"/>
          <w:szCs w:val="24"/>
        </w:rPr>
      </w:pPr>
    </w:p>
    <w:p w14:paraId="71CF446E" w14:textId="77777777" w:rsidR="004F310B" w:rsidRPr="004F310B" w:rsidRDefault="004F310B" w:rsidP="004F310B">
      <w:pPr>
        <w:spacing w:after="0" w:line="254" w:lineRule="auto"/>
        <w:jc w:val="both"/>
        <w:rPr>
          <w:rFonts w:cs="Calibri"/>
          <w:b/>
          <w:sz w:val="24"/>
          <w:szCs w:val="24"/>
        </w:rPr>
      </w:pPr>
    </w:p>
    <w:p w14:paraId="37811FAE" w14:textId="77777777" w:rsidR="004F310B" w:rsidRPr="004F310B" w:rsidRDefault="004F310B" w:rsidP="004F310B">
      <w:pPr>
        <w:spacing w:after="0" w:line="254" w:lineRule="auto"/>
        <w:jc w:val="both"/>
        <w:rPr>
          <w:rFonts w:cs="Calibri"/>
          <w:b/>
          <w:sz w:val="24"/>
          <w:szCs w:val="24"/>
        </w:rPr>
      </w:pPr>
    </w:p>
    <w:p w14:paraId="6FA92974" w14:textId="77777777" w:rsidR="004F310B" w:rsidRPr="004F310B" w:rsidRDefault="004F310B" w:rsidP="004F310B">
      <w:pPr>
        <w:spacing w:after="0" w:line="254" w:lineRule="auto"/>
        <w:jc w:val="both"/>
        <w:rPr>
          <w:rFonts w:cs="Calibri"/>
          <w:b/>
          <w:sz w:val="24"/>
          <w:szCs w:val="24"/>
        </w:rPr>
      </w:pPr>
    </w:p>
    <w:p w14:paraId="47A83FC6" w14:textId="77777777" w:rsidR="004F310B" w:rsidRPr="004F310B" w:rsidRDefault="004F310B" w:rsidP="004F310B">
      <w:pPr>
        <w:spacing w:after="0" w:line="254" w:lineRule="auto"/>
        <w:jc w:val="both"/>
        <w:rPr>
          <w:rFonts w:cs="Calibri"/>
          <w:b/>
          <w:sz w:val="24"/>
          <w:szCs w:val="24"/>
        </w:rPr>
      </w:pPr>
    </w:p>
    <w:p w14:paraId="1CA379DB" w14:textId="77777777" w:rsidR="004F310B" w:rsidRPr="004F310B" w:rsidRDefault="004F310B" w:rsidP="004F310B">
      <w:pPr>
        <w:spacing w:after="0" w:line="254" w:lineRule="auto"/>
        <w:jc w:val="both"/>
        <w:rPr>
          <w:rFonts w:cs="Calibri"/>
          <w:b/>
          <w:sz w:val="24"/>
          <w:szCs w:val="24"/>
        </w:rPr>
      </w:pPr>
    </w:p>
    <w:p w14:paraId="468681C0" w14:textId="77777777" w:rsidR="004F310B" w:rsidRPr="004F310B" w:rsidRDefault="004F310B" w:rsidP="004F310B">
      <w:pPr>
        <w:spacing w:after="0" w:line="254" w:lineRule="auto"/>
        <w:jc w:val="both"/>
        <w:rPr>
          <w:rFonts w:cs="Calibri"/>
          <w:b/>
          <w:sz w:val="24"/>
          <w:szCs w:val="24"/>
        </w:rPr>
      </w:pPr>
    </w:p>
    <w:p w14:paraId="312C8F9F" w14:textId="77777777" w:rsidR="004F310B" w:rsidRPr="004F310B" w:rsidRDefault="004F310B" w:rsidP="004F310B">
      <w:pPr>
        <w:spacing w:after="0" w:line="254" w:lineRule="auto"/>
        <w:jc w:val="both"/>
        <w:rPr>
          <w:rFonts w:cs="Calibri"/>
          <w:b/>
          <w:sz w:val="24"/>
          <w:szCs w:val="24"/>
        </w:rPr>
      </w:pPr>
    </w:p>
    <w:p w14:paraId="158E9DAE" w14:textId="77777777" w:rsidR="004F310B" w:rsidRPr="004F310B" w:rsidRDefault="004F310B" w:rsidP="004F310B">
      <w:pPr>
        <w:spacing w:after="0" w:line="254" w:lineRule="auto"/>
        <w:jc w:val="both"/>
        <w:rPr>
          <w:rFonts w:cs="Calibri"/>
          <w:b/>
          <w:sz w:val="24"/>
          <w:szCs w:val="24"/>
        </w:rPr>
      </w:pPr>
    </w:p>
    <w:p w14:paraId="1B43EAAA" w14:textId="77777777" w:rsidR="004F310B" w:rsidRPr="004F310B" w:rsidRDefault="004F310B" w:rsidP="004F310B">
      <w:pPr>
        <w:spacing w:after="0" w:line="254" w:lineRule="auto"/>
        <w:jc w:val="both"/>
        <w:rPr>
          <w:rFonts w:cs="Calibri"/>
          <w:b/>
          <w:sz w:val="24"/>
          <w:szCs w:val="24"/>
        </w:rPr>
      </w:pPr>
    </w:p>
    <w:p w14:paraId="178E360E" w14:textId="77777777" w:rsidR="004F310B" w:rsidRPr="004F310B" w:rsidRDefault="004F310B" w:rsidP="004F310B">
      <w:pPr>
        <w:spacing w:after="0" w:line="254" w:lineRule="auto"/>
        <w:jc w:val="both"/>
        <w:rPr>
          <w:rFonts w:cs="Calibri"/>
          <w:b/>
          <w:sz w:val="24"/>
          <w:szCs w:val="24"/>
        </w:rPr>
      </w:pPr>
    </w:p>
    <w:p w14:paraId="45BC76B3" w14:textId="77777777" w:rsidR="004F310B" w:rsidRPr="004F310B" w:rsidRDefault="004F310B" w:rsidP="004F310B">
      <w:pPr>
        <w:spacing w:after="0" w:line="254" w:lineRule="auto"/>
        <w:jc w:val="both"/>
        <w:rPr>
          <w:rFonts w:cs="Calibri"/>
          <w:b/>
          <w:sz w:val="24"/>
          <w:szCs w:val="24"/>
        </w:rPr>
      </w:pPr>
    </w:p>
    <w:p w14:paraId="6A229308" w14:textId="77777777" w:rsidR="004F310B" w:rsidRPr="004F310B" w:rsidRDefault="004F310B" w:rsidP="004F310B">
      <w:pPr>
        <w:spacing w:after="0" w:line="254" w:lineRule="auto"/>
        <w:jc w:val="both"/>
        <w:rPr>
          <w:rFonts w:cs="Calibri"/>
          <w:b/>
          <w:sz w:val="24"/>
          <w:szCs w:val="24"/>
        </w:rPr>
      </w:pPr>
    </w:p>
    <w:p w14:paraId="4B6F8A39" w14:textId="5A44336E" w:rsidR="00BA640F" w:rsidRDefault="00BA640F">
      <w:pPr>
        <w:spacing w:after="0" w:line="240" w:lineRule="auto"/>
        <w:rPr>
          <w:rFonts w:cs="Calibri"/>
          <w:b/>
          <w:sz w:val="24"/>
          <w:szCs w:val="24"/>
        </w:rPr>
      </w:pPr>
      <w:r>
        <w:rPr>
          <w:rFonts w:cs="Calibri"/>
          <w:b/>
          <w:sz w:val="24"/>
          <w:szCs w:val="24"/>
        </w:rPr>
        <w:br w:type="page"/>
      </w:r>
    </w:p>
    <w:p w14:paraId="0575F6F4" w14:textId="77777777" w:rsidR="004F310B" w:rsidRPr="004F310B" w:rsidRDefault="004F310B" w:rsidP="004F310B">
      <w:pPr>
        <w:spacing w:after="0" w:line="254" w:lineRule="auto"/>
        <w:jc w:val="both"/>
        <w:rPr>
          <w:rFonts w:cs="Calibri"/>
          <w:b/>
          <w:sz w:val="24"/>
          <w:szCs w:val="24"/>
        </w:rPr>
      </w:pPr>
    </w:p>
    <w:p w14:paraId="11169144" w14:textId="4D5F2123" w:rsidR="004F310B" w:rsidRPr="004F310B" w:rsidRDefault="004F310B" w:rsidP="00495D7D">
      <w:pPr>
        <w:pStyle w:val="ListParagraph"/>
        <w:widowControl w:val="0"/>
        <w:numPr>
          <w:ilvl w:val="2"/>
          <w:numId w:val="179"/>
        </w:numPr>
        <w:suppressAutoHyphens/>
        <w:spacing w:after="0" w:line="240" w:lineRule="auto"/>
        <w:ind w:left="540"/>
        <w:jc w:val="both"/>
        <w:rPr>
          <w:rFonts w:cs="Calibri"/>
          <w:b/>
          <w:bCs/>
          <w:sz w:val="24"/>
          <w:szCs w:val="24"/>
        </w:rPr>
      </w:pPr>
      <w:r w:rsidRPr="004F310B">
        <w:rPr>
          <w:rFonts w:cs="Calibri"/>
          <w:b/>
          <w:bCs/>
          <w:sz w:val="24"/>
          <w:szCs w:val="24"/>
        </w:rPr>
        <w:t>RESPONSIBILITIES OF THE GRANTEE</w:t>
      </w:r>
    </w:p>
    <w:p w14:paraId="29CF880A" w14:textId="77777777" w:rsidR="004F310B" w:rsidRPr="004F310B" w:rsidRDefault="004F310B" w:rsidP="004F310B">
      <w:pPr>
        <w:pStyle w:val="ListParagraph"/>
        <w:widowControl w:val="0"/>
        <w:suppressAutoHyphens/>
        <w:spacing w:after="0" w:line="240" w:lineRule="auto"/>
        <w:ind w:left="540"/>
        <w:jc w:val="both"/>
        <w:rPr>
          <w:rFonts w:cs="Calibri"/>
          <w:sz w:val="24"/>
          <w:szCs w:val="24"/>
        </w:rPr>
      </w:pPr>
    </w:p>
    <w:p w14:paraId="19A2B32A" w14:textId="77777777" w:rsidR="004F310B" w:rsidRPr="004F310B" w:rsidRDefault="004F310B" w:rsidP="004F310B">
      <w:pPr>
        <w:pStyle w:val="ListParagraph"/>
        <w:widowControl w:val="0"/>
        <w:suppressAutoHyphens/>
        <w:spacing w:after="0" w:line="240" w:lineRule="auto"/>
        <w:ind w:left="540"/>
        <w:jc w:val="both"/>
        <w:rPr>
          <w:rFonts w:cs="Calibri"/>
          <w:sz w:val="24"/>
          <w:szCs w:val="24"/>
        </w:rPr>
      </w:pPr>
      <w:r w:rsidRPr="004F310B">
        <w:rPr>
          <w:rFonts w:cs="Calibri"/>
          <w:sz w:val="24"/>
          <w:szCs w:val="24"/>
        </w:rPr>
        <w:t>Should the project proposal be approved, the grantee shall be responsible to undertake the following:</w:t>
      </w:r>
    </w:p>
    <w:p w14:paraId="11C00955" w14:textId="77777777" w:rsidR="004F310B" w:rsidRPr="004F310B" w:rsidRDefault="004F310B" w:rsidP="004F310B">
      <w:pPr>
        <w:pStyle w:val="ListParagraph"/>
        <w:widowControl w:val="0"/>
        <w:suppressAutoHyphens/>
        <w:spacing w:after="0" w:line="240" w:lineRule="auto"/>
        <w:ind w:left="540"/>
        <w:jc w:val="both"/>
        <w:rPr>
          <w:rFonts w:cs="Calibri"/>
          <w:sz w:val="24"/>
          <w:szCs w:val="24"/>
        </w:rPr>
      </w:pPr>
    </w:p>
    <w:p w14:paraId="0F32C8C4" w14:textId="77777777" w:rsidR="004F310B" w:rsidRPr="004F310B" w:rsidRDefault="004F310B" w:rsidP="00495D7D">
      <w:pPr>
        <w:numPr>
          <w:ilvl w:val="0"/>
          <w:numId w:val="198"/>
        </w:numPr>
        <w:spacing w:after="0" w:line="240" w:lineRule="auto"/>
        <w:jc w:val="both"/>
        <w:rPr>
          <w:rFonts w:cs="Calibri"/>
          <w:sz w:val="24"/>
          <w:szCs w:val="24"/>
        </w:rPr>
      </w:pPr>
      <w:r w:rsidRPr="004F310B">
        <w:rPr>
          <w:rFonts w:cs="Calibri"/>
          <w:bCs/>
          <w:sz w:val="24"/>
          <w:szCs w:val="24"/>
        </w:rPr>
        <w:t>Implement the Project</w:t>
      </w:r>
      <w:r w:rsidRPr="004F310B">
        <w:rPr>
          <w:rFonts w:cs="Calibri"/>
          <w:sz w:val="24"/>
          <w:szCs w:val="24"/>
        </w:rPr>
        <w:t xml:space="preserve"> according to the particularities stated in the Project Proposal, </w:t>
      </w:r>
      <w:proofErr w:type="gramStart"/>
      <w:r w:rsidRPr="004F310B">
        <w:rPr>
          <w:rFonts w:cs="Calibri"/>
          <w:sz w:val="24"/>
          <w:szCs w:val="24"/>
        </w:rPr>
        <w:t>Line Item</w:t>
      </w:r>
      <w:proofErr w:type="gramEnd"/>
      <w:r w:rsidRPr="004F310B">
        <w:rPr>
          <w:rFonts w:cs="Calibri"/>
          <w:sz w:val="24"/>
          <w:szCs w:val="24"/>
        </w:rPr>
        <w:t xml:space="preserve"> Budget, Schedule of Activities/Gantt Chart and Board Resolution;</w:t>
      </w:r>
    </w:p>
    <w:p w14:paraId="2A4CB43D" w14:textId="77777777" w:rsidR="004F310B" w:rsidRPr="004F310B" w:rsidRDefault="004F310B" w:rsidP="004F310B">
      <w:pPr>
        <w:spacing w:after="0"/>
        <w:ind w:left="300"/>
        <w:jc w:val="both"/>
        <w:rPr>
          <w:rFonts w:cs="Calibri"/>
          <w:sz w:val="24"/>
          <w:szCs w:val="24"/>
        </w:rPr>
      </w:pPr>
      <w:r w:rsidRPr="004F310B">
        <w:rPr>
          <w:rFonts w:cs="Calibri"/>
          <w:sz w:val="24"/>
          <w:szCs w:val="24"/>
        </w:rPr>
        <w:t xml:space="preserve"> </w:t>
      </w:r>
    </w:p>
    <w:p w14:paraId="5BAB4201" w14:textId="77777777" w:rsidR="004F310B" w:rsidRPr="004F310B" w:rsidRDefault="004F310B" w:rsidP="00495D7D">
      <w:pPr>
        <w:numPr>
          <w:ilvl w:val="0"/>
          <w:numId w:val="198"/>
        </w:numPr>
        <w:spacing w:after="0" w:line="240" w:lineRule="auto"/>
        <w:jc w:val="both"/>
        <w:rPr>
          <w:rFonts w:cs="Calibri"/>
          <w:bCs/>
          <w:sz w:val="24"/>
          <w:szCs w:val="24"/>
        </w:rPr>
      </w:pPr>
      <w:r w:rsidRPr="004F310B">
        <w:rPr>
          <w:rFonts w:cs="Calibri"/>
          <w:bCs/>
          <w:sz w:val="24"/>
          <w:szCs w:val="24"/>
        </w:rPr>
        <w:t>Keep an accounting of the Grant in accordance with generally accepted government accounting and auditing rules and regulations. The grantee shall maintain a separate Book of Accounts exclusively for the NCCA grant supported by receipts/ documents; and shall maintain a subsidiary ledger of funds received from NCCA deposited in their saving/checking account and all the records shall be made available for inspection and verification by an NCCA staff or Auditor of the Commission on Audit (COA);</w:t>
      </w:r>
    </w:p>
    <w:p w14:paraId="541002E5" w14:textId="77777777" w:rsidR="004F310B" w:rsidRPr="004F310B" w:rsidRDefault="004F310B" w:rsidP="004F310B">
      <w:pPr>
        <w:spacing w:after="0" w:line="240" w:lineRule="auto"/>
        <w:jc w:val="both"/>
        <w:rPr>
          <w:rFonts w:cs="Calibri"/>
          <w:bCs/>
          <w:sz w:val="24"/>
          <w:szCs w:val="24"/>
        </w:rPr>
      </w:pPr>
    </w:p>
    <w:p w14:paraId="054BDF91" w14:textId="77777777" w:rsidR="004F310B" w:rsidRPr="004F310B" w:rsidRDefault="004F310B" w:rsidP="00495D7D">
      <w:pPr>
        <w:numPr>
          <w:ilvl w:val="0"/>
          <w:numId w:val="198"/>
        </w:numPr>
        <w:spacing w:after="0" w:line="240" w:lineRule="auto"/>
        <w:jc w:val="both"/>
        <w:rPr>
          <w:rFonts w:cs="Calibri"/>
          <w:iCs/>
          <w:sz w:val="24"/>
          <w:szCs w:val="24"/>
        </w:rPr>
      </w:pPr>
      <w:r w:rsidRPr="004F310B">
        <w:rPr>
          <w:rFonts w:cs="Calibri"/>
          <w:sz w:val="24"/>
          <w:szCs w:val="24"/>
        </w:rPr>
        <w:t xml:space="preserve">Act as lead implementer of the Project and shall be directly responsible for hiring, supervising and facilitating the release of the payment for services rendered by the project personnel hired on a contract basis which contract shall not exceed the duration of the Project. A </w:t>
      </w:r>
      <w:r w:rsidRPr="004F310B">
        <w:rPr>
          <w:rFonts w:cs="Calibri"/>
          <w:i/>
          <w:sz w:val="24"/>
          <w:szCs w:val="24"/>
        </w:rPr>
        <w:t>withholding tax shall be deducted for payment of services rendered by project personnel.</w:t>
      </w:r>
      <w:r w:rsidRPr="004F310B">
        <w:rPr>
          <w:rFonts w:cs="Calibri"/>
          <w:sz w:val="24"/>
          <w:szCs w:val="24"/>
        </w:rPr>
        <w:t xml:space="preserve"> For this purpose, the Grantee shall be responsible for all applicable taxes and duties and its remittances to the local Bureau of Internal Revenue; </w:t>
      </w:r>
      <w:r w:rsidRPr="004F310B">
        <w:rPr>
          <w:rFonts w:cs="Calibri"/>
          <w:iCs/>
          <w:sz w:val="24"/>
          <w:szCs w:val="24"/>
        </w:rPr>
        <w:t xml:space="preserve">   </w:t>
      </w:r>
    </w:p>
    <w:p w14:paraId="4ACC5F05" w14:textId="77777777" w:rsidR="004F310B" w:rsidRPr="004F310B" w:rsidRDefault="004F310B" w:rsidP="004F310B">
      <w:pPr>
        <w:spacing w:after="0"/>
        <w:jc w:val="both"/>
        <w:rPr>
          <w:rFonts w:cs="Calibri"/>
          <w:sz w:val="24"/>
          <w:szCs w:val="24"/>
        </w:rPr>
      </w:pPr>
    </w:p>
    <w:p w14:paraId="1D661624" w14:textId="77777777" w:rsidR="004F310B" w:rsidRPr="004F310B" w:rsidRDefault="004F310B" w:rsidP="00495D7D">
      <w:pPr>
        <w:numPr>
          <w:ilvl w:val="0"/>
          <w:numId w:val="15"/>
        </w:numPr>
        <w:spacing w:after="0" w:line="240" w:lineRule="auto"/>
        <w:ind w:left="720"/>
        <w:jc w:val="both"/>
        <w:rPr>
          <w:rFonts w:cs="Calibri"/>
          <w:sz w:val="24"/>
          <w:szCs w:val="24"/>
        </w:rPr>
      </w:pPr>
      <w:r w:rsidRPr="004F310B">
        <w:rPr>
          <w:rFonts w:cs="Calibri"/>
          <w:sz w:val="24"/>
          <w:szCs w:val="24"/>
        </w:rPr>
        <w:t xml:space="preserve">Coordinate regularly with the NCCA Officer for the implementation, monitoring and assessment of the Project through letter, e-mail, phone call or text messaging. The NCCA shall assign a counterpart officer who shall coordinate and monitor on a regular basis the progress of the project; </w:t>
      </w:r>
    </w:p>
    <w:p w14:paraId="706C15F4" w14:textId="77777777" w:rsidR="004F310B" w:rsidRPr="004F310B" w:rsidRDefault="004F310B" w:rsidP="004F310B">
      <w:pPr>
        <w:spacing w:after="0"/>
        <w:ind w:left="720"/>
        <w:jc w:val="both"/>
        <w:rPr>
          <w:rFonts w:cs="Calibri"/>
          <w:sz w:val="24"/>
          <w:szCs w:val="24"/>
        </w:rPr>
      </w:pPr>
    </w:p>
    <w:p w14:paraId="7D93184A" w14:textId="77777777" w:rsidR="004F310B" w:rsidRPr="004F310B" w:rsidRDefault="004F310B" w:rsidP="00495D7D">
      <w:pPr>
        <w:numPr>
          <w:ilvl w:val="0"/>
          <w:numId w:val="15"/>
        </w:numPr>
        <w:spacing w:after="0" w:line="240" w:lineRule="auto"/>
        <w:ind w:left="720"/>
        <w:jc w:val="both"/>
        <w:rPr>
          <w:rFonts w:cs="Calibri"/>
          <w:sz w:val="24"/>
          <w:szCs w:val="24"/>
        </w:rPr>
      </w:pPr>
      <w:r w:rsidRPr="004F310B">
        <w:rPr>
          <w:rFonts w:cs="Calibri"/>
          <w:sz w:val="24"/>
          <w:szCs w:val="24"/>
        </w:rPr>
        <w:t xml:space="preserve">Undertake the local and national promotion of the event and shall properly </w:t>
      </w:r>
      <w:r w:rsidRPr="004F310B">
        <w:rPr>
          <w:rFonts w:cs="Calibri"/>
          <w:iCs/>
          <w:sz w:val="24"/>
          <w:szCs w:val="24"/>
        </w:rPr>
        <w:t xml:space="preserve">acknowledge the sponsorship of the NCCA in all informational materials such as but not limited to tarpaulins, posters, online posting and publications to cite that the project was made possible in part by the NCCA. The Commission shall be correctly spelled out: “National Commission for Culture and the Arts (NCCA).” In the posters, flyers, invitations, press releases, and programs, the NCCA logo shall be of equal size or larger than the logo of other major sponsors. Acknowledgement shall be done </w:t>
      </w:r>
      <w:r w:rsidRPr="004F310B">
        <w:rPr>
          <w:rFonts w:cs="Calibri"/>
          <w:i/>
          <w:iCs/>
          <w:sz w:val="24"/>
          <w:szCs w:val="24"/>
        </w:rPr>
        <w:t>before</w:t>
      </w:r>
      <w:r w:rsidRPr="004F310B">
        <w:rPr>
          <w:rFonts w:cs="Calibri"/>
          <w:iCs/>
          <w:sz w:val="24"/>
          <w:szCs w:val="24"/>
        </w:rPr>
        <w:t xml:space="preserve">, </w:t>
      </w:r>
      <w:r w:rsidRPr="004F310B">
        <w:rPr>
          <w:rFonts w:cs="Calibri"/>
          <w:i/>
          <w:iCs/>
          <w:sz w:val="24"/>
          <w:szCs w:val="24"/>
        </w:rPr>
        <w:t>during</w:t>
      </w:r>
      <w:r w:rsidRPr="004F310B">
        <w:rPr>
          <w:rFonts w:cs="Calibri"/>
          <w:iCs/>
          <w:sz w:val="24"/>
          <w:szCs w:val="24"/>
        </w:rPr>
        <w:t xml:space="preserve"> and </w:t>
      </w:r>
      <w:r w:rsidRPr="004F310B">
        <w:rPr>
          <w:rFonts w:cs="Calibri"/>
          <w:i/>
          <w:iCs/>
          <w:sz w:val="24"/>
          <w:szCs w:val="24"/>
        </w:rPr>
        <w:t>after</w:t>
      </w:r>
      <w:r w:rsidRPr="004F310B">
        <w:rPr>
          <w:rFonts w:cs="Calibri"/>
          <w:iCs/>
          <w:sz w:val="24"/>
          <w:szCs w:val="24"/>
        </w:rPr>
        <w:t xml:space="preserve"> the program; </w:t>
      </w:r>
    </w:p>
    <w:p w14:paraId="0F17C965" w14:textId="77777777" w:rsidR="004F310B" w:rsidRPr="004F310B" w:rsidRDefault="004F310B" w:rsidP="004F310B">
      <w:pPr>
        <w:pStyle w:val="ListParagraph"/>
        <w:spacing w:after="0"/>
        <w:ind w:left="0"/>
        <w:jc w:val="both"/>
        <w:rPr>
          <w:rFonts w:cs="Calibri"/>
          <w:sz w:val="24"/>
          <w:szCs w:val="24"/>
        </w:rPr>
      </w:pPr>
    </w:p>
    <w:p w14:paraId="1E95DA92" w14:textId="77777777" w:rsidR="004F310B" w:rsidRPr="004F310B" w:rsidRDefault="004F310B" w:rsidP="00495D7D">
      <w:pPr>
        <w:numPr>
          <w:ilvl w:val="0"/>
          <w:numId w:val="15"/>
        </w:numPr>
        <w:spacing w:after="0" w:line="240" w:lineRule="auto"/>
        <w:ind w:left="720"/>
        <w:jc w:val="both"/>
        <w:rPr>
          <w:rFonts w:cs="Calibri"/>
          <w:bCs/>
          <w:sz w:val="24"/>
          <w:szCs w:val="24"/>
        </w:rPr>
      </w:pPr>
      <w:r w:rsidRPr="004F310B">
        <w:rPr>
          <w:rFonts w:cs="Calibri"/>
          <w:bCs/>
          <w:sz w:val="24"/>
          <w:szCs w:val="24"/>
        </w:rPr>
        <w:t xml:space="preserve">Adopt measures and ensure the safety and security of all participants in the implementation of the Project. The NCCA shall not be liable for any untoward events or incidents; </w:t>
      </w:r>
    </w:p>
    <w:p w14:paraId="75EED353" w14:textId="77777777" w:rsidR="004F310B" w:rsidRPr="004F310B" w:rsidRDefault="004F310B" w:rsidP="004F310B">
      <w:pPr>
        <w:spacing w:after="0"/>
        <w:jc w:val="both"/>
        <w:rPr>
          <w:rFonts w:cs="Calibri"/>
          <w:sz w:val="24"/>
          <w:szCs w:val="24"/>
        </w:rPr>
      </w:pPr>
    </w:p>
    <w:p w14:paraId="662E1182" w14:textId="77777777" w:rsidR="004F310B" w:rsidRPr="004F310B" w:rsidRDefault="004F310B" w:rsidP="00495D7D">
      <w:pPr>
        <w:numPr>
          <w:ilvl w:val="0"/>
          <w:numId w:val="15"/>
        </w:numPr>
        <w:spacing w:after="0" w:line="240" w:lineRule="auto"/>
        <w:jc w:val="both"/>
        <w:rPr>
          <w:rFonts w:cs="Calibri"/>
          <w:sz w:val="24"/>
          <w:szCs w:val="24"/>
        </w:rPr>
      </w:pPr>
      <w:r w:rsidRPr="004F310B">
        <w:rPr>
          <w:rFonts w:cs="Calibri"/>
          <w:sz w:val="24"/>
          <w:szCs w:val="24"/>
        </w:rPr>
        <w:t>Authorize the NCCA to include the project output, partially or entirely, in its website (</w:t>
      </w:r>
      <w:hyperlink r:id="rId16" w:history="1">
        <w:r w:rsidRPr="004F310B">
          <w:rPr>
            <w:rStyle w:val="Hyperlink"/>
            <w:rFonts w:cs="Calibri"/>
            <w:color w:val="auto"/>
            <w:sz w:val="24"/>
            <w:szCs w:val="24"/>
          </w:rPr>
          <w:t>www.ncca.gov.ph</w:t>
        </w:r>
      </w:hyperlink>
      <w:r w:rsidRPr="004F310B">
        <w:rPr>
          <w:rFonts w:cs="Calibri"/>
          <w:sz w:val="24"/>
          <w:szCs w:val="24"/>
        </w:rPr>
        <w:t>) and database and for use in the NCCA’s promotional efforts, reports or other collateral materials as the NCCA deems necessary for the promotion of culture in the country. The NCCA agrees to acknowledge the source and authorship of the material used;</w:t>
      </w:r>
    </w:p>
    <w:p w14:paraId="106299E5" w14:textId="77777777" w:rsidR="004F310B" w:rsidRPr="004F310B" w:rsidRDefault="004F310B" w:rsidP="004F310B">
      <w:pPr>
        <w:spacing w:after="0"/>
        <w:jc w:val="both"/>
        <w:rPr>
          <w:rFonts w:cs="Calibri"/>
          <w:sz w:val="24"/>
          <w:szCs w:val="24"/>
        </w:rPr>
      </w:pPr>
    </w:p>
    <w:p w14:paraId="31B6AEB9" w14:textId="77777777" w:rsidR="004F310B" w:rsidRPr="004F310B" w:rsidRDefault="004F310B" w:rsidP="00495D7D">
      <w:pPr>
        <w:numPr>
          <w:ilvl w:val="0"/>
          <w:numId w:val="15"/>
        </w:numPr>
        <w:spacing w:after="0" w:line="240" w:lineRule="auto"/>
        <w:jc w:val="both"/>
        <w:rPr>
          <w:rFonts w:cs="Calibri"/>
          <w:sz w:val="24"/>
          <w:szCs w:val="24"/>
        </w:rPr>
      </w:pPr>
      <w:r w:rsidRPr="004F310B">
        <w:rPr>
          <w:rFonts w:cs="Calibri"/>
          <w:sz w:val="24"/>
          <w:szCs w:val="24"/>
        </w:rPr>
        <w:t>Submit all liquidation reports, (For LGU/NGA) Report of Disbursement/Report of Check Issued, (For IPO/PO) Report of Expenses, (For Individual) Report of Expenses including Summary of Expenses and (For CSO) Fund Utilization Report including an equity equivalent to 20% of the total project cost, which maybe in the form of labor, land for the project site, facilities, equipment and the like, used in the project. The liquidation report shall be submitted to the NCCA NEFCA Division within sixty (60) days after completion of the PROJECT. Failure to submit the above reports shall mean cancellation of the remaining GRANT and disqualification of the GRANTEE from receiving financial assistance from the Commission in the future; and</w:t>
      </w:r>
    </w:p>
    <w:p w14:paraId="4859C274" w14:textId="77777777" w:rsidR="004F310B" w:rsidRPr="004F310B" w:rsidRDefault="004F310B" w:rsidP="004F310B">
      <w:pPr>
        <w:spacing w:after="0"/>
        <w:jc w:val="both"/>
        <w:rPr>
          <w:rFonts w:cs="Calibri"/>
          <w:sz w:val="24"/>
          <w:szCs w:val="24"/>
        </w:rPr>
      </w:pPr>
    </w:p>
    <w:p w14:paraId="3685AE6A" w14:textId="77777777" w:rsidR="004F310B" w:rsidRPr="004F310B" w:rsidRDefault="004F310B" w:rsidP="00495D7D">
      <w:pPr>
        <w:numPr>
          <w:ilvl w:val="0"/>
          <w:numId w:val="15"/>
        </w:numPr>
        <w:spacing w:after="0" w:line="240" w:lineRule="auto"/>
        <w:jc w:val="both"/>
        <w:rPr>
          <w:rFonts w:cs="Calibri"/>
          <w:sz w:val="24"/>
          <w:szCs w:val="24"/>
        </w:rPr>
      </w:pPr>
      <w:r w:rsidRPr="004F310B">
        <w:rPr>
          <w:rFonts w:cs="Calibri"/>
          <w:sz w:val="24"/>
          <w:szCs w:val="24"/>
        </w:rPr>
        <w:t xml:space="preserve">Submit Final Report in the following format: (1) Terminal Report in accordance with the NCCA Guide on Terminal Report. (2) A non-editable PDF (Portable Document File) format of the Report readable in a standard computer. Photos must be saved in JPG files for possible use in NCCA publications. </w:t>
      </w:r>
    </w:p>
    <w:p w14:paraId="4180DCEB" w14:textId="77777777" w:rsidR="004F310B" w:rsidRPr="004F310B" w:rsidRDefault="004F310B" w:rsidP="004F310B">
      <w:pPr>
        <w:pStyle w:val="ListParagraph"/>
        <w:widowControl w:val="0"/>
        <w:suppressAutoHyphens/>
        <w:spacing w:after="0" w:line="240" w:lineRule="auto"/>
        <w:jc w:val="both"/>
        <w:rPr>
          <w:rFonts w:cs="Calibri"/>
          <w:sz w:val="24"/>
          <w:szCs w:val="24"/>
        </w:rPr>
      </w:pPr>
    </w:p>
    <w:p w14:paraId="07A7F6FF" w14:textId="6E7EB93A" w:rsidR="004F310B" w:rsidRPr="00BA640F" w:rsidRDefault="004F310B" w:rsidP="00495D7D">
      <w:pPr>
        <w:pStyle w:val="ListParagraph"/>
        <w:widowControl w:val="0"/>
        <w:numPr>
          <w:ilvl w:val="2"/>
          <w:numId w:val="179"/>
        </w:numPr>
        <w:suppressAutoHyphens/>
        <w:spacing w:after="0" w:line="240" w:lineRule="auto"/>
        <w:ind w:left="720"/>
        <w:jc w:val="both"/>
        <w:rPr>
          <w:rFonts w:cs="Calibri"/>
          <w:b/>
          <w:bCs/>
          <w:sz w:val="24"/>
          <w:szCs w:val="24"/>
        </w:rPr>
      </w:pPr>
      <w:r w:rsidRPr="00BA640F">
        <w:rPr>
          <w:rFonts w:cs="Calibri"/>
          <w:b/>
          <w:bCs/>
          <w:sz w:val="24"/>
          <w:szCs w:val="24"/>
        </w:rPr>
        <w:t>LIMITATIONS OF THE GRANT</w:t>
      </w:r>
    </w:p>
    <w:p w14:paraId="51BB3D06" w14:textId="77777777" w:rsidR="004F310B" w:rsidRPr="004F310B" w:rsidRDefault="004F310B" w:rsidP="004F310B">
      <w:pPr>
        <w:pStyle w:val="ListParagraph"/>
        <w:widowControl w:val="0"/>
        <w:suppressAutoHyphens/>
        <w:spacing w:after="0" w:line="240" w:lineRule="auto"/>
        <w:ind w:left="540"/>
        <w:jc w:val="both"/>
        <w:rPr>
          <w:rFonts w:cs="Calibri"/>
          <w:b/>
          <w:bCs/>
          <w:sz w:val="24"/>
          <w:szCs w:val="24"/>
        </w:rPr>
      </w:pPr>
    </w:p>
    <w:p w14:paraId="1720E55A" w14:textId="77777777" w:rsidR="004F310B" w:rsidRPr="004F310B" w:rsidRDefault="004F310B" w:rsidP="004F310B">
      <w:pPr>
        <w:pStyle w:val="ListParagraph"/>
        <w:widowControl w:val="0"/>
        <w:suppressAutoHyphens/>
        <w:spacing w:after="0" w:line="240" w:lineRule="auto"/>
        <w:ind w:left="540"/>
        <w:jc w:val="both"/>
        <w:rPr>
          <w:rFonts w:cs="Calibri"/>
          <w:sz w:val="24"/>
          <w:szCs w:val="24"/>
        </w:rPr>
      </w:pPr>
      <w:r w:rsidRPr="004F310B">
        <w:rPr>
          <w:rFonts w:cs="Calibri"/>
          <w:sz w:val="24"/>
          <w:szCs w:val="24"/>
        </w:rPr>
        <w:t>Pursuant to COA Circular No. 1994-013 on Rules and Regulations in the Grant, Utilization and Liquidation of Funds Transferred to Implementing Agencies and COA Circular No. 2007-001 on the Revised Guidelines in the Granting, Utilization, Accounting, and Auditing of the funds released to Non-Government Organizations/People’s Organizations, the approved grant shall have the following limitations:</w:t>
      </w:r>
    </w:p>
    <w:p w14:paraId="640B5CD3" w14:textId="77777777" w:rsidR="004F310B" w:rsidRPr="004F310B" w:rsidRDefault="004F310B" w:rsidP="004F310B">
      <w:pPr>
        <w:pStyle w:val="ListParagraph"/>
        <w:widowControl w:val="0"/>
        <w:suppressAutoHyphens/>
        <w:spacing w:after="0" w:line="240" w:lineRule="auto"/>
        <w:ind w:left="540"/>
        <w:jc w:val="both"/>
        <w:rPr>
          <w:rFonts w:cs="Calibri"/>
          <w:sz w:val="24"/>
          <w:szCs w:val="24"/>
        </w:rPr>
      </w:pPr>
    </w:p>
    <w:p w14:paraId="22F4EE29" w14:textId="77777777" w:rsidR="004F310B" w:rsidRPr="004F310B" w:rsidRDefault="004F310B" w:rsidP="00495D7D">
      <w:pPr>
        <w:pStyle w:val="ListParagraph"/>
        <w:widowControl w:val="0"/>
        <w:numPr>
          <w:ilvl w:val="1"/>
          <w:numId w:val="179"/>
        </w:numPr>
        <w:suppressAutoHyphens/>
        <w:spacing w:after="0" w:line="240" w:lineRule="auto"/>
        <w:jc w:val="both"/>
        <w:rPr>
          <w:rFonts w:cs="Calibri"/>
          <w:b/>
          <w:bCs/>
          <w:sz w:val="24"/>
          <w:szCs w:val="24"/>
        </w:rPr>
      </w:pPr>
      <w:r w:rsidRPr="004F310B">
        <w:rPr>
          <w:rFonts w:cs="Calibri"/>
          <w:sz w:val="24"/>
          <w:szCs w:val="24"/>
        </w:rPr>
        <w:t>No portion of the NCCA grant shall be released and utilized before the signing and notarization</w:t>
      </w:r>
      <w:r w:rsidRPr="004F310B">
        <w:rPr>
          <w:rFonts w:cs="Calibri"/>
          <w:i/>
          <w:iCs/>
          <w:sz w:val="24"/>
          <w:szCs w:val="24"/>
        </w:rPr>
        <w:t xml:space="preserve"> </w:t>
      </w:r>
      <w:r w:rsidRPr="004F310B">
        <w:rPr>
          <w:rFonts w:cs="Calibri"/>
          <w:sz w:val="24"/>
          <w:szCs w:val="24"/>
        </w:rPr>
        <w:t>of the Memorandum of Agreement (MOA).</w:t>
      </w:r>
    </w:p>
    <w:p w14:paraId="296156C4" w14:textId="77777777" w:rsidR="004F310B" w:rsidRPr="004F310B" w:rsidRDefault="004F310B" w:rsidP="004F310B">
      <w:pPr>
        <w:pStyle w:val="ListParagraph"/>
        <w:widowControl w:val="0"/>
        <w:suppressAutoHyphens/>
        <w:spacing w:after="0" w:line="240" w:lineRule="auto"/>
        <w:ind w:left="1440"/>
        <w:jc w:val="both"/>
        <w:rPr>
          <w:rFonts w:cs="Calibri"/>
          <w:b/>
          <w:bCs/>
          <w:sz w:val="24"/>
          <w:szCs w:val="24"/>
        </w:rPr>
      </w:pPr>
    </w:p>
    <w:p w14:paraId="164A55B4" w14:textId="77777777" w:rsidR="004F310B" w:rsidRPr="004F310B" w:rsidRDefault="004F310B" w:rsidP="00495D7D">
      <w:pPr>
        <w:pStyle w:val="ListParagraph"/>
        <w:widowControl w:val="0"/>
        <w:numPr>
          <w:ilvl w:val="1"/>
          <w:numId w:val="179"/>
        </w:numPr>
        <w:suppressAutoHyphens/>
        <w:spacing w:after="0" w:line="240" w:lineRule="auto"/>
        <w:jc w:val="both"/>
        <w:rPr>
          <w:rFonts w:cs="Calibri"/>
          <w:sz w:val="24"/>
          <w:szCs w:val="24"/>
        </w:rPr>
      </w:pPr>
      <w:r w:rsidRPr="004F310B">
        <w:rPr>
          <w:rFonts w:cs="Calibri"/>
          <w:sz w:val="24"/>
          <w:szCs w:val="24"/>
        </w:rPr>
        <w:t>No portion of the NCCA grant transferred to Civil Society Organizations (CSOs)/People’s Organizations (POs) shall be used for the following:</w:t>
      </w:r>
    </w:p>
    <w:p w14:paraId="3CC68C38" w14:textId="77777777" w:rsidR="004F310B" w:rsidRPr="004F310B" w:rsidRDefault="004F310B" w:rsidP="00495D7D">
      <w:pPr>
        <w:pStyle w:val="ListParagraph"/>
        <w:widowControl w:val="0"/>
        <w:numPr>
          <w:ilvl w:val="2"/>
          <w:numId w:val="179"/>
        </w:numPr>
        <w:suppressAutoHyphens/>
        <w:spacing w:after="0" w:line="240" w:lineRule="auto"/>
        <w:jc w:val="both"/>
        <w:rPr>
          <w:rFonts w:cs="Calibri"/>
          <w:sz w:val="24"/>
          <w:szCs w:val="24"/>
        </w:rPr>
      </w:pPr>
      <w:r w:rsidRPr="004F310B">
        <w:rPr>
          <w:rFonts w:cs="Calibri"/>
          <w:sz w:val="24"/>
          <w:szCs w:val="24"/>
        </w:rPr>
        <w:t>Money market placement, time deposit, or other forms of investments;</w:t>
      </w:r>
    </w:p>
    <w:p w14:paraId="27FE122B" w14:textId="77777777" w:rsidR="004F310B" w:rsidRPr="004F310B" w:rsidRDefault="004F310B" w:rsidP="00495D7D">
      <w:pPr>
        <w:pStyle w:val="ListParagraph"/>
        <w:widowControl w:val="0"/>
        <w:numPr>
          <w:ilvl w:val="2"/>
          <w:numId w:val="179"/>
        </w:numPr>
        <w:suppressAutoHyphens/>
        <w:spacing w:after="0" w:line="240" w:lineRule="auto"/>
        <w:jc w:val="both"/>
        <w:rPr>
          <w:rFonts w:cs="Calibri"/>
          <w:sz w:val="24"/>
          <w:szCs w:val="24"/>
        </w:rPr>
      </w:pPr>
      <w:r w:rsidRPr="004F310B">
        <w:rPr>
          <w:rFonts w:cs="Calibri"/>
          <w:sz w:val="24"/>
          <w:szCs w:val="24"/>
        </w:rPr>
        <w:t>Cash advance of any official of the CSO/PO, unless related to the implementation of the project;</w:t>
      </w:r>
    </w:p>
    <w:p w14:paraId="590BBC95" w14:textId="77777777" w:rsidR="004F310B" w:rsidRPr="004F310B" w:rsidRDefault="004F310B" w:rsidP="00495D7D">
      <w:pPr>
        <w:pStyle w:val="ListParagraph"/>
        <w:widowControl w:val="0"/>
        <w:numPr>
          <w:ilvl w:val="2"/>
          <w:numId w:val="179"/>
        </w:numPr>
        <w:suppressAutoHyphens/>
        <w:spacing w:after="0" w:line="240" w:lineRule="auto"/>
        <w:jc w:val="both"/>
        <w:rPr>
          <w:rFonts w:cs="Calibri"/>
          <w:sz w:val="24"/>
          <w:szCs w:val="24"/>
        </w:rPr>
      </w:pPr>
      <w:r w:rsidRPr="004F310B">
        <w:rPr>
          <w:rFonts w:cs="Calibri"/>
          <w:sz w:val="24"/>
          <w:szCs w:val="24"/>
        </w:rPr>
        <w:t>Payment of salaries, honoraria and any other form of allowances of NCCA personnel or the CSO/PO who are not connected with the project;</w:t>
      </w:r>
    </w:p>
    <w:p w14:paraId="324E8C7A" w14:textId="77777777" w:rsidR="004F310B" w:rsidRPr="004F310B" w:rsidRDefault="004F310B" w:rsidP="00495D7D">
      <w:pPr>
        <w:pStyle w:val="ListParagraph"/>
        <w:widowControl w:val="0"/>
        <w:numPr>
          <w:ilvl w:val="2"/>
          <w:numId w:val="179"/>
        </w:numPr>
        <w:suppressAutoHyphens/>
        <w:spacing w:after="0" w:line="240" w:lineRule="auto"/>
        <w:jc w:val="both"/>
        <w:rPr>
          <w:rFonts w:cs="Calibri"/>
          <w:sz w:val="24"/>
          <w:szCs w:val="24"/>
        </w:rPr>
      </w:pPr>
      <w:r w:rsidRPr="004F310B">
        <w:rPr>
          <w:rFonts w:cs="Calibri"/>
          <w:sz w:val="24"/>
          <w:szCs w:val="24"/>
        </w:rPr>
        <w:t>Purchase of supplies, materials, equipment, and motor vehicles of the NCCA; and</w:t>
      </w:r>
    </w:p>
    <w:p w14:paraId="0A6FF0D3" w14:textId="77777777" w:rsidR="004F310B" w:rsidRPr="004F310B" w:rsidRDefault="004F310B" w:rsidP="00495D7D">
      <w:pPr>
        <w:pStyle w:val="ListParagraph"/>
        <w:widowControl w:val="0"/>
        <w:numPr>
          <w:ilvl w:val="2"/>
          <w:numId w:val="179"/>
        </w:numPr>
        <w:suppressAutoHyphens/>
        <w:spacing w:after="0" w:line="240" w:lineRule="auto"/>
        <w:jc w:val="both"/>
        <w:rPr>
          <w:rFonts w:cs="Calibri"/>
          <w:sz w:val="24"/>
          <w:szCs w:val="24"/>
        </w:rPr>
      </w:pPr>
      <w:r w:rsidRPr="004F310B">
        <w:rPr>
          <w:rFonts w:cs="Calibri"/>
          <w:sz w:val="24"/>
          <w:szCs w:val="24"/>
        </w:rPr>
        <w:t>Acquisition of assets of the CSO/PO, unless necessary for the prosecution of the project, provided by the governing Board Resolution of the project category, and specifically stipulated in the MOA</w:t>
      </w:r>
    </w:p>
    <w:p w14:paraId="03769397" w14:textId="77777777" w:rsidR="004F310B" w:rsidRPr="004F310B" w:rsidRDefault="004F310B" w:rsidP="004F310B">
      <w:pPr>
        <w:pStyle w:val="ListParagraph"/>
        <w:widowControl w:val="0"/>
        <w:suppressAutoHyphens/>
        <w:spacing w:after="0" w:line="240" w:lineRule="auto"/>
        <w:ind w:left="2160"/>
        <w:jc w:val="both"/>
        <w:rPr>
          <w:rFonts w:cs="Calibri"/>
          <w:sz w:val="24"/>
          <w:szCs w:val="24"/>
        </w:rPr>
      </w:pPr>
    </w:p>
    <w:p w14:paraId="7708BF86" w14:textId="77777777" w:rsidR="004F310B" w:rsidRPr="004F310B" w:rsidRDefault="004F310B" w:rsidP="00495D7D">
      <w:pPr>
        <w:pStyle w:val="ListParagraph"/>
        <w:widowControl w:val="0"/>
        <w:numPr>
          <w:ilvl w:val="1"/>
          <w:numId w:val="179"/>
        </w:numPr>
        <w:suppressAutoHyphens/>
        <w:spacing w:after="0" w:line="240" w:lineRule="auto"/>
        <w:jc w:val="both"/>
        <w:rPr>
          <w:rFonts w:cs="Calibri"/>
          <w:sz w:val="24"/>
          <w:szCs w:val="24"/>
        </w:rPr>
      </w:pPr>
      <w:r w:rsidRPr="004F310B">
        <w:rPr>
          <w:rFonts w:cs="Calibri"/>
          <w:sz w:val="24"/>
          <w:szCs w:val="24"/>
        </w:rPr>
        <w:t xml:space="preserve">In no case shall the NCCA grant transferred to National Government Agencies/LGUs/SUCs be utilized for the payment of additional compensation to employees in the form of allowances, incentive pay, bonuses, honorarium, or other forms of additional compensation, except as may be authorized by </w:t>
      </w:r>
      <w:r w:rsidRPr="004F310B">
        <w:rPr>
          <w:rFonts w:cs="Calibri"/>
          <w:sz w:val="24"/>
          <w:szCs w:val="24"/>
        </w:rPr>
        <w:lastRenderedPageBreak/>
        <w:t>law or existing regulations, nor shall it be used to create new positions, to augment salaries of regular personnel or in case of purchase motor vehicles without prior approval of the Office of the President.</w:t>
      </w:r>
    </w:p>
    <w:p w14:paraId="25A8764F" w14:textId="77777777" w:rsidR="004F310B" w:rsidRPr="004F310B" w:rsidRDefault="004F310B" w:rsidP="004F310B">
      <w:pPr>
        <w:pStyle w:val="ListParagraph"/>
        <w:widowControl w:val="0"/>
        <w:suppressAutoHyphens/>
        <w:spacing w:after="0" w:line="240" w:lineRule="auto"/>
        <w:ind w:left="1440"/>
        <w:jc w:val="both"/>
        <w:rPr>
          <w:rFonts w:cs="Calibri"/>
          <w:sz w:val="24"/>
          <w:szCs w:val="24"/>
        </w:rPr>
      </w:pPr>
    </w:p>
    <w:p w14:paraId="4ACF8DA4" w14:textId="77777777" w:rsidR="004F310B" w:rsidRPr="004F310B" w:rsidRDefault="004F310B" w:rsidP="00495D7D">
      <w:pPr>
        <w:pStyle w:val="ListParagraph"/>
        <w:widowControl w:val="0"/>
        <w:numPr>
          <w:ilvl w:val="1"/>
          <w:numId w:val="179"/>
        </w:numPr>
        <w:suppressAutoHyphens/>
        <w:spacing w:after="0" w:line="240" w:lineRule="auto"/>
        <w:jc w:val="both"/>
        <w:rPr>
          <w:rFonts w:cs="Calibri"/>
          <w:sz w:val="24"/>
          <w:szCs w:val="24"/>
        </w:rPr>
      </w:pPr>
      <w:r w:rsidRPr="004F310B">
        <w:rPr>
          <w:rFonts w:cs="Calibri"/>
          <w:sz w:val="24"/>
          <w:szCs w:val="24"/>
        </w:rPr>
        <w:t xml:space="preserve">It shall be prohibited to affix, or cause to affixed, the name, visage, appearance, logo, signature, or other analogous images of any public official, whether elected or appointed, on all projects or corresponding signage funded through the NCCA grant. </w:t>
      </w:r>
    </w:p>
    <w:p w14:paraId="1779975C" w14:textId="77777777" w:rsidR="004F310B" w:rsidRPr="004F310B" w:rsidRDefault="004F310B" w:rsidP="004F310B">
      <w:pPr>
        <w:pStyle w:val="ListParagraph"/>
        <w:widowControl w:val="0"/>
        <w:suppressAutoHyphens/>
        <w:spacing w:after="0" w:line="240" w:lineRule="auto"/>
        <w:ind w:left="2160"/>
        <w:jc w:val="both"/>
        <w:rPr>
          <w:rFonts w:cs="Calibri"/>
          <w:b/>
          <w:bCs/>
          <w:sz w:val="24"/>
          <w:szCs w:val="24"/>
        </w:rPr>
      </w:pPr>
    </w:p>
    <w:p w14:paraId="2EB0628A" w14:textId="1CC1D956" w:rsidR="004F310B" w:rsidRPr="004F310B" w:rsidRDefault="00BA640F" w:rsidP="004F310B">
      <w:pPr>
        <w:widowControl w:val="0"/>
        <w:suppressAutoHyphens/>
        <w:spacing w:after="0" w:line="240" w:lineRule="auto"/>
        <w:jc w:val="both"/>
        <w:rPr>
          <w:rFonts w:cs="Calibri"/>
          <w:b/>
          <w:bCs/>
          <w:sz w:val="24"/>
          <w:szCs w:val="24"/>
        </w:rPr>
      </w:pPr>
      <w:r>
        <w:rPr>
          <w:rFonts w:cs="Calibri"/>
          <w:b/>
          <w:bCs/>
          <w:sz w:val="24"/>
          <w:szCs w:val="24"/>
        </w:rPr>
        <w:t xml:space="preserve">VIII. </w:t>
      </w:r>
      <w:r w:rsidR="004F310B" w:rsidRPr="004F310B">
        <w:rPr>
          <w:rFonts w:cs="Calibri"/>
          <w:b/>
          <w:bCs/>
          <w:sz w:val="24"/>
          <w:szCs w:val="24"/>
        </w:rPr>
        <w:t>GRANT RELEASES</w:t>
      </w:r>
    </w:p>
    <w:p w14:paraId="3FC111DD" w14:textId="77777777" w:rsidR="004F310B" w:rsidRPr="004F310B" w:rsidRDefault="004F310B" w:rsidP="004F310B">
      <w:pPr>
        <w:pStyle w:val="ListParagraph"/>
        <w:widowControl w:val="0"/>
        <w:suppressAutoHyphens/>
        <w:spacing w:after="0" w:line="240" w:lineRule="auto"/>
        <w:ind w:left="540"/>
        <w:jc w:val="both"/>
        <w:rPr>
          <w:rFonts w:cs="Calibri"/>
          <w:sz w:val="24"/>
          <w:szCs w:val="24"/>
        </w:rPr>
      </w:pPr>
    </w:p>
    <w:p w14:paraId="6CD71AEE" w14:textId="77777777" w:rsidR="004F310B" w:rsidRPr="004F310B" w:rsidRDefault="004F310B" w:rsidP="004F310B">
      <w:pPr>
        <w:pStyle w:val="ListParagraph"/>
        <w:widowControl w:val="0"/>
        <w:suppressAutoHyphens/>
        <w:spacing w:after="0" w:line="240" w:lineRule="auto"/>
        <w:ind w:left="540"/>
        <w:jc w:val="both"/>
        <w:rPr>
          <w:rFonts w:cs="Calibri"/>
          <w:sz w:val="24"/>
          <w:szCs w:val="24"/>
        </w:rPr>
      </w:pPr>
      <w:r w:rsidRPr="004F310B">
        <w:rPr>
          <w:rFonts w:cs="Calibri"/>
          <w:sz w:val="24"/>
          <w:szCs w:val="24"/>
        </w:rPr>
        <w:t>Pursuant to OO-NEFCA-2019-02-001 on the Amendment to the Specialized Guidelines on Tranches of Fund Transfer/Release to Grantees, the manner of fund transfers/grant releases and the corresponding liquidation requirements shall be as follows:</w:t>
      </w:r>
    </w:p>
    <w:p w14:paraId="13311FE3" w14:textId="77777777" w:rsidR="004F310B" w:rsidRPr="004F310B" w:rsidRDefault="004F310B" w:rsidP="004F310B">
      <w:pPr>
        <w:widowControl w:val="0"/>
        <w:suppressAutoHyphens/>
        <w:spacing w:after="0" w:line="240" w:lineRule="auto"/>
        <w:jc w:val="both"/>
        <w:rPr>
          <w:rFonts w:cs="Calibri"/>
          <w:sz w:val="24"/>
          <w:szCs w:val="24"/>
        </w:rPr>
      </w:pPr>
    </w:p>
    <w:p w14:paraId="5EA11204" w14:textId="77777777" w:rsidR="004F310B" w:rsidRPr="004F310B" w:rsidRDefault="004F310B" w:rsidP="004F310B">
      <w:pPr>
        <w:pStyle w:val="ListParagraph"/>
        <w:widowControl w:val="0"/>
        <w:suppressAutoHyphens/>
        <w:spacing w:after="0" w:line="240" w:lineRule="auto"/>
        <w:jc w:val="both"/>
        <w:rPr>
          <w:rFonts w:cs="Calibri"/>
          <w:bCs/>
          <w:iCs/>
          <w:sz w:val="24"/>
          <w:szCs w:val="24"/>
        </w:rPr>
      </w:pPr>
      <w:r w:rsidRPr="004F310B">
        <w:rPr>
          <w:rFonts w:cs="Calibri"/>
          <w:bCs/>
          <w:iCs/>
          <w:sz w:val="24"/>
          <w:szCs w:val="24"/>
        </w:rPr>
        <w:t>A. Individual Grantees</w:t>
      </w:r>
    </w:p>
    <w:p w14:paraId="643D1963" w14:textId="77777777" w:rsidR="004F310B" w:rsidRPr="004F310B" w:rsidRDefault="004F310B" w:rsidP="00495D7D">
      <w:pPr>
        <w:pStyle w:val="ListParagraph"/>
        <w:widowControl w:val="0"/>
        <w:numPr>
          <w:ilvl w:val="1"/>
          <w:numId w:val="179"/>
        </w:numPr>
        <w:suppressAutoHyphens/>
        <w:spacing w:after="0" w:line="240" w:lineRule="auto"/>
        <w:jc w:val="both"/>
        <w:rPr>
          <w:rFonts w:cs="Calibri"/>
          <w:sz w:val="24"/>
          <w:szCs w:val="24"/>
        </w:rPr>
      </w:pPr>
      <w:r w:rsidRPr="004F310B">
        <w:rPr>
          <w:rFonts w:cs="Calibri"/>
          <w:bCs/>
          <w:iCs/>
          <w:sz w:val="24"/>
          <w:szCs w:val="24"/>
        </w:rPr>
        <w:t>Following the COA Auditing Rules and Regulations, approved funding for individual grantees shall be released on a “</w:t>
      </w:r>
      <w:r w:rsidRPr="004F310B">
        <w:rPr>
          <w:rFonts w:cs="Calibri"/>
          <w:b/>
          <w:bCs/>
          <w:i/>
          <w:iCs/>
          <w:sz w:val="24"/>
          <w:szCs w:val="24"/>
        </w:rPr>
        <w:t>direct payment or reimbursement mode.”</w:t>
      </w:r>
    </w:p>
    <w:p w14:paraId="1703E76C" w14:textId="77777777" w:rsidR="004F310B" w:rsidRPr="004F310B" w:rsidRDefault="004F310B" w:rsidP="00495D7D">
      <w:pPr>
        <w:pStyle w:val="ListParagraph"/>
        <w:widowControl w:val="0"/>
        <w:numPr>
          <w:ilvl w:val="1"/>
          <w:numId w:val="179"/>
        </w:numPr>
        <w:suppressAutoHyphens/>
        <w:spacing w:after="0" w:line="240" w:lineRule="auto"/>
        <w:jc w:val="both"/>
        <w:rPr>
          <w:rFonts w:cs="Calibri"/>
          <w:sz w:val="24"/>
          <w:szCs w:val="24"/>
        </w:rPr>
      </w:pPr>
      <w:r w:rsidRPr="004F310B">
        <w:rPr>
          <w:rFonts w:cs="Calibri"/>
          <w:sz w:val="24"/>
          <w:szCs w:val="24"/>
        </w:rPr>
        <w:t>The initial/partial portion of the grant shall be released to the grantee upon</w:t>
      </w:r>
    </w:p>
    <w:p w14:paraId="0BD1E8C3" w14:textId="77777777" w:rsidR="004F310B" w:rsidRPr="004F310B" w:rsidRDefault="004F310B" w:rsidP="004F310B">
      <w:pPr>
        <w:pStyle w:val="ListParagraph"/>
        <w:widowControl w:val="0"/>
        <w:suppressAutoHyphens/>
        <w:spacing w:after="0" w:line="240" w:lineRule="auto"/>
        <w:ind w:left="1440"/>
        <w:jc w:val="both"/>
        <w:rPr>
          <w:rFonts w:cs="Calibri"/>
          <w:sz w:val="24"/>
          <w:szCs w:val="24"/>
        </w:rPr>
      </w:pPr>
      <w:r w:rsidRPr="004F310B">
        <w:rPr>
          <w:rFonts w:cs="Calibri"/>
          <w:sz w:val="24"/>
          <w:szCs w:val="24"/>
        </w:rPr>
        <w:t>compliance/submission of the following documents:</w:t>
      </w:r>
    </w:p>
    <w:p w14:paraId="0EDB421B" w14:textId="77777777" w:rsidR="004F310B" w:rsidRPr="004F310B" w:rsidRDefault="004F310B" w:rsidP="00495D7D">
      <w:pPr>
        <w:pStyle w:val="ListParagraph"/>
        <w:widowControl w:val="0"/>
        <w:numPr>
          <w:ilvl w:val="1"/>
          <w:numId w:val="199"/>
        </w:numPr>
        <w:suppressAutoHyphens/>
        <w:spacing w:after="0" w:line="240" w:lineRule="auto"/>
        <w:jc w:val="both"/>
        <w:rPr>
          <w:rFonts w:cs="Calibri"/>
          <w:sz w:val="24"/>
          <w:szCs w:val="24"/>
        </w:rPr>
      </w:pPr>
      <w:r w:rsidRPr="004F310B">
        <w:rPr>
          <w:rFonts w:cs="Calibri"/>
          <w:sz w:val="24"/>
          <w:szCs w:val="24"/>
        </w:rPr>
        <w:t>Execution and notarization of Memorandum of Agreement between NCCA and the individual grantee;</w:t>
      </w:r>
    </w:p>
    <w:p w14:paraId="0C83C14E" w14:textId="77777777" w:rsidR="004F310B" w:rsidRPr="004F310B" w:rsidRDefault="004F310B" w:rsidP="00495D7D">
      <w:pPr>
        <w:pStyle w:val="ListParagraph"/>
        <w:widowControl w:val="0"/>
        <w:numPr>
          <w:ilvl w:val="1"/>
          <w:numId w:val="199"/>
        </w:numPr>
        <w:suppressAutoHyphens/>
        <w:spacing w:after="0" w:line="240" w:lineRule="auto"/>
        <w:jc w:val="both"/>
        <w:rPr>
          <w:rFonts w:cs="Calibri"/>
          <w:sz w:val="24"/>
          <w:szCs w:val="24"/>
        </w:rPr>
      </w:pPr>
      <w:r w:rsidRPr="004F310B">
        <w:rPr>
          <w:rFonts w:cs="Calibri"/>
          <w:sz w:val="24"/>
          <w:szCs w:val="24"/>
        </w:rPr>
        <w:t>Certification of Accreditation issued by NCCA;</w:t>
      </w:r>
    </w:p>
    <w:p w14:paraId="359B895B" w14:textId="77777777" w:rsidR="004F310B" w:rsidRPr="004F310B" w:rsidRDefault="004F310B" w:rsidP="00495D7D">
      <w:pPr>
        <w:pStyle w:val="ListParagraph"/>
        <w:widowControl w:val="0"/>
        <w:numPr>
          <w:ilvl w:val="1"/>
          <w:numId w:val="199"/>
        </w:numPr>
        <w:suppressAutoHyphens/>
        <w:spacing w:after="0" w:line="240" w:lineRule="auto"/>
        <w:jc w:val="both"/>
        <w:rPr>
          <w:rFonts w:cs="Calibri"/>
          <w:sz w:val="24"/>
          <w:szCs w:val="24"/>
        </w:rPr>
      </w:pPr>
      <w:r w:rsidRPr="004F310B">
        <w:rPr>
          <w:rFonts w:cs="Calibri"/>
          <w:sz w:val="24"/>
          <w:szCs w:val="24"/>
        </w:rPr>
        <w:t>Progress Reports;</w:t>
      </w:r>
    </w:p>
    <w:p w14:paraId="2AF12E7E" w14:textId="77777777" w:rsidR="004F310B" w:rsidRPr="004F310B" w:rsidRDefault="004F310B" w:rsidP="00495D7D">
      <w:pPr>
        <w:pStyle w:val="ListParagraph"/>
        <w:widowControl w:val="0"/>
        <w:numPr>
          <w:ilvl w:val="1"/>
          <w:numId w:val="199"/>
        </w:numPr>
        <w:suppressAutoHyphens/>
        <w:spacing w:after="0" w:line="240" w:lineRule="auto"/>
        <w:jc w:val="both"/>
        <w:rPr>
          <w:rFonts w:cs="Calibri"/>
          <w:sz w:val="24"/>
          <w:szCs w:val="24"/>
        </w:rPr>
      </w:pPr>
      <w:r w:rsidRPr="004F310B">
        <w:rPr>
          <w:rFonts w:cs="Calibri"/>
          <w:sz w:val="24"/>
          <w:szCs w:val="24"/>
        </w:rPr>
        <w:t>Summary of Expenses supported by Official Receipts and other satisfactory evidences;</w:t>
      </w:r>
    </w:p>
    <w:p w14:paraId="019167BA" w14:textId="77777777" w:rsidR="004F310B" w:rsidRPr="004F310B" w:rsidRDefault="004F310B" w:rsidP="00495D7D">
      <w:pPr>
        <w:pStyle w:val="ListParagraph"/>
        <w:widowControl w:val="0"/>
        <w:numPr>
          <w:ilvl w:val="1"/>
          <w:numId w:val="199"/>
        </w:numPr>
        <w:suppressAutoHyphens/>
        <w:spacing w:after="0" w:line="240" w:lineRule="auto"/>
        <w:jc w:val="both"/>
        <w:rPr>
          <w:rFonts w:cs="Calibri"/>
          <w:sz w:val="24"/>
          <w:szCs w:val="24"/>
        </w:rPr>
      </w:pPr>
      <w:r w:rsidRPr="004F310B">
        <w:rPr>
          <w:rFonts w:cs="Calibri"/>
          <w:sz w:val="24"/>
          <w:szCs w:val="24"/>
        </w:rPr>
        <w:t>Certificate of Percentage of Project Completion issued by the NCCA-Program Monitoring and Evaluation Division (PMED) staff; and</w:t>
      </w:r>
    </w:p>
    <w:p w14:paraId="4244F6C7" w14:textId="77777777" w:rsidR="004F310B" w:rsidRPr="004F310B" w:rsidRDefault="004F310B" w:rsidP="00495D7D">
      <w:pPr>
        <w:pStyle w:val="ListParagraph"/>
        <w:widowControl w:val="0"/>
        <w:numPr>
          <w:ilvl w:val="1"/>
          <w:numId w:val="199"/>
        </w:numPr>
        <w:suppressAutoHyphens/>
        <w:spacing w:after="0" w:line="240" w:lineRule="auto"/>
        <w:jc w:val="both"/>
        <w:rPr>
          <w:rFonts w:cs="Calibri"/>
          <w:sz w:val="24"/>
          <w:szCs w:val="24"/>
        </w:rPr>
      </w:pPr>
      <w:r w:rsidRPr="004F310B">
        <w:rPr>
          <w:rFonts w:cs="Calibri"/>
          <w:sz w:val="24"/>
          <w:szCs w:val="24"/>
        </w:rPr>
        <w:t>Issuance of acknowledgement receipt or its equivalent indicating the amount for each reimbursement received from the NCCA.</w:t>
      </w:r>
    </w:p>
    <w:p w14:paraId="6ABC1093" w14:textId="77777777" w:rsidR="004F310B" w:rsidRPr="004F310B" w:rsidRDefault="004F310B" w:rsidP="00495D7D">
      <w:pPr>
        <w:pStyle w:val="ListParagraph"/>
        <w:widowControl w:val="0"/>
        <w:numPr>
          <w:ilvl w:val="1"/>
          <w:numId w:val="179"/>
        </w:numPr>
        <w:suppressAutoHyphens/>
        <w:spacing w:after="0" w:line="240" w:lineRule="auto"/>
        <w:jc w:val="both"/>
        <w:rPr>
          <w:rFonts w:cs="Calibri"/>
          <w:sz w:val="24"/>
          <w:szCs w:val="24"/>
        </w:rPr>
      </w:pPr>
      <w:r w:rsidRPr="004F310B">
        <w:rPr>
          <w:rFonts w:cs="Calibri"/>
          <w:sz w:val="24"/>
          <w:szCs w:val="24"/>
        </w:rPr>
        <w:t>The remaining/final portion of the shall be released to the grantee upon compliance/submission of the following:</w:t>
      </w:r>
    </w:p>
    <w:p w14:paraId="4BD4CC5D" w14:textId="77777777" w:rsidR="004F310B" w:rsidRPr="004F310B" w:rsidRDefault="004F310B" w:rsidP="00495D7D">
      <w:pPr>
        <w:pStyle w:val="ListParagraph"/>
        <w:widowControl w:val="0"/>
        <w:numPr>
          <w:ilvl w:val="1"/>
          <w:numId w:val="200"/>
        </w:numPr>
        <w:suppressAutoHyphens/>
        <w:spacing w:after="0" w:line="240" w:lineRule="auto"/>
        <w:ind w:left="2880"/>
        <w:jc w:val="both"/>
        <w:rPr>
          <w:rFonts w:cs="Calibri"/>
          <w:sz w:val="24"/>
          <w:szCs w:val="24"/>
        </w:rPr>
      </w:pPr>
      <w:r w:rsidRPr="004F310B">
        <w:rPr>
          <w:rFonts w:cs="Calibri"/>
          <w:sz w:val="24"/>
          <w:szCs w:val="24"/>
        </w:rPr>
        <w:t>Summary of remaining expenses supported by Official Receipts and other satisfactory evidence;</w:t>
      </w:r>
    </w:p>
    <w:p w14:paraId="3DB0FA61" w14:textId="77777777" w:rsidR="004F310B" w:rsidRPr="004F310B" w:rsidRDefault="004F310B" w:rsidP="00495D7D">
      <w:pPr>
        <w:pStyle w:val="ListParagraph"/>
        <w:widowControl w:val="0"/>
        <w:numPr>
          <w:ilvl w:val="1"/>
          <w:numId w:val="200"/>
        </w:numPr>
        <w:suppressAutoHyphens/>
        <w:spacing w:after="0" w:line="240" w:lineRule="auto"/>
        <w:ind w:left="2880"/>
        <w:jc w:val="both"/>
        <w:rPr>
          <w:rFonts w:cs="Calibri"/>
          <w:sz w:val="24"/>
          <w:szCs w:val="24"/>
        </w:rPr>
      </w:pPr>
      <w:r w:rsidRPr="004F310B">
        <w:rPr>
          <w:rFonts w:cs="Calibri"/>
          <w:sz w:val="24"/>
          <w:szCs w:val="24"/>
        </w:rPr>
        <w:t>Final Report of the project, including a copy of the final output as appropriate;</w:t>
      </w:r>
    </w:p>
    <w:p w14:paraId="498238F9" w14:textId="77777777" w:rsidR="004F310B" w:rsidRPr="004F310B" w:rsidRDefault="004F310B" w:rsidP="00495D7D">
      <w:pPr>
        <w:pStyle w:val="ListParagraph"/>
        <w:widowControl w:val="0"/>
        <w:numPr>
          <w:ilvl w:val="1"/>
          <w:numId w:val="200"/>
        </w:numPr>
        <w:suppressAutoHyphens/>
        <w:spacing w:after="0" w:line="240" w:lineRule="auto"/>
        <w:ind w:left="2880"/>
        <w:jc w:val="both"/>
        <w:rPr>
          <w:rFonts w:cs="Calibri"/>
          <w:sz w:val="24"/>
          <w:szCs w:val="24"/>
        </w:rPr>
      </w:pPr>
      <w:r w:rsidRPr="004F310B">
        <w:rPr>
          <w:rFonts w:cs="Calibri"/>
          <w:sz w:val="24"/>
          <w:szCs w:val="24"/>
        </w:rPr>
        <w:t>Monitoring and Evaluation/Assessment Report signed by the NCCA-PMED staff;</w:t>
      </w:r>
    </w:p>
    <w:p w14:paraId="23D08B37" w14:textId="77777777" w:rsidR="004F310B" w:rsidRPr="004F310B" w:rsidRDefault="004F310B" w:rsidP="00495D7D">
      <w:pPr>
        <w:pStyle w:val="ListParagraph"/>
        <w:widowControl w:val="0"/>
        <w:numPr>
          <w:ilvl w:val="1"/>
          <w:numId w:val="200"/>
        </w:numPr>
        <w:suppressAutoHyphens/>
        <w:spacing w:after="0" w:line="240" w:lineRule="auto"/>
        <w:ind w:left="2880"/>
        <w:jc w:val="both"/>
        <w:rPr>
          <w:rFonts w:cs="Calibri"/>
          <w:sz w:val="24"/>
          <w:szCs w:val="24"/>
        </w:rPr>
      </w:pPr>
      <w:r w:rsidRPr="004F310B">
        <w:rPr>
          <w:rFonts w:cs="Calibri"/>
          <w:sz w:val="24"/>
          <w:szCs w:val="24"/>
        </w:rPr>
        <w:t>Certificate of Acceptance of Output by the NCCA; and</w:t>
      </w:r>
    </w:p>
    <w:p w14:paraId="12797FE5" w14:textId="77777777" w:rsidR="004F310B" w:rsidRPr="004F310B" w:rsidRDefault="004F310B" w:rsidP="00495D7D">
      <w:pPr>
        <w:pStyle w:val="ListParagraph"/>
        <w:widowControl w:val="0"/>
        <w:numPr>
          <w:ilvl w:val="1"/>
          <w:numId w:val="200"/>
        </w:numPr>
        <w:suppressAutoHyphens/>
        <w:spacing w:after="0" w:line="240" w:lineRule="auto"/>
        <w:ind w:left="2880"/>
        <w:jc w:val="both"/>
        <w:rPr>
          <w:rFonts w:cs="Calibri"/>
          <w:sz w:val="24"/>
          <w:szCs w:val="24"/>
        </w:rPr>
      </w:pPr>
      <w:r w:rsidRPr="004F310B">
        <w:rPr>
          <w:rFonts w:cs="Calibri"/>
          <w:sz w:val="24"/>
          <w:szCs w:val="24"/>
        </w:rPr>
        <w:t>Issuance of Acknowledgement Receipt or its equivalent indicating the amount of the final reimbursement received from the NCCA.</w:t>
      </w:r>
    </w:p>
    <w:p w14:paraId="5A2C2F89" w14:textId="77777777" w:rsidR="004F310B" w:rsidRPr="004F310B" w:rsidRDefault="004F310B" w:rsidP="004F310B">
      <w:pPr>
        <w:pStyle w:val="ListParagraph"/>
        <w:widowControl w:val="0"/>
        <w:suppressAutoHyphens/>
        <w:spacing w:after="0" w:line="240" w:lineRule="auto"/>
        <w:ind w:left="540"/>
        <w:jc w:val="both"/>
        <w:rPr>
          <w:rFonts w:cs="Calibri"/>
          <w:sz w:val="24"/>
          <w:szCs w:val="24"/>
        </w:rPr>
      </w:pPr>
    </w:p>
    <w:p w14:paraId="6C286F36" w14:textId="77777777" w:rsidR="004F310B" w:rsidRPr="004F310B" w:rsidRDefault="004F310B" w:rsidP="004F310B">
      <w:pPr>
        <w:pStyle w:val="ListParagraph"/>
        <w:widowControl w:val="0"/>
        <w:suppressAutoHyphens/>
        <w:spacing w:after="0" w:line="240" w:lineRule="auto"/>
        <w:jc w:val="both"/>
        <w:rPr>
          <w:rFonts w:cs="Calibri"/>
          <w:sz w:val="24"/>
          <w:szCs w:val="24"/>
        </w:rPr>
      </w:pPr>
      <w:r w:rsidRPr="004F310B">
        <w:rPr>
          <w:rFonts w:cs="Calibri"/>
          <w:sz w:val="24"/>
          <w:szCs w:val="24"/>
        </w:rPr>
        <w:lastRenderedPageBreak/>
        <w:t>B. CSO/PO Grantees</w:t>
      </w:r>
    </w:p>
    <w:p w14:paraId="663F5FA7" w14:textId="77777777" w:rsidR="004F310B" w:rsidRPr="004F310B" w:rsidRDefault="004F310B" w:rsidP="00495D7D">
      <w:pPr>
        <w:pStyle w:val="ListParagraph"/>
        <w:widowControl w:val="0"/>
        <w:numPr>
          <w:ilvl w:val="0"/>
          <w:numId w:val="201"/>
        </w:numPr>
        <w:suppressAutoHyphens/>
        <w:spacing w:after="0" w:line="240" w:lineRule="auto"/>
        <w:jc w:val="both"/>
        <w:rPr>
          <w:rFonts w:cs="Calibri"/>
          <w:sz w:val="24"/>
          <w:szCs w:val="24"/>
        </w:rPr>
      </w:pPr>
      <w:r w:rsidRPr="004F310B">
        <w:rPr>
          <w:rFonts w:cs="Calibri"/>
          <w:sz w:val="24"/>
          <w:szCs w:val="24"/>
        </w:rPr>
        <w:t>For projects with a grant of more than One Million Pesos and to be implemented for more than three months, the grant shall be released in three tranches as follows:</w:t>
      </w:r>
    </w:p>
    <w:p w14:paraId="28457F62" w14:textId="77777777" w:rsidR="004F310B" w:rsidRPr="004F310B" w:rsidRDefault="004F310B" w:rsidP="00495D7D">
      <w:pPr>
        <w:pStyle w:val="ListParagraph"/>
        <w:widowControl w:val="0"/>
        <w:numPr>
          <w:ilvl w:val="1"/>
          <w:numId w:val="202"/>
        </w:numPr>
        <w:suppressAutoHyphens/>
        <w:spacing w:after="0" w:line="240" w:lineRule="auto"/>
        <w:jc w:val="both"/>
        <w:rPr>
          <w:rFonts w:cs="Calibri"/>
          <w:sz w:val="24"/>
          <w:szCs w:val="24"/>
        </w:rPr>
      </w:pPr>
      <w:r w:rsidRPr="004F310B">
        <w:rPr>
          <w:rFonts w:cs="Calibri"/>
          <w:sz w:val="24"/>
          <w:szCs w:val="24"/>
        </w:rPr>
        <w:t>30% of the grant shall be released to the grantee upon compliance/submission of the following:</w:t>
      </w:r>
    </w:p>
    <w:p w14:paraId="0D3493CB"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Execution and notarization of Memorandum of Agreement between NCCA and Grantee;</w:t>
      </w:r>
    </w:p>
    <w:p w14:paraId="35168746"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Issuance of Official Receipt for the first release;</w:t>
      </w:r>
    </w:p>
    <w:p w14:paraId="3C504892"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Certification of Accreditation issued by NCCA;</w:t>
      </w:r>
    </w:p>
    <w:p w14:paraId="6EFCCF18"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Proposed Schedule of Activities;</w:t>
      </w:r>
    </w:p>
    <w:p w14:paraId="73A1C58D" w14:textId="77777777" w:rsidR="004F310B" w:rsidRPr="004F310B" w:rsidRDefault="004F310B" w:rsidP="00495D7D">
      <w:pPr>
        <w:pStyle w:val="ListParagraph"/>
        <w:widowControl w:val="0"/>
        <w:numPr>
          <w:ilvl w:val="1"/>
          <w:numId w:val="202"/>
        </w:numPr>
        <w:suppressAutoHyphens/>
        <w:spacing w:after="0" w:line="240" w:lineRule="auto"/>
        <w:jc w:val="both"/>
        <w:rPr>
          <w:rFonts w:cs="Calibri"/>
          <w:sz w:val="24"/>
          <w:szCs w:val="24"/>
        </w:rPr>
      </w:pPr>
      <w:r w:rsidRPr="004F310B">
        <w:rPr>
          <w:rFonts w:cs="Calibri"/>
          <w:sz w:val="24"/>
          <w:szCs w:val="24"/>
        </w:rPr>
        <w:t>60% of the grant shall be released to the grantee upon compliance/submission of the following:</w:t>
      </w:r>
    </w:p>
    <w:p w14:paraId="2024998D"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Interim Fund Utilization Report supported by Summary of Expenses on the first tranche certified by the accountant and approved by the President/Head of the organization;</w:t>
      </w:r>
    </w:p>
    <w:p w14:paraId="37237C48"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Progress Report of the Project and look-ahead schedule;</w:t>
      </w:r>
    </w:p>
    <w:p w14:paraId="6763A9A0"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Certificate of Percentage of Project Completion issued by the NCCA-PMED; and</w:t>
      </w:r>
    </w:p>
    <w:p w14:paraId="756F464C"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Issuance of Official Receipt by the GRANTEE for the second release;</w:t>
      </w:r>
    </w:p>
    <w:p w14:paraId="48E8D662" w14:textId="77777777" w:rsidR="004F310B" w:rsidRPr="004F310B" w:rsidRDefault="004F310B" w:rsidP="00495D7D">
      <w:pPr>
        <w:pStyle w:val="ListParagraph"/>
        <w:widowControl w:val="0"/>
        <w:numPr>
          <w:ilvl w:val="1"/>
          <w:numId w:val="202"/>
        </w:numPr>
        <w:suppressAutoHyphens/>
        <w:spacing w:after="0" w:line="240" w:lineRule="auto"/>
        <w:jc w:val="both"/>
        <w:rPr>
          <w:rFonts w:cs="Calibri"/>
          <w:sz w:val="24"/>
          <w:szCs w:val="24"/>
        </w:rPr>
      </w:pPr>
      <w:r w:rsidRPr="004F310B">
        <w:rPr>
          <w:rFonts w:cs="Calibri"/>
          <w:sz w:val="24"/>
          <w:szCs w:val="24"/>
        </w:rPr>
        <w:t>10% of the grant shall be released to the grantee upon compliance of the following:</w:t>
      </w:r>
    </w:p>
    <w:p w14:paraId="27754259"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Final Fund Utilization Report supported by Summary of Expenses on the second and final tranche certified by the accountant and approved by the President/Head of the organization;</w:t>
      </w:r>
    </w:p>
    <w:p w14:paraId="587F1484"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Final Report of the project including a copy of the final output as appropriate;</w:t>
      </w:r>
    </w:p>
    <w:p w14:paraId="1E42F109"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Project Assessment Report approved by the NCCA;</w:t>
      </w:r>
    </w:p>
    <w:p w14:paraId="09259B06"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Acceptance of Output approved by the NCCA;</w:t>
      </w:r>
    </w:p>
    <w:p w14:paraId="02B8E3DD" w14:textId="77777777" w:rsidR="004F310B" w:rsidRPr="004F310B" w:rsidRDefault="004F310B" w:rsidP="00495D7D">
      <w:pPr>
        <w:pStyle w:val="ListParagraph"/>
        <w:widowControl w:val="0"/>
        <w:numPr>
          <w:ilvl w:val="2"/>
          <w:numId w:val="202"/>
        </w:numPr>
        <w:suppressAutoHyphens/>
        <w:spacing w:after="0" w:line="240" w:lineRule="auto"/>
        <w:ind w:left="3060"/>
        <w:jc w:val="both"/>
        <w:rPr>
          <w:rFonts w:cs="Calibri"/>
          <w:sz w:val="24"/>
          <w:szCs w:val="24"/>
        </w:rPr>
      </w:pPr>
      <w:r w:rsidRPr="004F310B">
        <w:rPr>
          <w:rFonts w:cs="Calibri"/>
          <w:sz w:val="24"/>
          <w:szCs w:val="24"/>
        </w:rPr>
        <w:t>Issuance of Official Receipt by the Grantee for the final release.</w:t>
      </w:r>
    </w:p>
    <w:p w14:paraId="0A0A4EFC" w14:textId="77777777" w:rsidR="004F310B" w:rsidRPr="004F310B" w:rsidRDefault="004F310B" w:rsidP="004F310B">
      <w:pPr>
        <w:pStyle w:val="ListParagraph"/>
        <w:widowControl w:val="0"/>
        <w:suppressAutoHyphens/>
        <w:spacing w:after="0" w:line="240" w:lineRule="auto"/>
        <w:ind w:left="3060"/>
        <w:jc w:val="both"/>
        <w:rPr>
          <w:rFonts w:cs="Calibri"/>
          <w:sz w:val="24"/>
          <w:szCs w:val="24"/>
        </w:rPr>
      </w:pPr>
    </w:p>
    <w:p w14:paraId="4884C7C8" w14:textId="77777777" w:rsidR="004F310B" w:rsidRPr="004F310B" w:rsidRDefault="004F310B" w:rsidP="00495D7D">
      <w:pPr>
        <w:pStyle w:val="ListParagraph"/>
        <w:widowControl w:val="0"/>
        <w:numPr>
          <w:ilvl w:val="0"/>
          <w:numId w:val="201"/>
        </w:numPr>
        <w:suppressAutoHyphens/>
        <w:spacing w:after="0" w:line="240" w:lineRule="auto"/>
        <w:jc w:val="both"/>
        <w:rPr>
          <w:rFonts w:cs="Calibri"/>
          <w:sz w:val="24"/>
          <w:szCs w:val="24"/>
        </w:rPr>
      </w:pPr>
      <w:r w:rsidRPr="004F310B">
        <w:rPr>
          <w:rFonts w:cs="Calibri"/>
          <w:sz w:val="24"/>
          <w:szCs w:val="24"/>
        </w:rPr>
        <w:t>For projects with a grant of less than One Million Pesos and to be implemented for less than three months, the grant shall be released in two tranches.</w:t>
      </w:r>
    </w:p>
    <w:p w14:paraId="28F110E6" w14:textId="77777777" w:rsidR="004F310B" w:rsidRPr="004F310B" w:rsidRDefault="004F310B" w:rsidP="00495D7D">
      <w:pPr>
        <w:pStyle w:val="ListParagraph"/>
        <w:widowControl w:val="0"/>
        <w:numPr>
          <w:ilvl w:val="1"/>
          <w:numId w:val="203"/>
        </w:numPr>
        <w:suppressAutoHyphens/>
        <w:spacing w:after="0" w:line="240" w:lineRule="auto"/>
        <w:jc w:val="both"/>
        <w:rPr>
          <w:rFonts w:cs="Calibri"/>
          <w:sz w:val="24"/>
          <w:szCs w:val="24"/>
        </w:rPr>
      </w:pPr>
      <w:r w:rsidRPr="004F310B">
        <w:rPr>
          <w:rFonts w:cs="Calibri"/>
          <w:sz w:val="24"/>
          <w:szCs w:val="24"/>
        </w:rPr>
        <w:t>90% of the grant shall be released to the grantee upon compliance/submission of the following:</w:t>
      </w:r>
    </w:p>
    <w:p w14:paraId="43221C86" w14:textId="77777777" w:rsidR="004F310B" w:rsidRPr="004F310B" w:rsidRDefault="004F310B" w:rsidP="00495D7D">
      <w:pPr>
        <w:pStyle w:val="ListParagraph"/>
        <w:widowControl w:val="0"/>
        <w:numPr>
          <w:ilvl w:val="2"/>
          <w:numId w:val="203"/>
        </w:numPr>
        <w:suppressAutoHyphens/>
        <w:spacing w:after="0" w:line="240" w:lineRule="auto"/>
        <w:ind w:left="2880"/>
        <w:jc w:val="both"/>
        <w:rPr>
          <w:rFonts w:cs="Calibri"/>
          <w:sz w:val="24"/>
          <w:szCs w:val="24"/>
        </w:rPr>
      </w:pPr>
      <w:r w:rsidRPr="004F310B">
        <w:rPr>
          <w:rFonts w:cs="Calibri"/>
          <w:sz w:val="24"/>
          <w:szCs w:val="24"/>
        </w:rPr>
        <w:t>Execution and notarization of Memorandum of Agreement between NCCA and Grantee;</w:t>
      </w:r>
    </w:p>
    <w:p w14:paraId="0EAD19C6" w14:textId="77777777" w:rsidR="004F310B" w:rsidRPr="004F310B" w:rsidRDefault="004F310B" w:rsidP="00495D7D">
      <w:pPr>
        <w:pStyle w:val="ListParagraph"/>
        <w:widowControl w:val="0"/>
        <w:numPr>
          <w:ilvl w:val="2"/>
          <w:numId w:val="203"/>
        </w:numPr>
        <w:suppressAutoHyphens/>
        <w:spacing w:after="0" w:line="240" w:lineRule="auto"/>
        <w:ind w:left="2880"/>
        <w:jc w:val="both"/>
        <w:rPr>
          <w:rFonts w:cs="Calibri"/>
          <w:sz w:val="24"/>
          <w:szCs w:val="24"/>
        </w:rPr>
      </w:pPr>
      <w:r w:rsidRPr="004F310B">
        <w:rPr>
          <w:rFonts w:cs="Calibri"/>
          <w:sz w:val="24"/>
          <w:szCs w:val="24"/>
        </w:rPr>
        <w:t>Issuance of Official Receipt for the first release;</w:t>
      </w:r>
    </w:p>
    <w:p w14:paraId="21C27349" w14:textId="77777777" w:rsidR="004F310B" w:rsidRPr="004F310B" w:rsidRDefault="004F310B" w:rsidP="00495D7D">
      <w:pPr>
        <w:pStyle w:val="ListParagraph"/>
        <w:widowControl w:val="0"/>
        <w:numPr>
          <w:ilvl w:val="2"/>
          <w:numId w:val="203"/>
        </w:numPr>
        <w:suppressAutoHyphens/>
        <w:spacing w:after="0" w:line="240" w:lineRule="auto"/>
        <w:ind w:left="2880"/>
        <w:jc w:val="both"/>
        <w:rPr>
          <w:rFonts w:cs="Calibri"/>
          <w:sz w:val="24"/>
          <w:szCs w:val="24"/>
        </w:rPr>
      </w:pPr>
      <w:r w:rsidRPr="004F310B">
        <w:rPr>
          <w:rFonts w:cs="Calibri"/>
          <w:sz w:val="24"/>
          <w:szCs w:val="24"/>
        </w:rPr>
        <w:t>Certification of Accreditation issued by NCCA;</w:t>
      </w:r>
    </w:p>
    <w:p w14:paraId="3BCD6D65" w14:textId="77777777" w:rsidR="004F310B" w:rsidRPr="004F310B" w:rsidRDefault="004F310B" w:rsidP="00495D7D">
      <w:pPr>
        <w:pStyle w:val="ListParagraph"/>
        <w:widowControl w:val="0"/>
        <w:numPr>
          <w:ilvl w:val="2"/>
          <w:numId w:val="203"/>
        </w:numPr>
        <w:suppressAutoHyphens/>
        <w:spacing w:after="0" w:line="240" w:lineRule="auto"/>
        <w:ind w:left="2880"/>
        <w:jc w:val="both"/>
        <w:rPr>
          <w:rFonts w:cs="Calibri"/>
          <w:sz w:val="24"/>
          <w:szCs w:val="24"/>
        </w:rPr>
      </w:pPr>
      <w:r w:rsidRPr="004F310B">
        <w:rPr>
          <w:rFonts w:cs="Calibri"/>
          <w:sz w:val="24"/>
          <w:szCs w:val="24"/>
        </w:rPr>
        <w:t>Proposed Schedule of Activities;</w:t>
      </w:r>
    </w:p>
    <w:p w14:paraId="52EA862B" w14:textId="77777777" w:rsidR="004F310B" w:rsidRPr="004F310B" w:rsidRDefault="004F310B" w:rsidP="004F310B">
      <w:pPr>
        <w:pStyle w:val="ListParagraph"/>
        <w:widowControl w:val="0"/>
        <w:suppressAutoHyphens/>
        <w:spacing w:after="0" w:line="240" w:lineRule="auto"/>
        <w:ind w:left="2880"/>
        <w:jc w:val="both"/>
        <w:rPr>
          <w:rFonts w:cs="Calibri"/>
          <w:sz w:val="24"/>
          <w:szCs w:val="24"/>
        </w:rPr>
      </w:pPr>
    </w:p>
    <w:p w14:paraId="0A2A0E98" w14:textId="77777777" w:rsidR="004F310B" w:rsidRPr="004F310B" w:rsidRDefault="004F310B" w:rsidP="00495D7D">
      <w:pPr>
        <w:pStyle w:val="ListParagraph"/>
        <w:widowControl w:val="0"/>
        <w:numPr>
          <w:ilvl w:val="1"/>
          <w:numId w:val="203"/>
        </w:numPr>
        <w:suppressAutoHyphens/>
        <w:spacing w:after="0" w:line="240" w:lineRule="auto"/>
        <w:jc w:val="both"/>
        <w:rPr>
          <w:rFonts w:cs="Calibri"/>
          <w:sz w:val="24"/>
          <w:szCs w:val="24"/>
        </w:rPr>
      </w:pPr>
      <w:r w:rsidRPr="004F310B">
        <w:rPr>
          <w:rFonts w:cs="Calibri"/>
          <w:sz w:val="24"/>
          <w:szCs w:val="24"/>
        </w:rPr>
        <w:t>10% of the grant shall be released to the grantee upon compliance of the following:</w:t>
      </w:r>
    </w:p>
    <w:p w14:paraId="0A7E9113" w14:textId="77777777" w:rsidR="004F310B" w:rsidRPr="004F310B" w:rsidRDefault="004F310B" w:rsidP="00495D7D">
      <w:pPr>
        <w:pStyle w:val="ListParagraph"/>
        <w:widowControl w:val="0"/>
        <w:numPr>
          <w:ilvl w:val="2"/>
          <w:numId w:val="203"/>
        </w:numPr>
        <w:suppressAutoHyphens/>
        <w:spacing w:after="0" w:line="240" w:lineRule="auto"/>
        <w:ind w:left="2880"/>
        <w:jc w:val="both"/>
        <w:rPr>
          <w:rFonts w:cs="Calibri"/>
          <w:sz w:val="24"/>
          <w:szCs w:val="24"/>
        </w:rPr>
      </w:pPr>
      <w:r w:rsidRPr="004F310B">
        <w:rPr>
          <w:rFonts w:cs="Calibri"/>
          <w:sz w:val="24"/>
          <w:szCs w:val="24"/>
        </w:rPr>
        <w:t xml:space="preserve">Fund Utilization Report supported by Summary of Expenses on </w:t>
      </w:r>
      <w:r w:rsidRPr="004F310B">
        <w:rPr>
          <w:rFonts w:cs="Calibri"/>
          <w:sz w:val="24"/>
          <w:szCs w:val="24"/>
        </w:rPr>
        <w:lastRenderedPageBreak/>
        <w:t xml:space="preserve">the first and final tranche certified by the </w:t>
      </w:r>
      <w:proofErr w:type="gramStart"/>
      <w:r w:rsidRPr="004F310B">
        <w:rPr>
          <w:rFonts w:cs="Calibri"/>
          <w:sz w:val="24"/>
          <w:szCs w:val="24"/>
        </w:rPr>
        <w:t>Accountant</w:t>
      </w:r>
      <w:proofErr w:type="gramEnd"/>
      <w:r w:rsidRPr="004F310B">
        <w:rPr>
          <w:rFonts w:cs="Calibri"/>
          <w:sz w:val="24"/>
          <w:szCs w:val="24"/>
        </w:rPr>
        <w:t xml:space="preserve"> and approved by the President/Head of the organization </w:t>
      </w:r>
    </w:p>
    <w:p w14:paraId="34902DB1" w14:textId="77777777" w:rsidR="004F310B" w:rsidRPr="004F310B" w:rsidRDefault="004F310B" w:rsidP="00495D7D">
      <w:pPr>
        <w:pStyle w:val="ListParagraph"/>
        <w:widowControl w:val="0"/>
        <w:numPr>
          <w:ilvl w:val="2"/>
          <w:numId w:val="203"/>
        </w:numPr>
        <w:suppressAutoHyphens/>
        <w:spacing w:after="0" w:line="240" w:lineRule="auto"/>
        <w:ind w:left="2880"/>
        <w:jc w:val="both"/>
        <w:rPr>
          <w:rFonts w:cs="Calibri"/>
          <w:sz w:val="24"/>
          <w:szCs w:val="24"/>
        </w:rPr>
      </w:pPr>
      <w:r w:rsidRPr="004F310B">
        <w:rPr>
          <w:rFonts w:cs="Calibri"/>
          <w:sz w:val="24"/>
          <w:szCs w:val="24"/>
        </w:rPr>
        <w:t>Final Report of the project including a copy of the final output as appropriate;</w:t>
      </w:r>
    </w:p>
    <w:p w14:paraId="1A35A416" w14:textId="77777777" w:rsidR="004F310B" w:rsidRPr="004F310B" w:rsidRDefault="004F310B" w:rsidP="00495D7D">
      <w:pPr>
        <w:pStyle w:val="ListParagraph"/>
        <w:widowControl w:val="0"/>
        <w:numPr>
          <w:ilvl w:val="2"/>
          <w:numId w:val="203"/>
        </w:numPr>
        <w:suppressAutoHyphens/>
        <w:spacing w:after="0" w:line="240" w:lineRule="auto"/>
        <w:ind w:left="2880"/>
        <w:jc w:val="both"/>
        <w:rPr>
          <w:rFonts w:cs="Calibri"/>
          <w:sz w:val="24"/>
          <w:szCs w:val="24"/>
        </w:rPr>
      </w:pPr>
      <w:r w:rsidRPr="004F310B">
        <w:rPr>
          <w:rFonts w:cs="Calibri"/>
          <w:sz w:val="24"/>
          <w:szCs w:val="24"/>
        </w:rPr>
        <w:t>Project Assessment Report approved by the NCCA;</w:t>
      </w:r>
    </w:p>
    <w:p w14:paraId="16E4B018" w14:textId="77777777" w:rsidR="004F310B" w:rsidRPr="004F310B" w:rsidRDefault="004F310B" w:rsidP="00495D7D">
      <w:pPr>
        <w:pStyle w:val="ListParagraph"/>
        <w:widowControl w:val="0"/>
        <w:numPr>
          <w:ilvl w:val="2"/>
          <w:numId w:val="203"/>
        </w:numPr>
        <w:suppressAutoHyphens/>
        <w:spacing w:after="0" w:line="240" w:lineRule="auto"/>
        <w:ind w:left="2880"/>
        <w:jc w:val="both"/>
        <w:rPr>
          <w:rFonts w:cs="Calibri"/>
          <w:sz w:val="24"/>
          <w:szCs w:val="24"/>
        </w:rPr>
      </w:pPr>
      <w:r w:rsidRPr="004F310B">
        <w:rPr>
          <w:rFonts w:cs="Calibri"/>
          <w:sz w:val="24"/>
          <w:szCs w:val="24"/>
        </w:rPr>
        <w:t>Acceptance of Output approved by the NCCA;</w:t>
      </w:r>
    </w:p>
    <w:p w14:paraId="5E4442DD" w14:textId="77777777" w:rsidR="004F310B" w:rsidRPr="004F310B" w:rsidRDefault="004F310B" w:rsidP="00495D7D">
      <w:pPr>
        <w:pStyle w:val="ListParagraph"/>
        <w:widowControl w:val="0"/>
        <w:numPr>
          <w:ilvl w:val="2"/>
          <w:numId w:val="203"/>
        </w:numPr>
        <w:suppressAutoHyphens/>
        <w:spacing w:after="0" w:line="240" w:lineRule="auto"/>
        <w:ind w:left="2880"/>
        <w:jc w:val="both"/>
        <w:rPr>
          <w:rFonts w:cs="Calibri"/>
          <w:sz w:val="24"/>
          <w:szCs w:val="24"/>
        </w:rPr>
      </w:pPr>
      <w:r w:rsidRPr="004F310B">
        <w:rPr>
          <w:rFonts w:cs="Calibri"/>
          <w:sz w:val="24"/>
          <w:szCs w:val="24"/>
        </w:rPr>
        <w:t>Issuance of Official Receipt by the Grantee for the final release.</w:t>
      </w:r>
    </w:p>
    <w:p w14:paraId="7BC5F053" w14:textId="77777777" w:rsidR="004F310B" w:rsidRPr="004F310B" w:rsidRDefault="004F310B" w:rsidP="004F310B">
      <w:pPr>
        <w:pStyle w:val="ListParagraph"/>
        <w:widowControl w:val="0"/>
        <w:suppressAutoHyphens/>
        <w:spacing w:after="0" w:line="240" w:lineRule="auto"/>
        <w:jc w:val="both"/>
        <w:rPr>
          <w:rFonts w:cs="Calibri"/>
          <w:sz w:val="24"/>
          <w:szCs w:val="24"/>
        </w:rPr>
      </w:pPr>
    </w:p>
    <w:p w14:paraId="73A18A66" w14:textId="77777777" w:rsidR="004F310B" w:rsidRPr="004F310B" w:rsidRDefault="004F310B" w:rsidP="004F310B">
      <w:pPr>
        <w:pStyle w:val="ListParagraph"/>
        <w:widowControl w:val="0"/>
        <w:suppressAutoHyphens/>
        <w:spacing w:after="0" w:line="240" w:lineRule="auto"/>
        <w:jc w:val="both"/>
        <w:rPr>
          <w:rFonts w:cs="Calibri"/>
          <w:sz w:val="24"/>
          <w:szCs w:val="24"/>
        </w:rPr>
      </w:pPr>
      <w:r w:rsidRPr="004F310B">
        <w:rPr>
          <w:rFonts w:cs="Calibri"/>
          <w:sz w:val="24"/>
          <w:szCs w:val="24"/>
        </w:rPr>
        <w:t>C. NGA/LGU/SUC Grantees</w:t>
      </w:r>
    </w:p>
    <w:p w14:paraId="17475AC7" w14:textId="77777777" w:rsidR="004F310B" w:rsidRPr="004F310B" w:rsidRDefault="004F310B" w:rsidP="00495D7D">
      <w:pPr>
        <w:pStyle w:val="ListParagraph"/>
        <w:widowControl w:val="0"/>
        <w:numPr>
          <w:ilvl w:val="0"/>
          <w:numId w:val="204"/>
        </w:numPr>
        <w:suppressAutoHyphens/>
        <w:spacing w:after="0" w:line="240" w:lineRule="auto"/>
        <w:jc w:val="both"/>
        <w:rPr>
          <w:rFonts w:cs="Calibri"/>
          <w:sz w:val="24"/>
          <w:szCs w:val="24"/>
        </w:rPr>
      </w:pPr>
      <w:r w:rsidRPr="004F310B">
        <w:rPr>
          <w:rFonts w:cs="Calibri"/>
          <w:sz w:val="24"/>
          <w:szCs w:val="24"/>
        </w:rPr>
        <w:t>For projects with a grant of more than One Million Pesos and to be implemented for more than three months, the grant shall be released in three tranches as follows:</w:t>
      </w:r>
    </w:p>
    <w:p w14:paraId="2772312D" w14:textId="77777777" w:rsidR="004F310B" w:rsidRPr="004F310B" w:rsidRDefault="004F310B" w:rsidP="00495D7D">
      <w:pPr>
        <w:pStyle w:val="ListParagraph"/>
        <w:widowControl w:val="0"/>
        <w:numPr>
          <w:ilvl w:val="1"/>
          <w:numId w:val="205"/>
        </w:numPr>
        <w:suppressAutoHyphens/>
        <w:spacing w:after="0" w:line="240" w:lineRule="auto"/>
        <w:jc w:val="both"/>
        <w:rPr>
          <w:rFonts w:cs="Calibri"/>
          <w:sz w:val="24"/>
          <w:szCs w:val="24"/>
        </w:rPr>
      </w:pPr>
      <w:r w:rsidRPr="004F310B">
        <w:rPr>
          <w:rFonts w:cs="Calibri"/>
          <w:sz w:val="24"/>
          <w:szCs w:val="24"/>
        </w:rPr>
        <w:t>30% of the grant shall be released to the grantee upon compliance/submission of the following:</w:t>
      </w:r>
    </w:p>
    <w:p w14:paraId="62D55D9E"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Execution and notarization of Memorandum of Agreement between NCCA and the grantee;</w:t>
      </w:r>
    </w:p>
    <w:p w14:paraId="2E75612C"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Certification of Accreditation issued by NCCA; and</w:t>
      </w:r>
    </w:p>
    <w:p w14:paraId="681DA89A"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Issuance of Official Receipt for the first release.</w:t>
      </w:r>
    </w:p>
    <w:p w14:paraId="54DA110F" w14:textId="77777777" w:rsidR="004F310B" w:rsidRPr="004F310B" w:rsidRDefault="004F310B" w:rsidP="004F310B">
      <w:pPr>
        <w:pStyle w:val="ListParagraph"/>
        <w:widowControl w:val="0"/>
        <w:suppressAutoHyphens/>
        <w:spacing w:after="0" w:line="240" w:lineRule="auto"/>
        <w:ind w:left="2880"/>
        <w:jc w:val="both"/>
        <w:rPr>
          <w:rFonts w:cs="Calibri"/>
          <w:sz w:val="24"/>
          <w:szCs w:val="24"/>
        </w:rPr>
      </w:pPr>
    </w:p>
    <w:p w14:paraId="4CCD429E" w14:textId="77777777" w:rsidR="004F310B" w:rsidRPr="004F310B" w:rsidRDefault="004F310B" w:rsidP="00495D7D">
      <w:pPr>
        <w:pStyle w:val="ListParagraph"/>
        <w:widowControl w:val="0"/>
        <w:numPr>
          <w:ilvl w:val="1"/>
          <w:numId w:val="205"/>
        </w:numPr>
        <w:suppressAutoHyphens/>
        <w:spacing w:after="0" w:line="240" w:lineRule="auto"/>
        <w:jc w:val="both"/>
        <w:rPr>
          <w:rFonts w:cs="Calibri"/>
          <w:sz w:val="24"/>
          <w:szCs w:val="24"/>
        </w:rPr>
      </w:pPr>
      <w:r w:rsidRPr="004F310B">
        <w:rPr>
          <w:rFonts w:cs="Calibri"/>
          <w:sz w:val="24"/>
          <w:szCs w:val="24"/>
        </w:rPr>
        <w:t>60% of the grant shall be released to the grantee upon compliance/submission of the following:</w:t>
      </w:r>
    </w:p>
    <w:p w14:paraId="79817CE3"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Reports of Checks Issued [RCI] and /or Reports of Disbursement [RD] of the first tranche certified correct by the agency treasurer/accountant and approved by the agency head;</w:t>
      </w:r>
    </w:p>
    <w:p w14:paraId="77A11A54"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Progress Report of the Project and look-ahead schedule;</w:t>
      </w:r>
    </w:p>
    <w:p w14:paraId="7A7C111B"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Certificate of 50% Percentage of Project Completion issued by the NCCA-PMED; and</w:t>
      </w:r>
    </w:p>
    <w:p w14:paraId="04A93E1C"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Issuance of Official Receipt for the second release.</w:t>
      </w:r>
    </w:p>
    <w:p w14:paraId="6BC0710A" w14:textId="77777777" w:rsidR="004F310B" w:rsidRPr="004F310B" w:rsidRDefault="004F310B" w:rsidP="00495D7D">
      <w:pPr>
        <w:pStyle w:val="ListParagraph"/>
        <w:widowControl w:val="0"/>
        <w:numPr>
          <w:ilvl w:val="1"/>
          <w:numId w:val="205"/>
        </w:numPr>
        <w:suppressAutoHyphens/>
        <w:spacing w:after="0" w:line="240" w:lineRule="auto"/>
        <w:jc w:val="both"/>
        <w:rPr>
          <w:rFonts w:cs="Calibri"/>
          <w:sz w:val="24"/>
          <w:szCs w:val="24"/>
        </w:rPr>
      </w:pPr>
      <w:r w:rsidRPr="004F310B">
        <w:rPr>
          <w:rFonts w:cs="Calibri"/>
          <w:sz w:val="24"/>
          <w:szCs w:val="24"/>
        </w:rPr>
        <w:t>10% of the grant shall be released to the grantee upon compliance of the following:</w:t>
      </w:r>
    </w:p>
    <w:p w14:paraId="50BD87AA"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Reports of Checks Issued [RCI] and /or Reports of Disbursement [RD] of the first tranche certified correct by the agency treasurer/accountant and approved by the agency head;</w:t>
      </w:r>
    </w:p>
    <w:p w14:paraId="120A687E"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List of Accounts Payable, certified correct by the agency treasurer/accountant and approved by the agency head; if any;</w:t>
      </w:r>
    </w:p>
    <w:p w14:paraId="3457542F"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Final Report of the project, including a copy of the final output as appropriate;</w:t>
      </w:r>
    </w:p>
    <w:p w14:paraId="15456193"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Monitoring and Evaluation/Assessment Report signed by the NCCA-PMED staff;</w:t>
      </w:r>
    </w:p>
    <w:p w14:paraId="21BCF75B"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Certificate of Acceptance of Output by the NCCA; and</w:t>
      </w:r>
    </w:p>
    <w:p w14:paraId="696A2550" w14:textId="77777777" w:rsidR="004F310B" w:rsidRPr="004F310B" w:rsidRDefault="004F310B" w:rsidP="00495D7D">
      <w:pPr>
        <w:pStyle w:val="ListParagraph"/>
        <w:widowControl w:val="0"/>
        <w:numPr>
          <w:ilvl w:val="2"/>
          <w:numId w:val="205"/>
        </w:numPr>
        <w:suppressAutoHyphens/>
        <w:spacing w:after="0" w:line="240" w:lineRule="auto"/>
        <w:ind w:left="3240"/>
        <w:jc w:val="both"/>
        <w:rPr>
          <w:rFonts w:cs="Calibri"/>
          <w:sz w:val="24"/>
          <w:szCs w:val="24"/>
        </w:rPr>
      </w:pPr>
      <w:r w:rsidRPr="004F310B">
        <w:rPr>
          <w:rFonts w:cs="Calibri"/>
          <w:sz w:val="24"/>
          <w:szCs w:val="24"/>
        </w:rPr>
        <w:t>Issuance of Official Receipt by the grantee for the last release.</w:t>
      </w:r>
    </w:p>
    <w:p w14:paraId="2826644D" w14:textId="77777777" w:rsidR="004F310B" w:rsidRPr="004F310B" w:rsidRDefault="004F310B" w:rsidP="004F310B">
      <w:pPr>
        <w:pStyle w:val="ListParagraph"/>
        <w:widowControl w:val="0"/>
        <w:suppressAutoHyphens/>
        <w:spacing w:after="0" w:line="240" w:lineRule="auto"/>
        <w:jc w:val="both"/>
        <w:rPr>
          <w:rFonts w:cs="Calibri"/>
          <w:sz w:val="24"/>
          <w:szCs w:val="24"/>
        </w:rPr>
      </w:pPr>
    </w:p>
    <w:p w14:paraId="63E2A993" w14:textId="77777777" w:rsidR="004F310B" w:rsidRPr="004F310B" w:rsidRDefault="004F310B" w:rsidP="00495D7D">
      <w:pPr>
        <w:pStyle w:val="ListParagraph"/>
        <w:widowControl w:val="0"/>
        <w:numPr>
          <w:ilvl w:val="0"/>
          <w:numId w:val="204"/>
        </w:numPr>
        <w:suppressAutoHyphens/>
        <w:spacing w:after="0" w:line="240" w:lineRule="auto"/>
        <w:jc w:val="both"/>
        <w:rPr>
          <w:rFonts w:cs="Calibri"/>
          <w:sz w:val="24"/>
          <w:szCs w:val="24"/>
        </w:rPr>
      </w:pPr>
      <w:r w:rsidRPr="004F310B">
        <w:rPr>
          <w:rFonts w:cs="Calibri"/>
          <w:sz w:val="24"/>
          <w:szCs w:val="24"/>
        </w:rPr>
        <w:t xml:space="preserve">For projects with a grant of less than One Million Pesos and to be implemented </w:t>
      </w:r>
      <w:r w:rsidRPr="004F310B">
        <w:rPr>
          <w:rFonts w:cs="Calibri"/>
          <w:sz w:val="24"/>
          <w:szCs w:val="24"/>
        </w:rPr>
        <w:lastRenderedPageBreak/>
        <w:t>for less than three months, the grant shall be released in two tranches.</w:t>
      </w:r>
    </w:p>
    <w:p w14:paraId="099050CF" w14:textId="77777777" w:rsidR="004F310B" w:rsidRPr="004F310B" w:rsidRDefault="004F310B" w:rsidP="00495D7D">
      <w:pPr>
        <w:pStyle w:val="ListParagraph"/>
        <w:widowControl w:val="0"/>
        <w:numPr>
          <w:ilvl w:val="1"/>
          <w:numId w:val="206"/>
        </w:numPr>
        <w:suppressAutoHyphens/>
        <w:spacing w:after="0" w:line="240" w:lineRule="auto"/>
        <w:ind w:left="2520"/>
        <w:jc w:val="both"/>
        <w:rPr>
          <w:rFonts w:cs="Calibri"/>
          <w:sz w:val="24"/>
          <w:szCs w:val="24"/>
        </w:rPr>
      </w:pPr>
      <w:r w:rsidRPr="004F310B">
        <w:rPr>
          <w:rFonts w:cs="Calibri"/>
          <w:sz w:val="24"/>
          <w:szCs w:val="24"/>
        </w:rPr>
        <w:t>90% of the grant shall be released to the grantee upon compliance/submission of the following:</w:t>
      </w:r>
    </w:p>
    <w:p w14:paraId="0078D7F7" w14:textId="77777777" w:rsidR="004F310B" w:rsidRPr="004F310B" w:rsidRDefault="004F310B" w:rsidP="00495D7D">
      <w:pPr>
        <w:pStyle w:val="ListParagraph"/>
        <w:widowControl w:val="0"/>
        <w:numPr>
          <w:ilvl w:val="2"/>
          <w:numId w:val="206"/>
        </w:numPr>
        <w:suppressAutoHyphens/>
        <w:spacing w:after="0" w:line="240" w:lineRule="auto"/>
        <w:ind w:left="3240"/>
        <w:jc w:val="both"/>
        <w:rPr>
          <w:rFonts w:cs="Calibri"/>
          <w:sz w:val="24"/>
          <w:szCs w:val="24"/>
        </w:rPr>
      </w:pPr>
      <w:r w:rsidRPr="004F310B">
        <w:rPr>
          <w:rFonts w:cs="Calibri"/>
          <w:sz w:val="24"/>
          <w:szCs w:val="24"/>
        </w:rPr>
        <w:t>Execution and notarization of Memorandum of Agreement between NCCA and the grantee;</w:t>
      </w:r>
    </w:p>
    <w:p w14:paraId="3701CC23" w14:textId="77777777" w:rsidR="004F310B" w:rsidRPr="004F310B" w:rsidRDefault="004F310B" w:rsidP="00495D7D">
      <w:pPr>
        <w:pStyle w:val="ListParagraph"/>
        <w:widowControl w:val="0"/>
        <w:numPr>
          <w:ilvl w:val="2"/>
          <w:numId w:val="206"/>
        </w:numPr>
        <w:suppressAutoHyphens/>
        <w:spacing w:after="0" w:line="240" w:lineRule="auto"/>
        <w:ind w:left="3240"/>
        <w:jc w:val="both"/>
        <w:rPr>
          <w:rFonts w:cs="Calibri"/>
          <w:sz w:val="24"/>
          <w:szCs w:val="24"/>
        </w:rPr>
      </w:pPr>
      <w:r w:rsidRPr="004F310B">
        <w:rPr>
          <w:rFonts w:cs="Calibri"/>
          <w:sz w:val="24"/>
          <w:szCs w:val="24"/>
        </w:rPr>
        <w:t>Certification of Accreditation issued by NCCA; and</w:t>
      </w:r>
    </w:p>
    <w:p w14:paraId="5B013767" w14:textId="77777777" w:rsidR="004F310B" w:rsidRPr="004F310B" w:rsidRDefault="004F310B" w:rsidP="00495D7D">
      <w:pPr>
        <w:pStyle w:val="ListParagraph"/>
        <w:widowControl w:val="0"/>
        <w:numPr>
          <w:ilvl w:val="2"/>
          <w:numId w:val="206"/>
        </w:numPr>
        <w:suppressAutoHyphens/>
        <w:spacing w:after="0" w:line="240" w:lineRule="auto"/>
        <w:ind w:left="3240"/>
        <w:jc w:val="both"/>
        <w:rPr>
          <w:rFonts w:cs="Calibri"/>
          <w:sz w:val="24"/>
          <w:szCs w:val="24"/>
        </w:rPr>
      </w:pPr>
      <w:r w:rsidRPr="004F310B">
        <w:rPr>
          <w:rFonts w:cs="Calibri"/>
          <w:sz w:val="24"/>
          <w:szCs w:val="24"/>
        </w:rPr>
        <w:t>Issuance of Official Receipt for the first release.</w:t>
      </w:r>
    </w:p>
    <w:p w14:paraId="58B743CE" w14:textId="77777777" w:rsidR="004F310B" w:rsidRPr="004F310B" w:rsidRDefault="004F310B" w:rsidP="004F310B">
      <w:pPr>
        <w:pStyle w:val="ListParagraph"/>
        <w:widowControl w:val="0"/>
        <w:suppressAutoHyphens/>
        <w:spacing w:after="0" w:line="240" w:lineRule="auto"/>
        <w:ind w:left="3240"/>
        <w:jc w:val="both"/>
        <w:rPr>
          <w:rFonts w:cs="Calibri"/>
          <w:sz w:val="24"/>
          <w:szCs w:val="24"/>
        </w:rPr>
      </w:pPr>
    </w:p>
    <w:p w14:paraId="09B12A6E" w14:textId="77777777" w:rsidR="004F310B" w:rsidRPr="004F310B" w:rsidRDefault="004F310B" w:rsidP="00495D7D">
      <w:pPr>
        <w:pStyle w:val="ListParagraph"/>
        <w:widowControl w:val="0"/>
        <w:numPr>
          <w:ilvl w:val="1"/>
          <w:numId w:val="206"/>
        </w:numPr>
        <w:suppressAutoHyphens/>
        <w:spacing w:after="0" w:line="240" w:lineRule="auto"/>
        <w:ind w:left="2520"/>
        <w:jc w:val="both"/>
        <w:rPr>
          <w:rFonts w:cs="Calibri"/>
          <w:sz w:val="24"/>
          <w:szCs w:val="24"/>
        </w:rPr>
      </w:pPr>
      <w:r w:rsidRPr="004F310B">
        <w:rPr>
          <w:rFonts w:cs="Calibri"/>
          <w:sz w:val="24"/>
          <w:szCs w:val="24"/>
        </w:rPr>
        <w:t>10% of the grant shall be released to the grantee upon compliance of the following:</w:t>
      </w:r>
    </w:p>
    <w:p w14:paraId="6CB56359" w14:textId="77777777" w:rsidR="004F310B" w:rsidRPr="004F310B" w:rsidRDefault="004F310B" w:rsidP="00495D7D">
      <w:pPr>
        <w:pStyle w:val="ListParagraph"/>
        <w:widowControl w:val="0"/>
        <w:numPr>
          <w:ilvl w:val="1"/>
          <w:numId w:val="206"/>
        </w:numPr>
        <w:suppressAutoHyphens/>
        <w:spacing w:after="0" w:line="240" w:lineRule="auto"/>
        <w:ind w:left="2880"/>
        <w:jc w:val="both"/>
        <w:rPr>
          <w:rFonts w:cs="Calibri"/>
          <w:sz w:val="24"/>
          <w:szCs w:val="24"/>
        </w:rPr>
      </w:pPr>
      <w:r w:rsidRPr="004F310B">
        <w:rPr>
          <w:rFonts w:cs="Calibri"/>
          <w:sz w:val="24"/>
          <w:szCs w:val="24"/>
        </w:rPr>
        <w:t>Reports of Checks Issued [RCI] and /or Reports of Disbursement [RD] of the first tranche certified correct by the agency treasurer/accountant and approved by the agency head;</w:t>
      </w:r>
    </w:p>
    <w:p w14:paraId="05B13FAD" w14:textId="77777777" w:rsidR="004F310B" w:rsidRPr="004F310B" w:rsidRDefault="004F310B" w:rsidP="00495D7D">
      <w:pPr>
        <w:pStyle w:val="ListParagraph"/>
        <w:widowControl w:val="0"/>
        <w:numPr>
          <w:ilvl w:val="1"/>
          <w:numId w:val="206"/>
        </w:numPr>
        <w:suppressAutoHyphens/>
        <w:spacing w:after="0" w:line="240" w:lineRule="auto"/>
        <w:ind w:left="2880"/>
        <w:jc w:val="both"/>
        <w:rPr>
          <w:rFonts w:cs="Calibri"/>
          <w:sz w:val="24"/>
          <w:szCs w:val="24"/>
        </w:rPr>
      </w:pPr>
      <w:r w:rsidRPr="004F310B">
        <w:rPr>
          <w:rFonts w:cs="Calibri"/>
          <w:sz w:val="24"/>
          <w:szCs w:val="24"/>
        </w:rPr>
        <w:t>List of Accounts Payable, certified correct by the agency treasurer/accountant and approved by the agency head, if any;</w:t>
      </w:r>
    </w:p>
    <w:p w14:paraId="7BE48A83" w14:textId="77777777" w:rsidR="004F310B" w:rsidRPr="004F310B" w:rsidRDefault="004F310B" w:rsidP="00495D7D">
      <w:pPr>
        <w:pStyle w:val="ListParagraph"/>
        <w:widowControl w:val="0"/>
        <w:numPr>
          <w:ilvl w:val="1"/>
          <w:numId w:val="206"/>
        </w:numPr>
        <w:suppressAutoHyphens/>
        <w:spacing w:after="0" w:line="240" w:lineRule="auto"/>
        <w:ind w:left="2880"/>
        <w:jc w:val="both"/>
        <w:rPr>
          <w:rFonts w:cs="Calibri"/>
          <w:sz w:val="24"/>
          <w:szCs w:val="24"/>
        </w:rPr>
      </w:pPr>
      <w:r w:rsidRPr="004F310B">
        <w:rPr>
          <w:rFonts w:cs="Calibri"/>
          <w:sz w:val="24"/>
          <w:szCs w:val="24"/>
        </w:rPr>
        <w:t>Final Report of the project, including a copy of the final output as appropriate;</w:t>
      </w:r>
    </w:p>
    <w:p w14:paraId="09A2CC6A" w14:textId="77777777" w:rsidR="004F310B" w:rsidRPr="004F310B" w:rsidRDefault="004F310B" w:rsidP="00495D7D">
      <w:pPr>
        <w:pStyle w:val="ListParagraph"/>
        <w:widowControl w:val="0"/>
        <w:numPr>
          <w:ilvl w:val="1"/>
          <w:numId w:val="206"/>
        </w:numPr>
        <w:suppressAutoHyphens/>
        <w:spacing w:after="0" w:line="240" w:lineRule="auto"/>
        <w:ind w:left="2880"/>
        <w:jc w:val="both"/>
        <w:rPr>
          <w:rFonts w:cs="Calibri"/>
          <w:sz w:val="24"/>
          <w:szCs w:val="24"/>
        </w:rPr>
      </w:pPr>
      <w:r w:rsidRPr="004F310B">
        <w:rPr>
          <w:rFonts w:cs="Calibri"/>
          <w:sz w:val="24"/>
          <w:szCs w:val="24"/>
        </w:rPr>
        <w:t>Monitoring and Evaluation/Assessment Report signed by the NCCA-PMED staff;</w:t>
      </w:r>
    </w:p>
    <w:p w14:paraId="4588A5B2" w14:textId="77777777" w:rsidR="004F310B" w:rsidRPr="004F310B" w:rsidRDefault="004F310B" w:rsidP="00495D7D">
      <w:pPr>
        <w:pStyle w:val="ListParagraph"/>
        <w:widowControl w:val="0"/>
        <w:numPr>
          <w:ilvl w:val="1"/>
          <w:numId w:val="206"/>
        </w:numPr>
        <w:suppressAutoHyphens/>
        <w:spacing w:after="0" w:line="240" w:lineRule="auto"/>
        <w:ind w:left="2880"/>
        <w:jc w:val="both"/>
        <w:rPr>
          <w:rFonts w:cs="Calibri"/>
          <w:sz w:val="24"/>
          <w:szCs w:val="24"/>
        </w:rPr>
      </w:pPr>
      <w:r w:rsidRPr="004F310B">
        <w:rPr>
          <w:rFonts w:cs="Calibri"/>
          <w:sz w:val="24"/>
          <w:szCs w:val="24"/>
        </w:rPr>
        <w:t>Certificate of Acceptance of Output by the NCCA; and</w:t>
      </w:r>
    </w:p>
    <w:p w14:paraId="2649776E" w14:textId="77777777" w:rsidR="004F310B" w:rsidRPr="004F310B" w:rsidRDefault="004F310B" w:rsidP="00495D7D">
      <w:pPr>
        <w:pStyle w:val="ListParagraph"/>
        <w:widowControl w:val="0"/>
        <w:numPr>
          <w:ilvl w:val="1"/>
          <w:numId w:val="206"/>
        </w:numPr>
        <w:suppressAutoHyphens/>
        <w:spacing w:after="0" w:line="240" w:lineRule="auto"/>
        <w:ind w:left="2880"/>
        <w:jc w:val="both"/>
        <w:rPr>
          <w:rFonts w:cs="Calibri"/>
          <w:sz w:val="24"/>
          <w:szCs w:val="24"/>
        </w:rPr>
      </w:pPr>
      <w:r w:rsidRPr="004F310B">
        <w:rPr>
          <w:rFonts w:cs="Calibri"/>
          <w:sz w:val="24"/>
          <w:szCs w:val="24"/>
        </w:rPr>
        <w:t>Issuance of Official Receipt by the grantee for the last release.</w:t>
      </w:r>
    </w:p>
    <w:p w14:paraId="6B7781AA" w14:textId="77777777" w:rsidR="004F310B" w:rsidRPr="004F310B" w:rsidRDefault="004F310B" w:rsidP="004F310B">
      <w:pPr>
        <w:pStyle w:val="ListParagraph"/>
        <w:widowControl w:val="0"/>
        <w:suppressAutoHyphens/>
        <w:spacing w:after="0" w:line="240" w:lineRule="auto"/>
        <w:ind w:left="2880"/>
        <w:jc w:val="both"/>
        <w:rPr>
          <w:rFonts w:cs="Calibri"/>
          <w:sz w:val="24"/>
          <w:szCs w:val="24"/>
        </w:rPr>
      </w:pPr>
    </w:p>
    <w:p w14:paraId="62B63444" w14:textId="77777777" w:rsidR="004F310B" w:rsidRPr="004F310B" w:rsidRDefault="004F310B" w:rsidP="004F310B">
      <w:pPr>
        <w:widowControl w:val="0"/>
        <w:suppressAutoHyphens/>
        <w:spacing w:after="0" w:line="240" w:lineRule="auto"/>
        <w:ind w:left="360"/>
        <w:jc w:val="both"/>
        <w:rPr>
          <w:rFonts w:cs="Calibri"/>
          <w:b/>
          <w:bCs/>
          <w:sz w:val="24"/>
          <w:szCs w:val="24"/>
        </w:rPr>
      </w:pPr>
      <w:r w:rsidRPr="004F310B">
        <w:rPr>
          <w:rFonts w:cs="Calibri"/>
          <w:b/>
          <w:bCs/>
          <w:sz w:val="24"/>
          <w:szCs w:val="24"/>
        </w:rPr>
        <w:t>IX.DATA PRIVACY STATEMENT</w:t>
      </w:r>
    </w:p>
    <w:p w14:paraId="030008EC" w14:textId="77777777" w:rsidR="004F310B" w:rsidRPr="004F310B" w:rsidRDefault="004F310B" w:rsidP="004F310B">
      <w:pPr>
        <w:pStyle w:val="ListParagraph"/>
        <w:widowControl w:val="0"/>
        <w:suppressAutoHyphens/>
        <w:spacing w:after="0" w:line="240" w:lineRule="auto"/>
        <w:ind w:left="540"/>
        <w:jc w:val="both"/>
        <w:rPr>
          <w:rFonts w:cs="Calibri"/>
          <w:sz w:val="24"/>
          <w:szCs w:val="24"/>
          <w:shd w:val="clear" w:color="auto" w:fill="FFFFFF"/>
        </w:rPr>
      </w:pPr>
    </w:p>
    <w:p w14:paraId="3362EEA5" w14:textId="77777777" w:rsidR="004F310B" w:rsidRPr="004F310B" w:rsidRDefault="004F310B" w:rsidP="004F310B">
      <w:pPr>
        <w:pStyle w:val="ListParagraph"/>
        <w:widowControl w:val="0"/>
        <w:suppressAutoHyphens/>
        <w:spacing w:after="0" w:line="240" w:lineRule="auto"/>
        <w:ind w:left="540"/>
        <w:jc w:val="both"/>
        <w:rPr>
          <w:rFonts w:cs="Calibri"/>
          <w:sz w:val="24"/>
          <w:szCs w:val="24"/>
        </w:rPr>
      </w:pPr>
      <w:r w:rsidRPr="004F310B">
        <w:rPr>
          <w:rFonts w:cs="Calibri"/>
          <w:sz w:val="24"/>
          <w:szCs w:val="24"/>
        </w:rPr>
        <w:t xml:space="preserve">All the personal information gathered under this Program shall adhere to the NCCA Privacy Policy. </w:t>
      </w:r>
      <w:proofErr w:type="gramStart"/>
      <w:r w:rsidRPr="004F310B">
        <w:rPr>
          <w:rFonts w:cs="Calibri"/>
          <w:sz w:val="24"/>
          <w:szCs w:val="24"/>
        </w:rPr>
        <w:t>These information</w:t>
      </w:r>
      <w:proofErr w:type="gramEnd"/>
      <w:r w:rsidRPr="004F310B">
        <w:rPr>
          <w:rFonts w:cs="Calibri"/>
          <w:sz w:val="24"/>
          <w:szCs w:val="24"/>
        </w:rPr>
        <w:t xml:space="preserve"> are stored either in a database or an electronic file and can only be accessed by authorized NCCA personnel. </w:t>
      </w:r>
    </w:p>
    <w:p w14:paraId="756A1086" w14:textId="77777777" w:rsidR="004F310B" w:rsidRPr="004F310B" w:rsidRDefault="004F310B" w:rsidP="004F310B">
      <w:pPr>
        <w:widowControl w:val="0"/>
        <w:suppressAutoHyphens/>
        <w:spacing w:after="0" w:line="240" w:lineRule="auto"/>
        <w:ind w:left="540"/>
        <w:jc w:val="both"/>
        <w:rPr>
          <w:rFonts w:eastAsia="Arial" w:cs="Calibri"/>
          <w:b/>
          <w:i/>
          <w:sz w:val="24"/>
          <w:szCs w:val="24"/>
        </w:rPr>
      </w:pPr>
    </w:p>
    <w:p w14:paraId="0108DAB2" w14:textId="77777777" w:rsidR="004F310B" w:rsidRPr="004F310B" w:rsidRDefault="004F310B" w:rsidP="004F310B">
      <w:pPr>
        <w:spacing w:after="0" w:line="254" w:lineRule="auto"/>
        <w:jc w:val="both"/>
        <w:rPr>
          <w:rFonts w:cs="Calibri"/>
          <w:sz w:val="24"/>
          <w:szCs w:val="24"/>
        </w:rPr>
      </w:pPr>
      <w:r w:rsidRPr="004F310B">
        <w:rPr>
          <w:rFonts w:cs="Calibri"/>
          <w:b/>
          <w:sz w:val="24"/>
          <w:szCs w:val="24"/>
        </w:rPr>
        <w:br w:type="page"/>
      </w:r>
    </w:p>
    <w:p w14:paraId="4BBA9570" w14:textId="77777777" w:rsidR="004F310B" w:rsidRPr="004F310B" w:rsidRDefault="004F310B" w:rsidP="004F310B">
      <w:pPr>
        <w:spacing w:after="0" w:line="240" w:lineRule="auto"/>
        <w:jc w:val="both"/>
        <w:rPr>
          <w:rFonts w:cs="Calibri"/>
          <w:b/>
          <w:sz w:val="24"/>
          <w:szCs w:val="24"/>
        </w:rPr>
      </w:pPr>
      <w:r w:rsidRPr="004F310B">
        <w:rPr>
          <w:rFonts w:cs="Calibri"/>
          <w:b/>
          <w:sz w:val="24"/>
          <w:szCs w:val="24"/>
        </w:rPr>
        <w:lastRenderedPageBreak/>
        <w:t>ANNEX A: PROJECT PROPOSAL FORM</w:t>
      </w:r>
    </w:p>
    <w:p w14:paraId="5003BB0F" w14:textId="77777777" w:rsidR="004F310B" w:rsidRPr="004F310B" w:rsidRDefault="004F310B" w:rsidP="004F310B">
      <w:pPr>
        <w:spacing w:after="0" w:line="240" w:lineRule="auto"/>
        <w:jc w:val="both"/>
        <w:rPr>
          <w:rFonts w:cs="Calibri"/>
          <w:b/>
          <w:sz w:val="24"/>
          <w:szCs w:val="24"/>
        </w:rPr>
      </w:pPr>
    </w:p>
    <w:tbl>
      <w:tblPr>
        <w:tblStyle w:val="TableGrid"/>
        <w:tblW w:w="9975" w:type="dxa"/>
        <w:tblInd w:w="-484" w:type="dxa"/>
        <w:tblLayout w:type="fixed"/>
        <w:tblLook w:val="04A0" w:firstRow="1" w:lastRow="0" w:firstColumn="1" w:lastColumn="0" w:noHBand="0" w:noVBand="1"/>
      </w:tblPr>
      <w:tblGrid>
        <w:gridCol w:w="1489"/>
        <w:gridCol w:w="4807"/>
        <w:gridCol w:w="1040"/>
        <w:gridCol w:w="2639"/>
      </w:tblGrid>
      <w:tr w:rsidR="004F310B" w:rsidRPr="004F310B" w14:paraId="2526FBAA" w14:textId="77777777" w:rsidTr="00BA640F">
        <w:trPr>
          <w:trHeight w:val="455"/>
        </w:trPr>
        <w:tc>
          <w:tcPr>
            <w:tcW w:w="1489" w:type="dxa"/>
            <w:vMerge w:val="restart"/>
            <w:tcBorders>
              <w:top w:val="single" w:sz="4" w:space="0" w:color="auto"/>
              <w:left w:val="single" w:sz="4" w:space="0" w:color="auto"/>
              <w:bottom w:val="single" w:sz="4" w:space="0" w:color="auto"/>
              <w:right w:val="single" w:sz="4" w:space="0" w:color="auto"/>
            </w:tcBorders>
            <w:hideMark/>
          </w:tcPr>
          <w:p w14:paraId="3A2C1DCB" w14:textId="5C8D9DC5" w:rsidR="004F310B" w:rsidRPr="004F310B" w:rsidRDefault="004F310B" w:rsidP="00BA640F">
            <w:pPr>
              <w:spacing w:line="240" w:lineRule="auto"/>
              <w:jc w:val="both"/>
              <w:rPr>
                <w:rFonts w:cs="Calibri"/>
                <w:b/>
                <w:sz w:val="24"/>
                <w:szCs w:val="24"/>
              </w:rPr>
            </w:pPr>
            <w:r w:rsidRPr="004F310B">
              <w:rPr>
                <w:rFonts w:cs="Calibri"/>
                <w:b/>
                <w:noProof/>
              </w:rPr>
              <w:drawing>
                <wp:anchor distT="0" distB="0" distL="114300" distR="114300" simplePos="0" relativeHeight="251703296" behindDoc="0" locked="0" layoutInCell="1" allowOverlap="1" wp14:anchorId="2C70F744" wp14:editId="303AD86D">
                  <wp:simplePos x="0" y="0"/>
                  <wp:positionH relativeFrom="column">
                    <wp:posOffset>69215</wp:posOffset>
                  </wp:positionH>
                  <wp:positionV relativeFrom="paragraph">
                    <wp:posOffset>210820</wp:posOffset>
                  </wp:positionV>
                  <wp:extent cx="480060" cy="563245"/>
                  <wp:effectExtent l="0" t="0" r="0" b="8255"/>
                  <wp:wrapSquare wrapText="bothSides"/>
                  <wp:docPr id="5" name="Picture 5" descr="NCCA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Alogotranspar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 cy="563245"/>
                          </a:xfrm>
                          <a:prstGeom prst="rect">
                            <a:avLst/>
                          </a:prstGeom>
                          <a:noFill/>
                        </pic:spPr>
                      </pic:pic>
                    </a:graphicData>
                  </a:graphic>
                  <wp14:sizeRelH relativeFrom="page">
                    <wp14:pctWidth>0</wp14:pctWidth>
                  </wp14:sizeRelH>
                  <wp14:sizeRelV relativeFrom="page">
                    <wp14:pctHeight>0</wp14:pctHeight>
                  </wp14:sizeRelV>
                </wp:anchor>
              </w:drawing>
            </w:r>
            <w:r w:rsidRPr="004F310B">
              <w:rPr>
                <w:rFonts w:cs="Calibri"/>
                <w:b/>
                <w:sz w:val="24"/>
                <w:szCs w:val="24"/>
              </w:rPr>
              <w:t xml:space="preserve">      NCCA</w:t>
            </w:r>
          </w:p>
        </w:tc>
        <w:tc>
          <w:tcPr>
            <w:tcW w:w="4807" w:type="dxa"/>
            <w:tcBorders>
              <w:top w:val="single" w:sz="4" w:space="0" w:color="auto"/>
              <w:left w:val="single" w:sz="4" w:space="0" w:color="auto"/>
              <w:bottom w:val="single" w:sz="4" w:space="0" w:color="auto"/>
              <w:right w:val="single" w:sz="4" w:space="0" w:color="auto"/>
            </w:tcBorders>
            <w:hideMark/>
          </w:tcPr>
          <w:p w14:paraId="46AC6798" w14:textId="4A9245A9" w:rsidR="004F310B" w:rsidRPr="004F310B" w:rsidRDefault="004F310B" w:rsidP="00BA640F">
            <w:pPr>
              <w:spacing w:line="240" w:lineRule="auto"/>
              <w:jc w:val="both"/>
              <w:rPr>
                <w:rFonts w:cs="Calibri"/>
                <w:b/>
                <w:sz w:val="28"/>
                <w:szCs w:val="28"/>
              </w:rPr>
            </w:pPr>
            <w:r w:rsidRPr="004F310B">
              <w:rPr>
                <w:rFonts w:cs="Calibri"/>
                <w:b/>
                <w:sz w:val="28"/>
                <w:szCs w:val="28"/>
              </w:rPr>
              <w:t xml:space="preserve">THE NATIONAL COMMISSION </w:t>
            </w:r>
            <w:r w:rsidR="00BA640F">
              <w:rPr>
                <w:rFonts w:cs="Calibri"/>
                <w:b/>
                <w:sz w:val="28"/>
                <w:szCs w:val="28"/>
              </w:rPr>
              <w:br/>
            </w:r>
            <w:r w:rsidRPr="004F310B">
              <w:rPr>
                <w:rFonts w:cs="Calibri"/>
                <w:b/>
                <w:sz w:val="28"/>
                <w:szCs w:val="28"/>
              </w:rPr>
              <w:t xml:space="preserve">FOR CULTURE </w:t>
            </w:r>
            <w:proofErr w:type="gramStart"/>
            <w:r w:rsidRPr="004F310B">
              <w:rPr>
                <w:rFonts w:cs="Calibri"/>
                <w:b/>
                <w:sz w:val="28"/>
                <w:szCs w:val="28"/>
              </w:rPr>
              <w:t>AND  THE</w:t>
            </w:r>
            <w:proofErr w:type="gramEnd"/>
            <w:r w:rsidRPr="004F310B">
              <w:rPr>
                <w:rFonts w:cs="Calibri"/>
                <w:b/>
                <w:sz w:val="28"/>
                <w:szCs w:val="28"/>
              </w:rPr>
              <w:t xml:space="preserve"> ARTS</w:t>
            </w:r>
          </w:p>
        </w:tc>
        <w:tc>
          <w:tcPr>
            <w:tcW w:w="3679" w:type="dxa"/>
            <w:gridSpan w:val="2"/>
            <w:tcBorders>
              <w:top w:val="single" w:sz="4" w:space="0" w:color="auto"/>
              <w:left w:val="single" w:sz="4" w:space="0" w:color="auto"/>
              <w:bottom w:val="single" w:sz="4" w:space="0" w:color="auto"/>
              <w:right w:val="single" w:sz="4" w:space="0" w:color="auto"/>
            </w:tcBorders>
            <w:hideMark/>
          </w:tcPr>
          <w:p w14:paraId="5F0F1F3D" w14:textId="77777777" w:rsidR="004F310B" w:rsidRPr="004F310B" w:rsidRDefault="004F310B" w:rsidP="00BA640F">
            <w:pPr>
              <w:spacing w:line="240" w:lineRule="auto"/>
              <w:jc w:val="both"/>
              <w:rPr>
                <w:rFonts w:cs="Calibri"/>
                <w:b/>
                <w:i/>
                <w:sz w:val="24"/>
                <w:szCs w:val="24"/>
              </w:rPr>
            </w:pPr>
            <w:r w:rsidRPr="004F310B">
              <w:rPr>
                <w:rFonts w:cs="Calibri"/>
                <w:b/>
                <w:i/>
                <w:sz w:val="24"/>
                <w:szCs w:val="24"/>
              </w:rPr>
              <w:t>Document Reference Code:</w:t>
            </w:r>
          </w:p>
          <w:p w14:paraId="622E4C03" w14:textId="77777777" w:rsidR="004F310B" w:rsidRPr="004F310B" w:rsidRDefault="004F310B" w:rsidP="00BA640F">
            <w:pPr>
              <w:spacing w:line="240" w:lineRule="auto"/>
              <w:jc w:val="both"/>
              <w:rPr>
                <w:rFonts w:cs="Calibri"/>
                <w:b/>
                <w:sz w:val="24"/>
                <w:szCs w:val="24"/>
                <w:u w:val="single"/>
              </w:rPr>
            </w:pPr>
            <w:r w:rsidRPr="004F310B">
              <w:rPr>
                <w:rFonts w:cs="Calibri"/>
                <w:b/>
                <w:sz w:val="24"/>
                <w:szCs w:val="24"/>
                <w:u w:val="single"/>
              </w:rPr>
              <w:t>NCCA-FR-PPF-001</w:t>
            </w:r>
          </w:p>
        </w:tc>
      </w:tr>
      <w:tr w:rsidR="004F310B" w:rsidRPr="004F310B" w14:paraId="47CACE1A" w14:textId="77777777" w:rsidTr="00BA640F">
        <w:trPr>
          <w:trHeight w:val="332"/>
        </w:trPr>
        <w:tc>
          <w:tcPr>
            <w:tcW w:w="1489" w:type="dxa"/>
            <w:vMerge/>
            <w:tcBorders>
              <w:top w:val="single" w:sz="4" w:space="0" w:color="auto"/>
              <w:left w:val="single" w:sz="4" w:space="0" w:color="auto"/>
              <w:bottom w:val="single" w:sz="4" w:space="0" w:color="auto"/>
              <w:right w:val="single" w:sz="4" w:space="0" w:color="auto"/>
            </w:tcBorders>
            <w:hideMark/>
          </w:tcPr>
          <w:p w14:paraId="639163CD" w14:textId="77777777" w:rsidR="004F310B" w:rsidRPr="004F310B" w:rsidRDefault="004F310B" w:rsidP="00BA640F">
            <w:pPr>
              <w:spacing w:after="0" w:line="240" w:lineRule="auto"/>
              <w:jc w:val="both"/>
              <w:rPr>
                <w:rFonts w:cs="Calibri"/>
                <w:b/>
                <w:sz w:val="24"/>
                <w:szCs w:val="24"/>
              </w:rPr>
            </w:pPr>
          </w:p>
        </w:tc>
        <w:tc>
          <w:tcPr>
            <w:tcW w:w="4807" w:type="dxa"/>
            <w:tcBorders>
              <w:top w:val="single" w:sz="4" w:space="0" w:color="auto"/>
              <w:left w:val="single" w:sz="4" w:space="0" w:color="auto"/>
              <w:bottom w:val="single" w:sz="4" w:space="0" w:color="auto"/>
              <w:right w:val="single" w:sz="4" w:space="0" w:color="auto"/>
            </w:tcBorders>
            <w:hideMark/>
          </w:tcPr>
          <w:p w14:paraId="5BAE8E68" w14:textId="77777777" w:rsidR="004F310B" w:rsidRPr="004F310B" w:rsidRDefault="004F310B" w:rsidP="00BA640F">
            <w:pPr>
              <w:spacing w:line="240" w:lineRule="auto"/>
              <w:jc w:val="both"/>
              <w:rPr>
                <w:rFonts w:cs="Calibri"/>
                <w:b/>
                <w:sz w:val="24"/>
                <w:szCs w:val="24"/>
              </w:rPr>
            </w:pPr>
            <w:r w:rsidRPr="004F310B">
              <w:rPr>
                <w:rFonts w:cs="Calibri"/>
                <w:b/>
                <w:sz w:val="24"/>
                <w:szCs w:val="24"/>
              </w:rPr>
              <w:t>FORM</w:t>
            </w:r>
          </w:p>
        </w:tc>
        <w:tc>
          <w:tcPr>
            <w:tcW w:w="1040" w:type="dxa"/>
            <w:tcBorders>
              <w:top w:val="single" w:sz="4" w:space="0" w:color="auto"/>
              <w:left w:val="single" w:sz="4" w:space="0" w:color="auto"/>
              <w:bottom w:val="single" w:sz="4" w:space="0" w:color="auto"/>
              <w:right w:val="single" w:sz="4" w:space="0" w:color="auto"/>
            </w:tcBorders>
            <w:hideMark/>
          </w:tcPr>
          <w:p w14:paraId="529A0AF0" w14:textId="6CD4A28C" w:rsidR="004F310B" w:rsidRPr="004F310B" w:rsidRDefault="004F310B" w:rsidP="00BA640F">
            <w:pPr>
              <w:spacing w:line="240" w:lineRule="auto"/>
              <w:jc w:val="both"/>
              <w:rPr>
                <w:rFonts w:cs="Calibri"/>
                <w:b/>
                <w:sz w:val="16"/>
                <w:szCs w:val="16"/>
              </w:rPr>
            </w:pPr>
            <w:r w:rsidRPr="004F310B">
              <w:rPr>
                <w:rFonts w:cs="Calibri"/>
                <w:b/>
                <w:noProof/>
              </w:rPr>
              <mc:AlternateContent>
                <mc:Choice Requires="wps">
                  <w:drawing>
                    <wp:anchor distT="0" distB="0" distL="114300" distR="114300" simplePos="0" relativeHeight="251704320" behindDoc="0" locked="0" layoutInCell="1" allowOverlap="1" wp14:anchorId="04CABA75" wp14:editId="1B7EDC42">
                      <wp:simplePos x="0" y="0"/>
                      <wp:positionH relativeFrom="column">
                        <wp:posOffset>1113155</wp:posOffset>
                      </wp:positionH>
                      <wp:positionV relativeFrom="paragraph">
                        <wp:posOffset>226695</wp:posOffset>
                      </wp:positionV>
                      <wp:extent cx="0" cy="191770"/>
                      <wp:effectExtent l="0" t="0" r="38100" b="368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E4A00" id="_x0000_t32" coordsize="21600,21600" o:spt="32" o:oned="t" path="m,l21600,21600e" filled="f">
                      <v:path arrowok="t" fillok="f" o:connecttype="none"/>
                      <o:lock v:ext="edit" shapetype="t"/>
                    </v:shapetype>
                    <v:shape id="Straight Arrow Connector 4" o:spid="_x0000_s1026" type="#_x0000_t32" style="position:absolute;margin-left:87.65pt;margin-top:17.85pt;width:0;height:1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"/>
                  </w:pict>
                </mc:Fallback>
              </mc:AlternateContent>
            </w:r>
            <w:r w:rsidRPr="004F310B">
              <w:rPr>
                <w:rFonts w:cs="Calibri"/>
                <w:b/>
                <w:sz w:val="16"/>
                <w:szCs w:val="16"/>
              </w:rPr>
              <w:t>Revision No. 01</w:t>
            </w:r>
          </w:p>
        </w:tc>
        <w:tc>
          <w:tcPr>
            <w:tcW w:w="2639" w:type="dxa"/>
            <w:tcBorders>
              <w:top w:val="single" w:sz="4" w:space="0" w:color="auto"/>
              <w:left w:val="single" w:sz="4" w:space="0" w:color="auto"/>
              <w:bottom w:val="single" w:sz="4" w:space="0" w:color="auto"/>
              <w:right w:val="single" w:sz="4" w:space="0" w:color="auto"/>
            </w:tcBorders>
            <w:hideMark/>
          </w:tcPr>
          <w:p w14:paraId="4911B7F3" w14:textId="1BF3E0CF" w:rsidR="004F310B" w:rsidRPr="004F310B" w:rsidRDefault="004F310B" w:rsidP="00BA640F">
            <w:pPr>
              <w:spacing w:line="240" w:lineRule="auto"/>
              <w:jc w:val="both"/>
              <w:rPr>
                <w:rFonts w:cs="Calibri"/>
                <w:b/>
                <w:sz w:val="16"/>
                <w:szCs w:val="16"/>
              </w:rPr>
            </w:pPr>
            <w:r w:rsidRPr="004F310B">
              <w:rPr>
                <w:rFonts w:cs="Calibri"/>
                <w:b/>
                <w:sz w:val="16"/>
                <w:szCs w:val="16"/>
              </w:rPr>
              <w:t>Effectivity Date: June 8,2021</w:t>
            </w:r>
          </w:p>
        </w:tc>
      </w:tr>
      <w:tr w:rsidR="004F310B" w:rsidRPr="004F310B" w14:paraId="4027A9FD" w14:textId="77777777" w:rsidTr="00BA640F">
        <w:trPr>
          <w:trHeight w:val="287"/>
        </w:trPr>
        <w:tc>
          <w:tcPr>
            <w:tcW w:w="1489" w:type="dxa"/>
            <w:vMerge/>
            <w:tcBorders>
              <w:top w:val="single" w:sz="4" w:space="0" w:color="auto"/>
              <w:left w:val="single" w:sz="4" w:space="0" w:color="auto"/>
              <w:bottom w:val="single" w:sz="4" w:space="0" w:color="auto"/>
              <w:right w:val="single" w:sz="4" w:space="0" w:color="auto"/>
            </w:tcBorders>
            <w:hideMark/>
          </w:tcPr>
          <w:p w14:paraId="4A5199B4" w14:textId="77777777" w:rsidR="004F310B" w:rsidRPr="004F310B" w:rsidRDefault="004F310B" w:rsidP="00BA640F">
            <w:pPr>
              <w:spacing w:after="0" w:line="240" w:lineRule="auto"/>
              <w:jc w:val="both"/>
              <w:rPr>
                <w:rFonts w:cs="Calibri"/>
                <w:b/>
                <w:sz w:val="24"/>
                <w:szCs w:val="24"/>
              </w:rPr>
            </w:pPr>
          </w:p>
        </w:tc>
        <w:tc>
          <w:tcPr>
            <w:tcW w:w="4807" w:type="dxa"/>
            <w:tcBorders>
              <w:top w:val="single" w:sz="4" w:space="0" w:color="auto"/>
              <w:left w:val="single" w:sz="4" w:space="0" w:color="auto"/>
              <w:bottom w:val="single" w:sz="4" w:space="0" w:color="auto"/>
              <w:right w:val="single" w:sz="4" w:space="0" w:color="auto"/>
            </w:tcBorders>
            <w:hideMark/>
          </w:tcPr>
          <w:p w14:paraId="37827B90" w14:textId="77777777" w:rsidR="004F310B" w:rsidRPr="004F310B" w:rsidRDefault="004F310B" w:rsidP="00BA640F">
            <w:pPr>
              <w:spacing w:line="240" w:lineRule="auto"/>
              <w:jc w:val="both"/>
              <w:rPr>
                <w:rFonts w:cs="Calibri"/>
                <w:b/>
                <w:sz w:val="24"/>
                <w:szCs w:val="24"/>
              </w:rPr>
            </w:pPr>
            <w:r w:rsidRPr="004F310B">
              <w:rPr>
                <w:rFonts w:cs="Calibri"/>
                <w:b/>
                <w:sz w:val="24"/>
                <w:szCs w:val="24"/>
              </w:rPr>
              <w:t>Grants Program Proposal Form</w:t>
            </w:r>
          </w:p>
        </w:tc>
        <w:tc>
          <w:tcPr>
            <w:tcW w:w="3679" w:type="dxa"/>
            <w:gridSpan w:val="2"/>
            <w:tcBorders>
              <w:top w:val="single" w:sz="4" w:space="0" w:color="auto"/>
              <w:left w:val="single" w:sz="4" w:space="0" w:color="auto"/>
              <w:bottom w:val="single" w:sz="4" w:space="0" w:color="auto"/>
              <w:right w:val="single" w:sz="4" w:space="0" w:color="auto"/>
            </w:tcBorders>
            <w:hideMark/>
          </w:tcPr>
          <w:p w14:paraId="23CB0FBE" w14:textId="77777777" w:rsidR="004F310B" w:rsidRPr="004F310B" w:rsidRDefault="004F310B" w:rsidP="00BA640F">
            <w:pPr>
              <w:spacing w:line="240" w:lineRule="auto"/>
              <w:jc w:val="both"/>
              <w:rPr>
                <w:rFonts w:cs="Calibri"/>
                <w:b/>
                <w:sz w:val="16"/>
                <w:szCs w:val="16"/>
              </w:rPr>
            </w:pPr>
            <w:r w:rsidRPr="004F310B">
              <w:rPr>
                <w:rFonts w:cs="Calibri"/>
              </w:rPr>
              <w:t xml:space="preserve">Page                             </w:t>
            </w:r>
            <w:r w:rsidRPr="004F310B">
              <w:rPr>
                <w:rFonts w:cs="Calibri"/>
                <w:b/>
                <w:sz w:val="24"/>
                <w:szCs w:val="24"/>
              </w:rPr>
              <w:fldChar w:fldCharType="begin"/>
            </w:r>
            <w:r w:rsidRPr="004F310B">
              <w:rPr>
                <w:rFonts w:cs="Calibri"/>
                <w:b/>
              </w:rPr>
              <w:instrText xml:space="preserve"> PAGE </w:instrText>
            </w:r>
            <w:r w:rsidRPr="004F310B">
              <w:rPr>
                <w:rFonts w:cs="Calibri"/>
                <w:b/>
                <w:sz w:val="24"/>
                <w:szCs w:val="24"/>
              </w:rPr>
              <w:fldChar w:fldCharType="separate"/>
            </w:r>
            <w:r w:rsidRPr="004F310B">
              <w:rPr>
                <w:rFonts w:cs="Calibri"/>
                <w:b/>
                <w:noProof/>
              </w:rPr>
              <w:t>118</w:t>
            </w:r>
            <w:r w:rsidRPr="004F310B">
              <w:rPr>
                <w:rFonts w:cs="Calibri"/>
                <w:b/>
                <w:sz w:val="24"/>
                <w:szCs w:val="24"/>
              </w:rPr>
              <w:fldChar w:fldCharType="end"/>
            </w:r>
            <w:r w:rsidRPr="004F310B">
              <w:rPr>
                <w:rFonts w:cs="Calibri"/>
              </w:rPr>
              <w:t xml:space="preserve"> of </w:t>
            </w:r>
            <w:r w:rsidRPr="004F310B">
              <w:rPr>
                <w:rFonts w:cs="Calibri"/>
                <w:b/>
                <w:sz w:val="24"/>
                <w:szCs w:val="24"/>
              </w:rPr>
              <w:fldChar w:fldCharType="begin"/>
            </w:r>
            <w:r w:rsidRPr="004F310B">
              <w:rPr>
                <w:rFonts w:cs="Calibri"/>
                <w:b/>
              </w:rPr>
              <w:instrText xml:space="preserve"> NUMPAGES  </w:instrText>
            </w:r>
            <w:r w:rsidRPr="004F310B">
              <w:rPr>
                <w:rFonts w:cs="Calibri"/>
                <w:b/>
                <w:sz w:val="24"/>
                <w:szCs w:val="24"/>
              </w:rPr>
              <w:fldChar w:fldCharType="separate"/>
            </w:r>
            <w:r w:rsidRPr="004F310B">
              <w:rPr>
                <w:rFonts w:cs="Calibri"/>
                <w:b/>
                <w:noProof/>
              </w:rPr>
              <w:t>125</w:t>
            </w:r>
            <w:r w:rsidRPr="004F310B">
              <w:rPr>
                <w:rFonts w:cs="Calibri"/>
                <w:b/>
                <w:sz w:val="24"/>
                <w:szCs w:val="24"/>
              </w:rPr>
              <w:fldChar w:fldCharType="end"/>
            </w:r>
          </w:p>
        </w:tc>
      </w:tr>
    </w:tbl>
    <w:p w14:paraId="4CB13111" w14:textId="77777777" w:rsidR="004F310B" w:rsidRPr="004F310B" w:rsidRDefault="004F310B" w:rsidP="004F310B">
      <w:pPr>
        <w:widowControl w:val="0"/>
        <w:autoSpaceDE w:val="0"/>
        <w:autoSpaceDN w:val="0"/>
        <w:adjustRightInd w:val="0"/>
        <w:spacing w:before="10" w:after="0" w:line="228" w:lineRule="exact"/>
        <w:jc w:val="both"/>
        <w:rPr>
          <w:rFonts w:cs="Calibri"/>
        </w:rPr>
      </w:pPr>
      <w:r w:rsidRPr="004F310B">
        <w:rPr>
          <w:rFonts w:cs="Calibri"/>
          <w:i/>
          <w:iCs/>
        </w:rPr>
        <w:tab/>
      </w:r>
      <w:r w:rsidRPr="004F310B">
        <w:rPr>
          <w:rFonts w:cs="Calibri"/>
          <w:i/>
          <w:iCs/>
        </w:rPr>
        <w:tab/>
      </w:r>
      <w:r w:rsidRPr="004F310B">
        <w:rPr>
          <w:rFonts w:cs="Calibri"/>
          <w:i/>
          <w:iCs/>
        </w:rPr>
        <w:tab/>
      </w:r>
      <w:r w:rsidRPr="004F310B">
        <w:rPr>
          <w:rFonts w:cs="Calibri"/>
          <w:i/>
          <w:iCs/>
        </w:rPr>
        <w:tab/>
      </w:r>
      <w:r w:rsidRPr="004F310B">
        <w:rPr>
          <w:rFonts w:cs="Calibri"/>
          <w:i/>
          <w:iCs/>
        </w:rPr>
        <w:tab/>
      </w:r>
      <w:r w:rsidRPr="004F310B">
        <w:rPr>
          <w:rFonts w:cs="Calibri"/>
          <w:i/>
          <w:iCs/>
        </w:rPr>
        <w:tab/>
      </w:r>
    </w:p>
    <w:p w14:paraId="14EDF80F" w14:textId="77777777" w:rsidR="00BA640F" w:rsidRDefault="00BA640F" w:rsidP="00BA640F">
      <w:pPr>
        <w:widowControl w:val="0"/>
        <w:autoSpaceDE w:val="0"/>
        <w:autoSpaceDN w:val="0"/>
        <w:adjustRightInd w:val="0"/>
        <w:spacing w:after="0" w:line="240" w:lineRule="auto"/>
        <w:jc w:val="center"/>
        <w:rPr>
          <w:rFonts w:ascii="Times New Roman" w:hAnsi="Times New Roman"/>
        </w:rPr>
      </w:pPr>
      <w:r>
        <w:rPr>
          <w:rFonts w:ascii="Times New Roman" w:hAnsi="Times New Roman"/>
          <w:b/>
          <w:bCs/>
        </w:rPr>
        <w:t>THE P</w:t>
      </w:r>
      <w:r>
        <w:rPr>
          <w:rFonts w:ascii="Times New Roman" w:hAnsi="Times New Roman"/>
          <w:b/>
          <w:bCs/>
          <w:spacing w:val="-1"/>
        </w:rPr>
        <w:t>R</w:t>
      </w:r>
      <w:r>
        <w:rPr>
          <w:rFonts w:ascii="Times New Roman" w:hAnsi="Times New Roman"/>
          <w:b/>
          <w:bCs/>
        </w:rPr>
        <w:t>OJE</w:t>
      </w:r>
      <w:r>
        <w:rPr>
          <w:rFonts w:ascii="Times New Roman" w:hAnsi="Times New Roman"/>
          <w:b/>
          <w:bCs/>
          <w:spacing w:val="3"/>
        </w:rPr>
        <w:t>C</w:t>
      </w:r>
      <w:r>
        <w:rPr>
          <w:rFonts w:ascii="Times New Roman" w:hAnsi="Times New Roman"/>
          <w:b/>
          <w:bCs/>
        </w:rPr>
        <w:t>T P</w:t>
      </w:r>
      <w:r>
        <w:rPr>
          <w:rFonts w:ascii="Times New Roman" w:hAnsi="Times New Roman"/>
          <w:b/>
          <w:bCs/>
          <w:spacing w:val="-1"/>
        </w:rPr>
        <w:t>R</w:t>
      </w:r>
      <w:r>
        <w:rPr>
          <w:rFonts w:ascii="Times New Roman" w:hAnsi="Times New Roman"/>
          <w:b/>
          <w:bCs/>
        </w:rPr>
        <w:t>OPOSAL FORM</w:t>
      </w:r>
    </w:p>
    <w:p w14:paraId="085210C6" w14:textId="77777777" w:rsidR="00BA640F" w:rsidRDefault="00BA640F" w:rsidP="00BA640F">
      <w:pPr>
        <w:widowControl w:val="0"/>
        <w:autoSpaceDE w:val="0"/>
        <w:autoSpaceDN w:val="0"/>
        <w:adjustRightInd w:val="0"/>
        <w:spacing w:before="4" w:after="0" w:line="240" w:lineRule="auto"/>
        <w:jc w:val="center"/>
        <w:rPr>
          <w:rFonts w:ascii="Times New Roman" w:hAnsi="Times New Roman"/>
          <w:i/>
          <w:iCs/>
          <w:w w:val="104"/>
        </w:rPr>
      </w:pPr>
      <w:proofErr w:type="spellStart"/>
      <w:r>
        <w:rPr>
          <w:rFonts w:ascii="Times New Roman" w:hAnsi="Times New Roman"/>
          <w:i/>
          <w:iCs/>
          <w:spacing w:val="-5"/>
          <w:w w:val="97"/>
        </w:rPr>
        <w:t>P</w:t>
      </w:r>
      <w:r>
        <w:rPr>
          <w:rFonts w:ascii="Times New Roman" w:hAnsi="Times New Roman"/>
          <w:i/>
          <w:iCs/>
          <w:w w:val="97"/>
        </w:rPr>
        <w:t>or</w:t>
      </w:r>
      <w:r>
        <w:rPr>
          <w:rFonts w:ascii="Times New Roman" w:hAnsi="Times New Roman"/>
          <w:i/>
          <w:iCs/>
          <w:spacing w:val="-1"/>
          <w:w w:val="97"/>
        </w:rPr>
        <w:t>m</w:t>
      </w:r>
      <w:r>
        <w:rPr>
          <w:rFonts w:ascii="Times New Roman" w:hAnsi="Times New Roman"/>
          <w:i/>
          <w:iCs/>
          <w:w w:val="97"/>
        </w:rPr>
        <w:t>ula</w:t>
      </w:r>
      <w:r>
        <w:rPr>
          <w:rFonts w:ascii="Times New Roman" w:hAnsi="Times New Roman"/>
          <w:i/>
          <w:iCs/>
          <w:spacing w:val="5"/>
          <w:w w:val="97"/>
        </w:rPr>
        <w:t>r</w:t>
      </w:r>
      <w:r>
        <w:rPr>
          <w:rFonts w:ascii="Times New Roman" w:hAnsi="Times New Roman"/>
          <w:i/>
          <w:iCs/>
          <w:spacing w:val="-2"/>
          <w:w w:val="97"/>
        </w:rPr>
        <w:t>y</w:t>
      </w:r>
      <w:r>
        <w:rPr>
          <w:rFonts w:ascii="Times New Roman" w:hAnsi="Times New Roman"/>
          <w:i/>
          <w:iCs/>
          <w:w w:val="97"/>
        </w:rPr>
        <w:t>o</w:t>
      </w:r>
      <w:proofErr w:type="spellEnd"/>
      <w:r>
        <w:rPr>
          <w:rFonts w:ascii="Times New Roman" w:hAnsi="Times New Roman"/>
          <w:i/>
          <w:iCs/>
          <w:w w:val="97"/>
        </w:rPr>
        <w:t xml:space="preserve"> </w:t>
      </w:r>
      <w:r>
        <w:rPr>
          <w:rFonts w:ascii="Times New Roman" w:hAnsi="Times New Roman"/>
          <w:i/>
          <w:iCs/>
        </w:rPr>
        <w:t xml:space="preserve">ng </w:t>
      </w:r>
      <w:proofErr w:type="spellStart"/>
      <w:r>
        <w:rPr>
          <w:rFonts w:ascii="Times New Roman" w:hAnsi="Times New Roman"/>
          <w:i/>
          <w:iCs/>
          <w:spacing w:val="-5"/>
          <w:w w:val="83"/>
        </w:rPr>
        <w:t>P</w:t>
      </w:r>
      <w:r>
        <w:rPr>
          <w:rFonts w:ascii="Times New Roman" w:hAnsi="Times New Roman"/>
          <w:i/>
          <w:iCs/>
          <w:w w:val="105"/>
        </w:rPr>
        <w:t>a</w:t>
      </w:r>
      <w:r>
        <w:rPr>
          <w:rFonts w:ascii="Times New Roman" w:hAnsi="Times New Roman"/>
          <w:i/>
          <w:iCs/>
          <w:spacing w:val="-1"/>
          <w:w w:val="105"/>
        </w:rPr>
        <w:t>n</w:t>
      </w:r>
      <w:r>
        <w:rPr>
          <w:rFonts w:ascii="Times New Roman" w:hAnsi="Times New Roman"/>
          <w:i/>
          <w:iCs/>
          <w:w w:val="104"/>
        </w:rPr>
        <w:t>u</w:t>
      </w:r>
      <w:r>
        <w:rPr>
          <w:rFonts w:ascii="Times New Roman" w:hAnsi="Times New Roman"/>
          <w:i/>
          <w:iCs/>
          <w:spacing w:val="-3"/>
          <w:w w:val="104"/>
        </w:rPr>
        <w:t>k</w:t>
      </w:r>
      <w:r>
        <w:rPr>
          <w:rFonts w:ascii="Times New Roman" w:hAnsi="Times New Roman"/>
          <w:i/>
          <w:iCs/>
          <w:w w:val="102"/>
        </w:rPr>
        <w:t>alang</w:t>
      </w:r>
      <w:proofErr w:type="spellEnd"/>
      <w:r>
        <w:rPr>
          <w:rFonts w:ascii="Times New Roman" w:hAnsi="Times New Roman"/>
          <w:i/>
          <w:iCs/>
          <w:w w:val="102"/>
        </w:rPr>
        <w:t xml:space="preserve"> </w:t>
      </w:r>
      <w:proofErr w:type="spellStart"/>
      <w:r>
        <w:rPr>
          <w:rFonts w:ascii="Times New Roman" w:hAnsi="Times New Roman"/>
          <w:i/>
          <w:iCs/>
          <w:spacing w:val="-3"/>
          <w:w w:val="83"/>
        </w:rPr>
        <w:t>P</w:t>
      </w:r>
      <w:r>
        <w:rPr>
          <w:rFonts w:ascii="Times New Roman" w:hAnsi="Times New Roman"/>
          <w:i/>
          <w:iCs/>
          <w:spacing w:val="-1"/>
          <w:w w:val="81"/>
        </w:rPr>
        <w:t>r</w:t>
      </w:r>
      <w:r>
        <w:rPr>
          <w:rFonts w:ascii="Times New Roman" w:hAnsi="Times New Roman"/>
          <w:i/>
          <w:iCs/>
          <w:spacing w:val="-2"/>
          <w:w w:val="104"/>
        </w:rPr>
        <w:t>o</w:t>
      </w:r>
      <w:r>
        <w:rPr>
          <w:rFonts w:ascii="Times New Roman" w:hAnsi="Times New Roman"/>
          <w:i/>
          <w:iCs/>
          <w:spacing w:val="-2"/>
          <w:w w:val="99"/>
        </w:rPr>
        <w:t>y</w:t>
      </w:r>
      <w:r>
        <w:rPr>
          <w:rFonts w:ascii="Times New Roman" w:hAnsi="Times New Roman"/>
          <w:i/>
          <w:iCs/>
          <w:w w:val="105"/>
        </w:rPr>
        <w:t>ek</w:t>
      </w:r>
      <w:r>
        <w:rPr>
          <w:rFonts w:ascii="Times New Roman" w:hAnsi="Times New Roman"/>
          <w:i/>
          <w:iCs/>
          <w:spacing w:val="-1"/>
          <w:w w:val="105"/>
        </w:rPr>
        <w:t>t</w:t>
      </w:r>
      <w:r>
        <w:rPr>
          <w:rFonts w:ascii="Times New Roman" w:hAnsi="Times New Roman"/>
          <w:i/>
          <w:iCs/>
          <w:w w:val="104"/>
        </w:rPr>
        <w:t>o</w:t>
      </w:r>
      <w:proofErr w:type="spellEnd"/>
    </w:p>
    <w:p w14:paraId="4F5A2DAE" w14:textId="77777777" w:rsidR="00BA640F" w:rsidRDefault="00BA640F" w:rsidP="00BA640F">
      <w:pPr>
        <w:widowControl w:val="0"/>
        <w:autoSpaceDE w:val="0"/>
        <w:autoSpaceDN w:val="0"/>
        <w:adjustRightInd w:val="0"/>
        <w:spacing w:before="4" w:after="0" w:line="240" w:lineRule="auto"/>
        <w:rPr>
          <w:rFonts w:ascii="Times New Roman" w:hAnsi="Times New Roman"/>
          <w:i/>
          <w:iCs/>
          <w:w w:val="104"/>
        </w:rPr>
      </w:pPr>
    </w:p>
    <w:p w14:paraId="51975D6D" w14:textId="77777777" w:rsidR="00BA640F" w:rsidRDefault="00BA640F" w:rsidP="00BA640F">
      <w:pPr>
        <w:widowControl w:val="0"/>
        <w:autoSpaceDE w:val="0"/>
        <w:autoSpaceDN w:val="0"/>
        <w:adjustRightInd w:val="0"/>
        <w:spacing w:before="4" w:after="0" w:line="240" w:lineRule="auto"/>
        <w:rPr>
          <w:rFonts w:ascii="Times New Roman" w:hAnsi="Times New Roman"/>
          <w:i/>
          <w:iCs/>
          <w:w w:val="104"/>
        </w:rPr>
      </w:pPr>
    </w:p>
    <w:p w14:paraId="36E80A0C" w14:textId="77777777" w:rsidR="00BA640F" w:rsidRDefault="00BA640F" w:rsidP="00495D7D">
      <w:pPr>
        <w:pStyle w:val="ListParagraph"/>
        <w:widowControl w:val="0"/>
        <w:numPr>
          <w:ilvl w:val="0"/>
          <w:numId w:val="207"/>
        </w:numPr>
        <w:autoSpaceDE w:val="0"/>
        <w:autoSpaceDN w:val="0"/>
        <w:adjustRightInd w:val="0"/>
        <w:spacing w:after="0" w:line="240" w:lineRule="auto"/>
        <w:ind w:left="360" w:hanging="360"/>
        <w:rPr>
          <w:rFonts w:ascii="Times New Roman" w:hAnsi="Times New Roman"/>
        </w:rPr>
      </w:pPr>
      <w:r>
        <w:rPr>
          <w:rFonts w:ascii="Times New Roman" w:hAnsi="Times New Roman"/>
          <w:b/>
          <w:bCs/>
        </w:rPr>
        <w:t>P</w:t>
      </w:r>
      <w:r>
        <w:rPr>
          <w:rFonts w:ascii="Times New Roman" w:hAnsi="Times New Roman"/>
          <w:b/>
          <w:bCs/>
          <w:spacing w:val="-1"/>
        </w:rPr>
        <w:t>R</w:t>
      </w:r>
      <w:r>
        <w:rPr>
          <w:rFonts w:ascii="Times New Roman" w:hAnsi="Times New Roman"/>
          <w:b/>
          <w:bCs/>
        </w:rPr>
        <w:t>OPONEN</w:t>
      </w:r>
      <w:r>
        <w:rPr>
          <w:rFonts w:ascii="Times New Roman" w:hAnsi="Times New Roman"/>
          <w:b/>
          <w:bCs/>
          <w:spacing w:val="4"/>
        </w:rPr>
        <w:t>T</w:t>
      </w:r>
      <w:r>
        <w:rPr>
          <w:rFonts w:ascii="Times New Roman" w:hAnsi="Times New Roman"/>
          <w:b/>
          <w:bCs/>
          <w:spacing w:val="-4"/>
        </w:rPr>
        <w:t>’</w:t>
      </w:r>
      <w:r>
        <w:rPr>
          <w:rFonts w:ascii="Times New Roman" w:hAnsi="Times New Roman"/>
          <w:b/>
          <w:bCs/>
        </w:rPr>
        <w:t>S P</w:t>
      </w:r>
      <w:r>
        <w:rPr>
          <w:rFonts w:ascii="Times New Roman" w:hAnsi="Times New Roman"/>
          <w:b/>
          <w:bCs/>
          <w:spacing w:val="-1"/>
        </w:rPr>
        <w:t>R</w:t>
      </w:r>
      <w:r>
        <w:rPr>
          <w:rFonts w:ascii="Times New Roman" w:hAnsi="Times New Roman"/>
          <w:b/>
          <w:bCs/>
        </w:rPr>
        <w:t>OFILE</w:t>
      </w:r>
      <w:r>
        <w:rPr>
          <w:rFonts w:ascii="Times New Roman" w:hAnsi="Times New Roman"/>
          <w:i/>
          <w:iCs/>
          <w:w w:val="96"/>
        </w:rPr>
        <w:t xml:space="preserve"> (</w:t>
      </w:r>
      <w:proofErr w:type="spellStart"/>
      <w:r>
        <w:rPr>
          <w:rFonts w:ascii="Times New Roman" w:hAnsi="Times New Roman"/>
          <w:i/>
          <w:iCs/>
          <w:w w:val="96"/>
        </w:rPr>
        <w:t>Indibid</w:t>
      </w:r>
      <w:r>
        <w:rPr>
          <w:rFonts w:ascii="Times New Roman" w:hAnsi="Times New Roman"/>
          <w:i/>
          <w:iCs/>
          <w:spacing w:val="-3"/>
          <w:w w:val="96"/>
        </w:rPr>
        <w:t>w</w:t>
      </w:r>
      <w:r>
        <w:rPr>
          <w:rFonts w:ascii="Times New Roman" w:hAnsi="Times New Roman"/>
          <w:i/>
          <w:iCs/>
          <w:w w:val="96"/>
        </w:rPr>
        <w:t>al</w:t>
      </w:r>
      <w:proofErr w:type="spellEnd"/>
      <w:r>
        <w:rPr>
          <w:rFonts w:ascii="Times New Roman" w:hAnsi="Times New Roman"/>
          <w:i/>
          <w:iCs/>
          <w:w w:val="96"/>
        </w:rPr>
        <w:t xml:space="preserve"> </w:t>
      </w:r>
      <w:r>
        <w:rPr>
          <w:rFonts w:ascii="Times New Roman" w:hAnsi="Times New Roman"/>
          <w:i/>
          <w:iCs/>
        </w:rPr>
        <w:t xml:space="preserve">o </w:t>
      </w:r>
      <w:proofErr w:type="spellStart"/>
      <w:r>
        <w:rPr>
          <w:rFonts w:ascii="Times New Roman" w:hAnsi="Times New Roman"/>
          <w:i/>
          <w:iCs/>
          <w:spacing w:val="1"/>
          <w:w w:val="92"/>
        </w:rPr>
        <w:t>O</w:t>
      </w:r>
      <w:r>
        <w:rPr>
          <w:rFonts w:ascii="Times New Roman" w:hAnsi="Times New Roman"/>
          <w:i/>
          <w:iCs/>
          <w:spacing w:val="-2"/>
          <w:w w:val="81"/>
        </w:rPr>
        <w:t>r</w:t>
      </w:r>
      <w:r>
        <w:rPr>
          <w:rFonts w:ascii="Times New Roman" w:hAnsi="Times New Roman"/>
          <w:i/>
          <w:iCs/>
        </w:rPr>
        <w:t>ganisas</w:t>
      </w:r>
      <w:r>
        <w:rPr>
          <w:rFonts w:ascii="Times New Roman" w:hAnsi="Times New Roman"/>
          <w:i/>
          <w:iCs/>
          <w:spacing w:val="-2"/>
        </w:rPr>
        <w:t>y</w:t>
      </w:r>
      <w:r>
        <w:rPr>
          <w:rFonts w:ascii="Times New Roman" w:hAnsi="Times New Roman"/>
          <w:i/>
          <w:iCs/>
        </w:rPr>
        <w:t>on</w:t>
      </w:r>
      <w:proofErr w:type="spellEnd"/>
      <w:r>
        <w:rPr>
          <w:rFonts w:ascii="Times New Roman" w:hAnsi="Times New Roman"/>
          <w:i/>
          <w:iCs/>
        </w:rPr>
        <w:t>)</w:t>
      </w:r>
    </w:p>
    <w:p w14:paraId="7ED633F7" w14:textId="77777777" w:rsidR="00BA640F" w:rsidRDefault="00BA640F" w:rsidP="00BA640F">
      <w:pPr>
        <w:widowControl w:val="0"/>
        <w:autoSpaceDE w:val="0"/>
        <w:autoSpaceDN w:val="0"/>
        <w:adjustRightInd w:val="0"/>
        <w:spacing w:before="2" w:after="0" w:line="220" w:lineRule="exact"/>
        <w:ind w:left="180"/>
        <w:rPr>
          <w:rFonts w:ascii="Times New Roman" w:hAnsi="Times New Roman"/>
        </w:rPr>
      </w:pPr>
    </w:p>
    <w:p w14:paraId="7A94811D" w14:textId="77777777" w:rsidR="00BA640F" w:rsidRDefault="00BA640F" w:rsidP="00495D7D">
      <w:pPr>
        <w:pStyle w:val="ListParagraph"/>
        <w:widowControl w:val="0"/>
        <w:numPr>
          <w:ilvl w:val="0"/>
          <w:numId w:val="208"/>
        </w:numPr>
        <w:autoSpaceDE w:val="0"/>
        <w:autoSpaceDN w:val="0"/>
        <w:adjustRightInd w:val="0"/>
        <w:spacing w:after="0" w:line="240" w:lineRule="auto"/>
        <w:rPr>
          <w:rFonts w:ascii="Times New Roman" w:hAnsi="Times New Roman"/>
        </w:rPr>
      </w:pPr>
      <w:r>
        <w:rPr>
          <w:rFonts w:ascii="Times New Roman" w:hAnsi="Times New Roman"/>
          <w:b/>
          <w:bCs/>
        </w:rPr>
        <w:t>NAME OF P</w:t>
      </w:r>
      <w:r>
        <w:rPr>
          <w:rFonts w:ascii="Times New Roman" w:hAnsi="Times New Roman"/>
          <w:b/>
          <w:bCs/>
          <w:spacing w:val="-1"/>
        </w:rPr>
        <w:t>R</w:t>
      </w:r>
      <w:r>
        <w:rPr>
          <w:rFonts w:ascii="Times New Roman" w:hAnsi="Times New Roman"/>
          <w:b/>
          <w:bCs/>
        </w:rPr>
        <w:t>OPONEN</w:t>
      </w:r>
      <w:r>
        <w:rPr>
          <w:rFonts w:ascii="Times New Roman" w:hAnsi="Times New Roman"/>
          <w:b/>
          <w:bCs/>
          <w:spacing w:val="-7"/>
        </w:rPr>
        <w:t>T</w:t>
      </w:r>
      <w:r>
        <w:rPr>
          <w:rFonts w:ascii="Times New Roman" w:hAnsi="Times New Roman"/>
          <w:b/>
          <w:bCs/>
        </w:rPr>
        <w:t>: ________________________________________________________</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___________________</w:t>
      </w:r>
    </w:p>
    <w:p w14:paraId="2E2A3570" w14:textId="77777777" w:rsidR="00BA640F" w:rsidRDefault="00BA640F" w:rsidP="00BA640F">
      <w:pPr>
        <w:widowControl w:val="0"/>
        <w:autoSpaceDE w:val="0"/>
        <w:autoSpaceDN w:val="0"/>
        <w:adjustRightInd w:val="0"/>
        <w:spacing w:before="3" w:after="0" w:line="240" w:lineRule="auto"/>
        <w:ind w:left="720"/>
        <w:rPr>
          <w:rFonts w:ascii="Times New Roman" w:hAnsi="Times New Roman"/>
        </w:rPr>
      </w:pPr>
      <w:r>
        <w:rPr>
          <w:rFonts w:ascii="Times New Roman" w:hAnsi="Times New Roman"/>
          <w:i/>
          <w:iCs/>
          <w:w w:val="98"/>
        </w:rPr>
        <w:t>(</w:t>
      </w:r>
      <w:proofErr w:type="spellStart"/>
      <w:r>
        <w:rPr>
          <w:rFonts w:ascii="Times New Roman" w:hAnsi="Times New Roman"/>
          <w:i/>
          <w:iCs/>
          <w:spacing w:val="-4"/>
          <w:w w:val="98"/>
        </w:rPr>
        <w:t>P</w:t>
      </w:r>
      <w:r>
        <w:rPr>
          <w:rFonts w:ascii="Times New Roman" w:hAnsi="Times New Roman"/>
          <w:i/>
          <w:iCs/>
          <w:w w:val="98"/>
        </w:rPr>
        <w:t>angalan</w:t>
      </w:r>
      <w:proofErr w:type="spellEnd"/>
      <w:r>
        <w:rPr>
          <w:rFonts w:ascii="Times New Roman" w:hAnsi="Times New Roman"/>
          <w:i/>
          <w:iCs/>
          <w:w w:val="98"/>
        </w:rPr>
        <w:t xml:space="preserve"> </w:t>
      </w:r>
      <w:r>
        <w:rPr>
          <w:rFonts w:ascii="Times New Roman" w:hAnsi="Times New Roman"/>
          <w:i/>
          <w:iCs/>
        </w:rPr>
        <w:t xml:space="preserve">ng may </w:t>
      </w:r>
      <w:proofErr w:type="spellStart"/>
      <w:r>
        <w:rPr>
          <w:rFonts w:ascii="Times New Roman" w:hAnsi="Times New Roman"/>
          <w:i/>
          <w:iCs/>
          <w:spacing w:val="-4"/>
          <w:w w:val="83"/>
        </w:rPr>
        <w:t>P</w:t>
      </w:r>
      <w:r>
        <w:rPr>
          <w:rFonts w:ascii="Times New Roman" w:hAnsi="Times New Roman"/>
          <w:i/>
          <w:iCs/>
          <w:w w:val="105"/>
        </w:rPr>
        <w:t>a</w:t>
      </w:r>
      <w:r>
        <w:rPr>
          <w:rFonts w:ascii="Times New Roman" w:hAnsi="Times New Roman"/>
          <w:i/>
          <w:iCs/>
          <w:spacing w:val="-1"/>
          <w:w w:val="105"/>
        </w:rPr>
        <w:t>n</w:t>
      </w:r>
      <w:r>
        <w:rPr>
          <w:rFonts w:ascii="Times New Roman" w:hAnsi="Times New Roman"/>
          <w:i/>
          <w:iCs/>
          <w:w w:val="104"/>
        </w:rPr>
        <w:t>u</w:t>
      </w:r>
      <w:r>
        <w:rPr>
          <w:rFonts w:ascii="Times New Roman" w:hAnsi="Times New Roman"/>
          <w:i/>
          <w:iCs/>
          <w:spacing w:val="-3"/>
          <w:w w:val="104"/>
        </w:rPr>
        <w:t>k</w:t>
      </w:r>
      <w:r>
        <w:rPr>
          <w:rFonts w:ascii="Times New Roman" w:hAnsi="Times New Roman"/>
          <w:i/>
          <w:iCs/>
          <w:w w:val="96"/>
        </w:rPr>
        <w:t>ala</w:t>
      </w:r>
      <w:proofErr w:type="spellEnd"/>
      <w:r>
        <w:rPr>
          <w:rFonts w:ascii="Times New Roman" w:hAnsi="Times New Roman"/>
          <w:i/>
          <w:iCs/>
          <w:w w:val="96"/>
        </w:rPr>
        <w:t>)</w:t>
      </w:r>
    </w:p>
    <w:p w14:paraId="2450E5ED" w14:textId="77777777" w:rsidR="00BA640F" w:rsidRDefault="00BA640F" w:rsidP="00BA640F">
      <w:pPr>
        <w:widowControl w:val="0"/>
        <w:autoSpaceDE w:val="0"/>
        <w:autoSpaceDN w:val="0"/>
        <w:adjustRightInd w:val="0"/>
        <w:spacing w:before="19" w:after="0" w:line="220" w:lineRule="exact"/>
        <w:ind w:left="720" w:hanging="360"/>
        <w:rPr>
          <w:rFonts w:ascii="Times New Roman" w:hAnsi="Times New Roman"/>
        </w:rPr>
      </w:pPr>
    </w:p>
    <w:p w14:paraId="4E917F93" w14:textId="77777777" w:rsidR="00BA640F" w:rsidRDefault="00BA640F" w:rsidP="00BA640F">
      <w:pPr>
        <w:widowControl w:val="0"/>
        <w:autoSpaceDE w:val="0"/>
        <w:autoSpaceDN w:val="0"/>
        <w:adjustRightInd w:val="0"/>
        <w:spacing w:before="19" w:after="0" w:line="220" w:lineRule="exact"/>
        <w:ind w:left="720" w:hanging="360"/>
        <w:rPr>
          <w:rFonts w:ascii="Times New Roman" w:hAnsi="Times New Roman"/>
        </w:rPr>
      </w:pPr>
    </w:p>
    <w:p w14:paraId="3ED8195F" w14:textId="77777777" w:rsidR="00BA640F" w:rsidRDefault="00BA640F" w:rsidP="00495D7D">
      <w:pPr>
        <w:pStyle w:val="ListParagraph"/>
        <w:widowControl w:val="0"/>
        <w:numPr>
          <w:ilvl w:val="0"/>
          <w:numId w:val="208"/>
        </w:numPr>
        <w:autoSpaceDE w:val="0"/>
        <w:autoSpaceDN w:val="0"/>
        <w:adjustRightInd w:val="0"/>
        <w:spacing w:after="0" w:line="240" w:lineRule="auto"/>
        <w:rPr>
          <w:rFonts w:ascii="Times New Roman" w:hAnsi="Times New Roman"/>
        </w:rPr>
      </w:pPr>
      <w:r>
        <w:rPr>
          <w:rFonts w:ascii="Times New Roman" w:hAnsi="Times New Roman"/>
          <w:b/>
          <w:bCs/>
        </w:rPr>
        <w:t>ADDRESS OF THE P</w:t>
      </w:r>
      <w:r>
        <w:rPr>
          <w:rFonts w:ascii="Times New Roman" w:hAnsi="Times New Roman"/>
          <w:b/>
          <w:bCs/>
          <w:spacing w:val="-1"/>
        </w:rPr>
        <w:t>R</w:t>
      </w:r>
      <w:r>
        <w:rPr>
          <w:rFonts w:ascii="Times New Roman" w:hAnsi="Times New Roman"/>
          <w:b/>
          <w:bCs/>
        </w:rPr>
        <w:t>OPONEN</w:t>
      </w:r>
      <w:r>
        <w:rPr>
          <w:rFonts w:ascii="Times New Roman" w:hAnsi="Times New Roman"/>
          <w:b/>
          <w:bCs/>
          <w:spacing w:val="-7"/>
        </w:rPr>
        <w:t>T</w:t>
      </w:r>
      <w:r>
        <w:rPr>
          <w:rFonts w:ascii="Times New Roman" w:hAnsi="Times New Roman"/>
          <w:b/>
          <w:bCs/>
        </w:rPr>
        <w:t>:</w:t>
      </w:r>
      <w:r>
        <w:rPr>
          <w:rFonts w:ascii="Times New Roman" w:hAnsi="Times New Roman"/>
          <w:b/>
          <w:bCs/>
          <w:spacing w:val="2"/>
        </w:rPr>
        <w:t xml:space="preserve"> __________________________________________________________________________</w:t>
      </w:r>
    </w:p>
    <w:p w14:paraId="03522BBB" w14:textId="77777777" w:rsidR="00BA640F" w:rsidRDefault="00BA640F" w:rsidP="00BA640F">
      <w:pPr>
        <w:widowControl w:val="0"/>
        <w:autoSpaceDE w:val="0"/>
        <w:autoSpaceDN w:val="0"/>
        <w:adjustRightInd w:val="0"/>
        <w:spacing w:before="3" w:after="0" w:line="240" w:lineRule="auto"/>
        <w:ind w:left="720"/>
        <w:rPr>
          <w:rFonts w:ascii="Times New Roman" w:hAnsi="Times New Roman"/>
        </w:rPr>
      </w:pPr>
      <w:r>
        <w:rPr>
          <w:rFonts w:ascii="Times New Roman" w:hAnsi="Times New Roman"/>
          <w:i/>
          <w:iCs/>
          <w:w w:val="97"/>
        </w:rPr>
        <w:t>(</w:t>
      </w:r>
      <w:proofErr w:type="spellStart"/>
      <w:r>
        <w:rPr>
          <w:rFonts w:ascii="Times New Roman" w:hAnsi="Times New Roman"/>
          <w:i/>
          <w:iCs/>
          <w:spacing w:val="-3"/>
          <w:w w:val="97"/>
        </w:rPr>
        <w:t>L</w:t>
      </w:r>
      <w:r>
        <w:rPr>
          <w:rFonts w:ascii="Times New Roman" w:hAnsi="Times New Roman"/>
          <w:i/>
          <w:iCs/>
          <w:w w:val="97"/>
        </w:rPr>
        <w:t>unan</w:t>
      </w:r>
      <w:proofErr w:type="spellEnd"/>
      <w:r>
        <w:rPr>
          <w:rFonts w:ascii="Times New Roman" w:hAnsi="Times New Roman"/>
          <w:i/>
          <w:iCs/>
          <w:w w:val="97"/>
        </w:rPr>
        <w:t xml:space="preserve"> </w:t>
      </w:r>
      <w:proofErr w:type="spellStart"/>
      <w:r>
        <w:rPr>
          <w:rFonts w:ascii="Times New Roman" w:hAnsi="Times New Roman"/>
          <w:i/>
          <w:iCs/>
          <w:spacing w:val="-4"/>
          <w:w w:val="83"/>
        </w:rPr>
        <w:t>P</w:t>
      </w:r>
      <w:r>
        <w:rPr>
          <w:rFonts w:ascii="Times New Roman" w:hAnsi="Times New Roman"/>
          <w:i/>
          <w:iCs/>
          <w:w w:val="103"/>
        </w:rPr>
        <w:t>anlihaman</w:t>
      </w:r>
      <w:proofErr w:type="spellEnd"/>
      <w:r>
        <w:rPr>
          <w:rFonts w:ascii="Times New Roman" w:hAnsi="Times New Roman"/>
          <w:i/>
          <w:iCs/>
          <w:w w:val="103"/>
        </w:rPr>
        <w:t xml:space="preserve"> </w:t>
      </w:r>
      <w:r>
        <w:rPr>
          <w:rFonts w:ascii="Times New Roman" w:hAnsi="Times New Roman"/>
          <w:i/>
          <w:iCs/>
        </w:rPr>
        <w:t xml:space="preserve">ng may </w:t>
      </w:r>
      <w:proofErr w:type="spellStart"/>
      <w:r>
        <w:rPr>
          <w:rFonts w:ascii="Times New Roman" w:hAnsi="Times New Roman"/>
          <w:i/>
          <w:iCs/>
          <w:spacing w:val="-4"/>
          <w:w w:val="83"/>
        </w:rPr>
        <w:t>P</w:t>
      </w:r>
      <w:r>
        <w:rPr>
          <w:rFonts w:ascii="Times New Roman" w:hAnsi="Times New Roman"/>
          <w:i/>
          <w:iCs/>
          <w:w w:val="105"/>
        </w:rPr>
        <w:t>a</w:t>
      </w:r>
      <w:r>
        <w:rPr>
          <w:rFonts w:ascii="Times New Roman" w:hAnsi="Times New Roman"/>
          <w:i/>
          <w:iCs/>
          <w:spacing w:val="-1"/>
          <w:w w:val="105"/>
        </w:rPr>
        <w:t>n</w:t>
      </w:r>
      <w:r>
        <w:rPr>
          <w:rFonts w:ascii="Times New Roman" w:hAnsi="Times New Roman"/>
          <w:i/>
          <w:iCs/>
          <w:w w:val="104"/>
        </w:rPr>
        <w:t>u</w:t>
      </w:r>
      <w:r>
        <w:rPr>
          <w:rFonts w:ascii="Times New Roman" w:hAnsi="Times New Roman"/>
          <w:i/>
          <w:iCs/>
          <w:spacing w:val="-3"/>
          <w:w w:val="104"/>
        </w:rPr>
        <w:t>k</w:t>
      </w:r>
      <w:r>
        <w:rPr>
          <w:rFonts w:ascii="Times New Roman" w:hAnsi="Times New Roman"/>
          <w:i/>
          <w:iCs/>
          <w:w w:val="96"/>
        </w:rPr>
        <w:t>ala</w:t>
      </w:r>
      <w:proofErr w:type="spellEnd"/>
      <w:r>
        <w:rPr>
          <w:rFonts w:ascii="Times New Roman" w:hAnsi="Times New Roman"/>
          <w:i/>
          <w:iCs/>
          <w:w w:val="96"/>
        </w:rPr>
        <w:t>)</w:t>
      </w:r>
    </w:p>
    <w:p w14:paraId="02644CB9" w14:textId="77777777" w:rsidR="00BA640F" w:rsidRDefault="00BA640F" w:rsidP="00BA640F">
      <w:pPr>
        <w:widowControl w:val="0"/>
        <w:autoSpaceDE w:val="0"/>
        <w:autoSpaceDN w:val="0"/>
        <w:adjustRightInd w:val="0"/>
        <w:spacing w:before="19" w:after="0" w:line="220" w:lineRule="exact"/>
        <w:ind w:left="720" w:hanging="360"/>
        <w:rPr>
          <w:rFonts w:ascii="Times New Roman" w:hAnsi="Times New Roman"/>
        </w:rPr>
      </w:pPr>
    </w:p>
    <w:p w14:paraId="5CE019FE" w14:textId="77777777" w:rsidR="00BA640F" w:rsidRDefault="00BA640F" w:rsidP="00BA640F">
      <w:pPr>
        <w:widowControl w:val="0"/>
        <w:autoSpaceDE w:val="0"/>
        <w:autoSpaceDN w:val="0"/>
        <w:adjustRightInd w:val="0"/>
        <w:spacing w:before="19" w:after="0" w:line="220" w:lineRule="exact"/>
        <w:ind w:left="720" w:hanging="360"/>
        <w:rPr>
          <w:rFonts w:ascii="Times New Roman" w:hAnsi="Times New Roman"/>
        </w:rPr>
      </w:pPr>
    </w:p>
    <w:p w14:paraId="1C520C5F" w14:textId="77777777" w:rsidR="00BA640F" w:rsidRDefault="00BA640F" w:rsidP="00495D7D">
      <w:pPr>
        <w:pStyle w:val="ListParagraph"/>
        <w:widowControl w:val="0"/>
        <w:numPr>
          <w:ilvl w:val="0"/>
          <w:numId w:val="208"/>
        </w:numPr>
        <w:autoSpaceDE w:val="0"/>
        <w:autoSpaceDN w:val="0"/>
        <w:adjustRightInd w:val="0"/>
        <w:spacing w:after="0" w:line="239" w:lineRule="exact"/>
        <w:rPr>
          <w:rFonts w:ascii="Times New Roman" w:hAnsi="Times New Roman"/>
          <w:b/>
          <w:bCs/>
          <w:position w:val="-1"/>
        </w:rPr>
      </w:pPr>
      <w:r>
        <w:rPr>
          <w:rFonts w:ascii="Times New Roman" w:hAnsi="Times New Roman"/>
          <w:b/>
          <w:bCs/>
          <w:spacing w:val="-6"/>
          <w:position w:val="-1"/>
        </w:rPr>
        <w:t>C</w:t>
      </w:r>
      <w:r>
        <w:rPr>
          <w:rFonts w:ascii="Times New Roman" w:hAnsi="Times New Roman"/>
          <w:b/>
          <w:bCs/>
          <w:position w:val="-1"/>
        </w:rPr>
        <w:t>ON</w:t>
      </w:r>
      <w:r>
        <w:rPr>
          <w:rFonts w:ascii="Times New Roman" w:hAnsi="Times New Roman"/>
          <w:b/>
          <w:bCs/>
          <w:spacing w:val="-14"/>
          <w:position w:val="-1"/>
        </w:rPr>
        <w:t>T</w:t>
      </w:r>
      <w:r>
        <w:rPr>
          <w:rFonts w:ascii="Times New Roman" w:hAnsi="Times New Roman"/>
          <w:b/>
          <w:bCs/>
          <w:spacing w:val="-5"/>
          <w:position w:val="-1"/>
        </w:rPr>
        <w:t>A</w:t>
      </w:r>
      <w:r>
        <w:rPr>
          <w:rFonts w:ascii="Times New Roman" w:hAnsi="Times New Roman"/>
          <w:b/>
          <w:bCs/>
          <w:spacing w:val="3"/>
          <w:position w:val="-1"/>
        </w:rPr>
        <w:t>C</w:t>
      </w:r>
      <w:r>
        <w:rPr>
          <w:rFonts w:ascii="Times New Roman" w:hAnsi="Times New Roman"/>
          <w:b/>
          <w:bCs/>
          <w:position w:val="-1"/>
        </w:rPr>
        <w:t>T INFOR</w:t>
      </w:r>
      <w:r>
        <w:rPr>
          <w:rFonts w:ascii="Times New Roman" w:hAnsi="Times New Roman"/>
          <w:b/>
          <w:bCs/>
          <w:spacing w:val="-1"/>
          <w:position w:val="-1"/>
        </w:rPr>
        <w:t>M</w:t>
      </w:r>
      <w:r>
        <w:rPr>
          <w:rFonts w:ascii="Times New Roman" w:hAnsi="Times New Roman"/>
          <w:b/>
          <w:bCs/>
          <w:spacing w:val="-17"/>
          <w:position w:val="-1"/>
        </w:rPr>
        <w:t>A</w:t>
      </w:r>
      <w:r>
        <w:rPr>
          <w:rFonts w:ascii="Times New Roman" w:hAnsi="Times New Roman"/>
          <w:b/>
          <w:bCs/>
          <w:position w:val="-1"/>
        </w:rPr>
        <w:t>TION</w:t>
      </w:r>
    </w:p>
    <w:p w14:paraId="12B16850" w14:textId="77777777" w:rsidR="00BA640F" w:rsidRDefault="00BA640F" w:rsidP="00BA640F">
      <w:pPr>
        <w:widowControl w:val="0"/>
        <w:autoSpaceDE w:val="0"/>
        <w:autoSpaceDN w:val="0"/>
        <w:adjustRightInd w:val="0"/>
        <w:spacing w:after="0" w:line="239" w:lineRule="exact"/>
        <w:ind w:left="720"/>
        <w:rPr>
          <w:rFonts w:ascii="Times New Roman" w:hAnsi="Times New Roman"/>
          <w:b/>
          <w:bCs/>
          <w:position w:val="-1"/>
        </w:rPr>
      </w:pPr>
      <w:r>
        <w:rPr>
          <w:rFonts w:ascii="Times New Roman" w:hAnsi="Times New Roman"/>
          <w:i/>
          <w:iCs/>
          <w:w w:val="97"/>
        </w:rPr>
        <w:t>(</w:t>
      </w:r>
      <w:proofErr w:type="spellStart"/>
      <w:r>
        <w:rPr>
          <w:rFonts w:ascii="Times New Roman" w:hAnsi="Times New Roman"/>
          <w:i/>
          <w:iCs/>
          <w:w w:val="97"/>
        </w:rPr>
        <w:t>Numero</w:t>
      </w:r>
      <w:proofErr w:type="spellEnd"/>
      <w:r>
        <w:rPr>
          <w:rFonts w:ascii="Times New Roman" w:hAnsi="Times New Roman"/>
          <w:i/>
          <w:iCs/>
          <w:w w:val="96"/>
        </w:rPr>
        <w:t>)</w:t>
      </w:r>
    </w:p>
    <w:p w14:paraId="3AFB89B3" w14:textId="77777777" w:rsidR="00BA640F" w:rsidRDefault="00BA640F" w:rsidP="00BA640F">
      <w:pPr>
        <w:widowControl w:val="0"/>
        <w:autoSpaceDE w:val="0"/>
        <w:autoSpaceDN w:val="0"/>
        <w:adjustRightInd w:val="0"/>
        <w:spacing w:after="0" w:line="220" w:lineRule="exact"/>
        <w:ind w:left="720" w:hanging="360"/>
        <w:rPr>
          <w:rFonts w:ascii="Times New Roman" w:hAnsi="Times New Roman"/>
        </w:rPr>
      </w:pPr>
    </w:p>
    <w:p w14:paraId="5EDE5A30" w14:textId="77777777" w:rsidR="00BA640F" w:rsidRDefault="00BA640F" w:rsidP="00BA640F">
      <w:pPr>
        <w:widowControl w:val="0"/>
        <w:autoSpaceDE w:val="0"/>
        <w:autoSpaceDN w:val="0"/>
        <w:adjustRightInd w:val="0"/>
        <w:spacing w:before="31" w:after="0" w:line="228" w:lineRule="exact"/>
        <w:ind w:left="720" w:hanging="360"/>
        <w:jc w:val="both"/>
        <w:rPr>
          <w:rFonts w:ascii="Times New Roman" w:hAnsi="Times New Roman"/>
          <w:w w:val="84"/>
        </w:rPr>
      </w:pPr>
      <w:r>
        <w:rPr>
          <w:rFonts w:ascii="Times New Roman" w:hAnsi="Times New Roman"/>
          <w:w w:val="101"/>
        </w:rPr>
        <w:tab/>
        <w:t xml:space="preserve">Landline </w:t>
      </w:r>
      <w:r>
        <w:rPr>
          <w:rFonts w:ascii="Times New Roman" w:hAnsi="Times New Roman"/>
          <w:w w:val="94"/>
        </w:rPr>
        <w:t>No:</w:t>
      </w:r>
      <w:r>
        <w:rPr>
          <w:rFonts w:ascii="Times New Roman" w:hAnsi="Times New Roman"/>
          <w:w w:val="84"/>
        </w:rPr>
        <w:t xml:space="preserve"> __________________________           </w:t>
      </w:r>
      <w:r>
        <w:rPr>
          <w:rFonts w:ascii="Times New Roman" w:hAnsi="Times New Roman"/>
          <w:spacing w:val="1"/>
          <w:w w:val="90"/>
        </w:rPr>
        <w:t>M</w:t>
      </w:r>
      <w:r>
        <w:rPr>
          <w:rFonts w:ascii="Times New Roman" w:hAnsi="Times New Roman"/>
          <w:w w:val="104"/>
        </w:rPr>
        <w:t xml:space="preserve">obile </w:t>
      </w:r>
      <w:r>
        <w:rPr>
          <w:rFonts w:ascii="Times New Roman" w:hAnsi="Times New Roman"/>
          <w:spacing w:val="-1"/>
          <w:w w:val="95"/>
        </w:rPr>
        <w:t>P</w:t>
      </w:r>
      <w:r>
        <w:rPr>
          <w:rFonts w:ascii="Times New Roman" w:hAnsi="Times New Roman"/>
          <w:w w:val="111"/>
        </w:rPr>
        <w:t xml:space="preserve">hone </w:t>
      </w:r>
      <w:r>
        <w:rPr>
          <w:rFonts w:ascii="Times New Roman" w:hAnsi="Times New Roman"/>
          <w:w w:val="94"/>
        </w:rPr>
        <w:t>No:</w:t>
      </w:r>
      <w:r>
        <w:rPr>
          <w:rFonts w:ascii="Times New Roman" w:hAnsi="Times New Roman"/>
          <w:w w:val="84"/>
        </w:rPr>
        <w:t xml:space="preserve"> ________________________</w:t>
      </w:r>
    </w:p>
    <w:p w14:paraId="1336CC31" w14:textId="77777777" w:rsidR="00BA640F" w:rsidRDefault="00BA640F" w:rsidP="00BA640F">
      <w:pPr>
        <w:widowControl w:val="0"/>
        <w:autoSpaceDE w:val="0"/>
        <w:autoSpaceDN w:val="0"/>
        <w:adjustRightInd w:val="0"/>
        <w:spacing w:before="31" w:after="0" w:line="228" w:lineRule="exact"/>
        <w:ind w:left="720" w:hanging="360"/>
        <w:jc w:val="both"/>
        <w:rPr>
          <w:rFonts w:ascii="Times New Roman" w:hAnsi="Times New Roman"/>
          <w:w w:val="84"/>
        </w:rPr>
      </w:pPr>
    </w:p>
    <w:p w14:paraId="384424BB" w14:textId="77777777" w:rsidR="00BA640F" w:rsidRDefault="00BA640F" w:rsidP="00BA640F">
      <w:pPr>
        <w:widowControl w:val="0"/>
        <w:autoSpaceDE w:val="0"/>
        <w:autoSpaceDN w:val="0"/>
        <w:adjustRightInd w:val="0"/>
        <w:spacing w:before="31" w:after="0" w:line="228" w:lineRule="exact"/>
        <w:ind w:left="720" w:hanging="360"/>
        <w:jc w:val="both"/>
        <w:rPr>
          <w:rFonts w:ascii="Times New Roman" w:hAnsi="Times New Roman"/>
        </w:rPr>
      </w:pPr>
      <w:r>
        <w:rPr>
          <w:rFonts w:ascii="Times New Roman" w:hAnsi="Times New Roman"/>
          <w:w w:val="101"/>
        </w:rPr>
        <w:tab/>
        <w:t xml:space="preserve">Fax </w:t>
      </w:r>
      <w:r>
        <w:rPr>
          <w:rFonts w:ascii="Times New Roman" w:hAnsi="Times New Roman"/>
          <w:w w:val="94"/>
        </w:rPr>
        <w:t>No:</w:t>
      </w:r>
      <w:r>
        <w:rPr>
          <w:rFonts w:ascii="Times New Roman" w:hAnsi="Times New Roman"/>
          <w:spacing w:val="-8"/>
        </w:rPr>
        <w:tab/>
      </w:r>
      <w:r>
        <w:rPr>
          <w:rFonts w:ascii="Times New Roman" w:hAnsi="Times New Roman"/>
          <w:w w:val="84"/>
        </w:rPr>
        <w:t xml:space="preserve">________________________________          </w:t>
      </w:r>
      <w:r>
        <w:rPr>
          <w:rFonts w:ascii="Times New Roman" w:hAnsi="Times New Roman"/>
          <w:w w:val="101"/>
        </w:rPr>
        <w:t>Email Address</w:t>
      </w:r>
      <w:r>
        <w:rPr>
          <w:rFonts w:ascii="Times New Roman" w:hAnsi="Times New Roman"/>
          <w:w w:val="94"/>
        </w:rPr>
        <w:t>:</w:t>
      </w:r>
      <w:r>
        <w:rPr>
          <w:rFonts w:ascii="Times New Roman" w:hAnsi="Times New Roman"/>
        </w:rPr>
        <w:t xml:space="preserve"> _______________________</w:t>
      </w:r>
    </w:p>
    <w:p w14:paraId="2941E4DD" w14:textId="77777777" w:rsidR="00BA640F" w:rsidRDefault="00BA640F" w:rsidP="00BA640F">
      <w:pPr>
        <w:widowControl w:val="0"/>
        <w:autoSpaceDE w:val="0"/>
        <w:autoSpaceDN w:val="0"/>
        <w:adjustRightInd w:val="0"/>
        <w:spacing w:before="4" w:after="0" w:line="240" w:lineRule="auto"/>
        <w:rPr>
          <w:rFonts w:ascii="Times New Roman" w:hAnsi="Times New Roman"/>
        </w:rPr>
      </w:pPr>
    </w:p>
    <w:p w14:paraId="5FF5BE56" w14:textId="77777777" w:rsidR="00BA640F" w:rsidRDefault="00BA640F" w:rsidP="00495D7D">
      <w:pPr>
        <w:pStyle w:val="ListParagraph"/>
        <w:widowControl w:val="0"/>
        <w:numPr>
          <w:ilvl w:val="0"/>
          <w:numId w:val="208"/>
        </w:numPr>
        <w:autoSpaceDE w:val="0"/>
        <w:autoSpaceDN w:val="0"/>
        <w:adjustRightInd w:val="0"/>
        <w:spacing w:before="27" w:after="0" w:line="240" w:lineRule="exact"/>
        <w:ind w:right="-25"/>
        <w:rPr>
          <w:rFonts w:ascii="Times New Roman" w:hAnsi="Times New Roman"/>
        </w:rPr>
      </w:pPr>
      <w:r>
        <w:rPr>
          <w:rFonts w:ascii="Times New Roman" w:hAnsi="Times New Roman"/>
          <w:b/>
          <w:bCs/>
        </w:rPr>
        <w:t>REFERENCES/ ENDORSEMENT F</w:t>
      </w:r>
      <w:r>
        <w:rPr>
          <w:rFonts w:ascii="Times New Roman" w:hAnsi="Times New Roman"/>
          <w:b/>
          <w:bCs/>
          <w:spacing w:val="-1"/>
        </w:rPr>
        <w:t>R</w:t>
      </w:r>
      <w:r>
        <w:rPr>
          <w:rFonts w:ascii="Times New Roman" w:hAnsi="Times New Roman"/>
          <w:b/>
          <w:bCs/>
        </w:rPr>
        <w:t>OM ARTIS</w:t>
      </w:r>
      <w:r>
        <w:rPr>
          <w:rFonts w:ascii="Times New Roman" w:hAnsi="Times New Roman"/>
          <w:b/>
          <w:bCs/>
          <w:spacing w:val="-2"/>
        </w:rPr>
        <w:t>T</w:t>
      </w:r>
      <w:r>
        <w:rPr>
          <w:rFonts w:ascii="Times New Roman" w:hAnsi="Times New Roman"/>
          <w:b/>
          <w:bCs/>
        </w:rPr>
        <w:t>S, G</w:t>
      </w:r>
      <w:r>
        <w:rPr>
          <w:rFonts w:ascii="Times New Roman" w:hAnsi="Times New Roman"/>
          <w:b/>
          <w:bCs/>
          <w:spacing w:val="-1"/>
        </w:rPr>
        <w:t>O</w:t>
      </w:r>
      <w:r>
        <w:rPr>
          <w:rFonts w:ascii="Times New Roman" w:hAnsi="Times New Roman"/>
          <w:b/>
          <w:bCs/>
        </w:rPr>
        <w:t xml:space="preserve">VERNMENT </w:t>
      </w:r>
      <w:r>
        <w:rPr>
          <w:rFonts w:ascii="Times New Roman" w:hAnsi="Times New Roman"/>
          <w:b/>
          <w:bCs/>
          <w:spacing w:val="-5"/>
        </w:rPr>
        <w:t>A</w:t>
      </w:r>
      <w:r>
        <w:rPr>
          <w:rFonts w:ascii="Times New Roman" w:hAnsi="Times New Roman"/>
          <w:b/>
          <w:bCs/>
        </w:rPr>
        <w:t xml:space="preserve">GENCIES, AND </w:t>
      </w:r>
      <w:r>
        <w:rPr>
          <w:rFonts w:ascii="Times New Roman" w:hAnsi="Times New Roman"/>
          <w:b/>
          <w:bCs/>
          <w:spacing w:val="-6"/>
        </w:rPr>
        <w:t>O</w:t>
      </w:r>
      <w:r>
        <w:rPr>
          <w:rFonts w:ascii="Times New Roman" w:hAnsi="Times New Roman"/>
          <w:b/>
          <w:bCs/>
        </w:rPr>
        <w:t>THER APP</w:t>
      </w:r>
      <w:r>
        <w:rPr>
          <w:rFonts w:ascii="Times New Roman" w:hAnsi="Times New Roman"/>
          <w:b/>
          <w:bCs/>
          <w:spacing w:val="-1"/>
        </w:rPr>
        <w:t>R</w:t>
      </w:r>
      <w:r>
        <w:rPr>
          <w:rFonts w:ascii="Times New Roman" w:hAnsi="Times New Roman"/>
          <w:b/>
          <w:bCs/>
        </w:rPr>
        <w:t>OPRI</w:t>
      </w:r>
      <w:r>
        <w:rPr>
          <w:rFonts w:ascii="Times New Roman" w:hAnsi="Times New Roman"/>
          <w:b/>
          <w:bCs/>
          <w:spacing w:val="-17"/>
        </w:rPr>
        <w:t>A</w:t>
      </w:r>
      <w:r>
        <w:rPr>
          <w:rFonts w:ascii="Times New Roman" w:hAnsi="Times New Roman"/>
          <w:b/>
          <w:bCs/>
        </w:rPr>
        <w:t>TE INSTITUTIONS</w:t>
      </w:r>
    </w:p>
    <w:p w14:paraId="7193D117" w14:textId="77777777" w:rsidR="00BA640F" w:rsidRDefault="00BA640F" w:rsidP="00BA640F">
      <w:pPr>
        <w:widowControl w:val="0"/>
        <w:autoSpaceDE w:val="0"/>
        <w:autoSpaceDN w:val="0"/>
        <w:adjustRightInd w:val="0"/>
        <w:spacing w:before="5" w:after="0" w:line="240" w:lineRule="auto"/>
        <w:ind w:left="720"/>
        <w:rPr>
          <w:rFonts w:ascii="Times New Roman" w:hAnsi="Times New Roman"/>
        </w:rPr>
      </w:pPr>
      <w:r>
        <w:rPr>
          <w:rFonts w:ascii="Times New Roman" w:hAnsi="Times New Roman"/>
          <w:i/>
          <w:iCs/>
          <w:w w:val="97"/>
        </w:rPr>
        <w:t>(</w:t>
      </w:r>
      <w:proofErr w:type="spellStart"/>
      <w:r>
        <w:rPr>
          <w:rFonts w:ascii="Times New Roman" w:hAnsi="Times New Roman"/>
          <w:i/>
          <w:iCs/>
          <w:w w:val="97"/>
        </w:rPr>
        <w:t>Re</w:t>
      </w:r>
      <w:r>
        <w:rPr>
          <w:rFonts w:ascii="Times New Roman" w:hAnsi="Times New Roman"/>
          <w:i/>
          <w:iCs/>
          <w:spacing w:val="1"/>
          <w:w w:val="97"/>
        </w:rPr>
        <w:t>p</w:t>
      </w:r>
      <w:r>
        <w:rPr>
          <w:rFonts w:ascii="Times New Roman" w:hAnsi="Times New Roman"/>
          <w:i/>
          <w:iCs/>
          <w:w w:val="97"/>
        </w:rPr>
        <w:t>e</w:t>
      </w:r>
      <w:r>
        <w:rPr>
          <w:rFonts w:ascii="Times New Roman" w:hAnsi="Times New Roman"/>
          <w:i/>
          <w:iCs/>
          <w:spacing w:val="-1"/>
          <w:w w:val="97"/>
        </w:rPr>
        <w:t>r</w:t>
      </w:r>
      <w:r>
        <w:rPr>
          <w:rFonts w:ascii="Times New Roman" w:hAnsi="Times New Roman"/>
          <w:i/>
          <w:iCs/>
          <w:w w:val="97"/>
        </w:rPr>
        <w:t>ens</w:t>
      </w:r>
      <w:r>
        <w:rPr>
          <w:rFonts w:ascii="Times New Roman" w:hAnsi="Times New Roman"/>
          <w:i/>
          <w:iCs/>
          <w:spacing w:val="-3"/>
          <w:w w:val="97"/>
        </w:rPr>
        <w:t>y</w:t>
      </w:r>
      <w:r>
        <w:rPr>
          <w:rFonts w:ascii="Times New Roman" w:hAnsi="Times New Roman"/>
          <w:i/>
          <w:iCs/>
          <w:w w:val="97"/>
        </w:rPr>
        <w:t>a</w:t>
      </w:r>
      <w:proofErr w:type="spellEnd"/>
      <w:r>
        <w:rPr>
          <w:rFonts w:ascii="Times New Roman" w:hAnsi="Times New Roman"/>
          <w:i/>
          <w:iCs/>
          <w:w w:val="97"/>
        </w:rPr>
        <w:t xml:space="preserve"> </w:t>
      </w:r>
      <w:r>
        <w:rPr>
          <w:rFonts w:ascii="Times New Roman" w:hAnsi="Times New Roman"/>
          <w:i/>
          <w:iCs/>
        </w:rPr>
        <w:t xml:space="preserve">o </w:t>
      </w:r>
      <w:proofErr w:type="spellStart"/>
      <w:r>
        <w:rPr>
          <w:rFonts w:ascii="Times New Roman" w:hAnsi="Times New Roman"/>
          <w:i/>
          <w:iCs/>
        </w:rPr>
        <w:t>endoso</w:t>
      </w:r>
      <w:proofErr w:type="spellEnd"/>
      <w:r>
        <w:rPr>
          <w:rFonts w:ascii="Times New Roman" w:hAnsi="Times New Roman"/>
          <w:i/>
          <w:iCs/>
        </w:rPr>
        <w:t xml:space="preserve"> </w:t>
      </w:r>
      <w:proofErr w:type="spellStart"/>
      <w:r>
        <w:rPr>
          <w:rFonts w:ascii="Times New Roman" w:hAnsi="Times New Roman"/>
          <w:i/>
          <w:iCs/>
          <w:spacing w:val="-1"/>
        </w:rPr>
        <w:t>m</w:t>
      </w:r>
      <w:r>
        <w:rPr>
          <w:rFonts w:ascii="Times New Roman" w:hAnsi="Times New Roman"/>
          <w:i/>
          <w:iCs/>
        </w:rPr>
        <w:t>ula</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rPr>
        <w:t>ibang</w:t>
      </w:r>
      <w:proofErr w:type="spellEnd"/>
      <w:r>
        <w:rPr>
          <w:rFonts w:ascii="Times New Roman" w:hAnsi="Times New Roman"/>
          <w:i/>
          <w:iCs/>
        </w:rPr>
        <w:t xml:space="preserve"> </w:t>
      </w:r>
      <w:proofErr w:type="spellStart"/>
      <w:r>
        <w:rPr>
          <w:rFonts w:ascii="Times New Roman" w:hAnsi="Times New Roman"/>
          <w:i/>
          <w:iCs/>
        </w:rPr>
        <w:t>ahens</w:t>
      </w:r>
      <w:r>
        <w:rPr>
          <w:rFonts w:ascii="Times New Roman" w:hAnsi="Times New Roman"/>
          <w:i/>
          <w:iCs/>
          <w:spacing w:val="-3"/>
        </w:rPr>
        <w:t>y</w:t>
      </w:r>
      <w:r>
        <w:rPr>
          <w:rFonts w:ascii="Times New Roman" w:hAnsi="Times New Roman"/>
          <w:i/>
          <w:iCs/>
        </w:rPr>
        <w:t>a</w:t>
      </w:r>
      <w:proofErr w:type="spellEnd"/>
      <w:r>
        <w:rPr>
          <w:rFonts w:ascii="Times New Roman" w:hAnsi="Times New Roman"/>
          <w:i/>
          <w:iCs/>
        </w:rPr>
        <w:t xml:space="preserve"> ng </w:t>
      </w:r>
      <w:proofErr w:type="spellStart"/>
      <w:r>
        <w:rPr>
          <w:rFonts w:ascii="Times New Roman" w:hAnsi="Times New Roman"/>
          <w:i/>
          <w:iCs/>
        </w:rPr>
        <w:t>go</w:t>
      </w:r>
      <w:r>
        <w:rPr>
          <w:rFonts w:ascii="Times New Roman" w:hAnsi="Times New Roman"/>
          <w:i/>
          <w:iCs/>
          <w:spacing w:val="-1"/>
        </w:rPr>
        <w:t>b</w:t>
      </w:r>
      <w:r>
        <w:rPr>
          <w:rFonts w:ascii="Times New Roman" w:hAnsi="Times New Roman"/>
          <w:i/>
          <w:iCs/>
          <w:spacing w:val="-2"/>
        </w:rPr>
        <w:t>y</w:t>
      </w:r>
      <w:r>
        <w:rPr>
          <w:rFonts w:ascii="Times New Roman" w:hAnsi="Times New Roman"/>
          <w:i/>
          <w:iCs/>
        </w:rPr>
        <w:t>ern</w:t>
      </w:r>
      <w:r>
        <w:rPr>
          <w:rFonts w:ascii="Times New Roman" w:hAnsi="Times New Roman"/>
          <w:i/>
          <w:iCs/>
          <w:spacing w:val="-4"/>
        </w:rPr>
        <w:t>o</w:t>
      </w:r>
      <w:proofErr w:type="spellEnd"/>
      <w:r>
        <w:rPr>
          <w:rFonts w:ascii="Times New Roman" w:hAnsi="Times New Roman"/>
          <w:i/>
          <w:iCs/>
        </w:rPr>
        <w:t xml:space="preserve">,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rPr>
        <w:t>alagad</w:t>
      </w:r>
      <w:proofErr w:type="spellEnd"/>
      <w:r>
        <w:rPr>
          <w:rFonts w:ascii="Times New Roman" w:hAnsi="Times New Roman"/>
          <w:i/>
          <w:iCs/>
        </w:rPr>
        <w:t xml:space="preserve"> ng </w:t>
      </w:r>
      <w:proofErr w:type="spellStart"/>
      <w:r>
        <w:rPr>
          <w:rFonts w:ascii="Times New Roman" w:hAnsi="Times New Roman"/>
          <w:i/>
          <w:iCs/>
        </w:rPr>
        <w:t>sining</w:t>
      </w:r>
      <w:proofErr w:type="spellEnd"/>
      <w:r>
        <w:rPr>
          <w:rFonts w:ascii="Times New Roman" w:hAnsi="Times New Roman"/>
          <w:i/>
          <w:iCs/>
        </w:rPr>
        <w:t xml:space="preserve"> o </w:t>
      </w:r>
      <w:proofErr w:type="spellStart"/>
      <w:r>
        <w:rPr>
          <w:rFonts w:ascii="Times New Roman" w:hAnsi="Times New Roman"/>
          <w:i/>
          <w:iCs/>
        </w:rPr>
        <w:t>naaang</w:t>
      </w:r>
      <w:r>
        <w:rPr>
          <w:rFonts w:ascii="Times New Roman" w:hAnsi="Times New Roman"/>
          <w:i/>
          <w:iCs/>
          <w:spacing w:val="-3"/>
        </w:rPr>
        <w:t>k</w:t>
      </w:r>
      <w:r>
        <w:rPr>
          <w:rFonts w:ascii="Times New Roman" w:hAnsi="Times New Roman"/>
          <w:i/>
          <w:iCs/>
        </w:rPr>
        <w:t>op</w:t>
      </w:r>
      <w:proofErr w:type="spellEnd"/>
      <w:r>
        <w:rPr>
          <w:rFonts w:ascii="Times New Roman" w:hAnsi="Times New Roman"/>
          <w:i/>
          <w:iCs/>
        </w:rPr>
        <w:t xml:space="preserve"> </w:t>
      </w:r>
      <w:proofErr w:type="spellStart"/>
      <w:r>
        <w:rPr>
          <w:rFonts w:ascii="Times New Roman" w:hAnsi="Times New Roman"/>
          <w:i/>
          <w:iCs/>
        </w:rPr>
        <w:t>na</w:t>
      </w:r>
      <w:proofErr w:type="spellEnd"/>
      <w:r>
        <w:rPr>
          <w:rFonts w:ascii="Times New Roman" w:hAnsi="Times New Roman"/>
          <w:i/>
          <w:iCs/>
        </w:rPr>
        <w:t xml:space="preserve">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rPr>
        <w:t>institus</w:t>
      </w:r>
      <w:r>
        <w:rPr>
          <w:rFonts w:ascii="Times New Roman" w:hAnsi="Times New Roman"/>
          <w:i/>
          <w:iCs/>
          <w:spacing w:val="-2"/>
        </w:rPr>
        <w:t>y</w:t>
      </w:r>
      <w:r>
        <w:rPr>
          <w:rFonts w:ascii="Times New Roman" w:hAnsi="Times New Roman"/>
          <w:i/>
          <w:iCs/>
        </w:rPr>
        <w:t>on</w:t>
      </w:r>
      <w:proofErr w:type="spellEnd"/>
      <w:r>
        <w:rPr>
          <w:rFonts w:ascii="Times New Roman" w:hAnsi="Times New Roman"/>
          <w:i/>
          <w:iCs/>
        </w:rPr>
        <w:t>)</w:t>
      </w:r>
    </w:p>
    <w:p w14:paraId="4EC9561E" w14:textId="77777777" w:rsidR="00BA640F" w:rsidRDefault="00BA640F" w:rsidP="00BA640F">
      <w:pPr>
        <w:widowControl w:val="0"/>
        <w:autoSpaceDE w:val="0"/>
        <w:autoSpaceDN w:val="0"/>
        <w:adjustRightInd w:val="0"/>
        <w:spacing w:before="10" w:after="0" w:line="240" w:lineRule="exact"/>
        <w:ind w:left="3600" w:hanging="2880"/>
        <w:rPr>
          <w:rFonts w:ascii="Times New Roman" w:hAnsi="Times New Roman"/>
        </w:rPr>
      </w:pPr>
    </w:p>
    <w:p w14:paraId="1CF992FE" w14:textId="77777777" w:rsidR="00BA640F" w:rsidRDefault="00BA640F" w:rsidP="00BA640F">
      <w:pPr>
        <w:widowControl w:val="0"/>
        <w:autoSpaceDE w:val="0"/>
        <w:autoSpaceDN w:val="0"/>
        <w:adjustRightInd w:val="0"/>
        <w:spacing w:after="0" w:line="228" w:lineRule="exact"/>
        <w:ind w:left="720"/>
        <w:rPr>
          <w:rFonts w:ascii="Times New Roman" w:hAnsi="Times New Roman"/>
        </w:rPr>
      </w:pPr>
      <w:r>
        <w:rPr>
          <w:rFonts w:ascii="Times New Roman" w:hAnsi="Times New Roman"/>
          <w:spacing w:val="-2"/>
          <w:w w:val="112"/>
        </w:rPr>
        <w:t>d</w:t>
      </w:r>
      <w:r>
        <w:rPr>
          <w:rFonts w:ascii="Times New Roman" w:hAnsi="Times New Roman"/>
          <w:w w:val="92"/>
        </w:rPr>
        <w:t xml:space="preserve">.1. </w:t>
      </w:r>
      <w:r>
        <w:rPr>
          <w:rFonts w:ascii="Times New Roman" w:hAnsi="Times New Roman"/>
          <w:w w:val="103"/>
        </w:rPr>
        <w:t xml:space="preserve">Name </w:t>
      </w:r>
      <w:r>
        <w:rPr>
          <w:rFonts w:ascii="Times New Roman" w:hAnsi="Times New Roman"/>
          <w:w w:val="77"/>
        </w:rPr>
        <w:t xml:space="preserve">&amp; </w:t>
      </w:r>
      <w:r>
        <w:rPr>
          <w:rFonts w:ascii="Times New Roman" w:hAnsi="Times New Roman"/>
          <w:spacing w:val="-2"/>
          <w:w w:val="87"/>
        </w:rPr>
        <w:t>C</w:t>
      </w:r>
      <w:r>
        <w:rPr>
          <w:rFonts w:ascii="Times New Roman" w:hAnsi="Times New Roman"/>
          <w:w w:val="110"/>
        </w:rPr>
        <w:t>o</w:t>
      </w:r>
      <w:r>
        <w:rPr>
          <w:rFonts w:ascii="Times New Roman" w:hAnsi="Times New Roman"/>
          <w:spacing w:val="-1"/>
          <w:w w:val="110"/>
        </w:rPr>
        <w:t>n</w:t>
      </w:r>
      <w:r>
        <w:rPr>
          <w:rFonts w:ascii="Times New Roman" w:hAnsi="Times New Roman"/>
          <w:w w:val="108"/>
        </w:rPr>
        <w:t>ta</w:t>
      </w:r>
      <w:r>
        <w:rPr>
          <w:rFonts w:ascii="Times New Roman" w:hAnsi="Times New Roman"/>
          <w:spacing w:val="3"/>
          <w:w w:val="108"/>
        </w:rPr>
        <w:t>c</w:t>
      </w:r>
      <w:r>
        <w:rPr>
          <w:rFonts w:ascii="Times New Roman" w:hAnsi="Times New Roman"/>
          <w:w w:val="119"/>
        </w:rPr>
        <w:t xml:space="preserve">t </w:t>
      </w:r>
      <w:r>
        <w:rPr>
          <w:rFonts w:ascii="Times New Roman" w:hAnsi="Times New Roman"/>
          <w:w w:val="98"/>
        </w:rPr>
        <w:t>N</w:t>
      </w:r>
      <w:r>
        <w:rPr>
          <w:rFonts w:ascii="Times New Roman" w:hAnsi="Times New Roman"/>
          <w:spacing w:val="-5"/>
          <w:w w:val="98"/>
        </w:rPr>
        <w:t>o</w:t>
      </w:r>
      <w:r>
        <w:rPr>
          <w:rFonts w:ascii="Times New Roman" w:hAnsi="Times New Roman"/>
          <w:w w:val="82"/>
        </w:rPr>
        <w:t xml:space="preserve">. </w:t>
      </w:r>
      <w:r>
        <w:rPr>
          <w:rFonts w:ascii="Times New Roman" w:hAnsi="Times New Roman"/>
        </w:rPr>
        <w:t xml:space="preserve">of </w:t>
      </w:r>
      <w:r>
        <w:rPr>
          <w:rFonts w:ascii="Times New Roman" w:hAnsi="Times New Roman"/>
          <w:spacing w:val="1"/>
          <w:w w:val="80"/>
        </w:rPr>
        <w:t>R</w:t>
      </w:r>
      <w:r>
        <w:rPr>
          <w:rFonts w:ascii="Times New Roman" w:hAnsi="Times New Roman"/>
          <w:w w:val="102"/>
        </w:rPr>
        <w:t>e</w:t>
      </w:r>
      <w:r>
        <w:rPr>
          <w:rFonts w:ascii="Times New Roman" w:hAnsi="Times New Roman"/>
          <w:spacing w:val="-7"/>
          <w:w w:val="102"/>
        </w:rPr>
        <w:t>f</w:t>
      </w:r>
      <w:r>
        <w:rPr>
          <w:rFonts w:ascii="Times New Roman" w:hAnsi="Times New Roman"/>
          <w:w w:val="82"/>
        </w:rPr>
        <w:t xml:space="preserve">. </w:t>
      </w:r>
      <w:r>
        <w:rPr>
          <w:rFonts w:ascii="Times New Roman" w:hAnsi="Times New Roman"/>
          <w:w w:val="92"/>
        </w:rPr>
        <w:t>1:</w:t>
      </w:r>
      <w:r>
        <w:rPr>
          <w:rFonts w:ascii="Times New Roman" w:hAnsi="Times New Roman"/>
          <w:spacing w:val="-8"/>
        </w:rPr>
        <w:t xml:space="preserve"> ___________</w:t>
      </w:r>
      <w:r>
        <w:rPr>
          <w:rFonts w:ascii="Times New Roman" w:hAnsi="Times New Roman"/>
        </w:rPr>
        <w:t>____________________________________</w:t>
      </w:r>
    </w:p>
    <w:p w14:paraId="2D88E8CD" w14:textId="77777777" w:rsidR="00BA640F" w:rsidRDefault="00BA640F" w:rsidP="00BA640F">
      <w:pPr>
        <w:widowControl w:val="0"/>
        <w:autoSpaceDE w:val="0"/>
        <w:autoSpaceDN w:val="0"/>
        <w:adjustRightInd w:val="0"/>
        <w:spacing w:after="0" w:line="228" w:lineRule="exact"/>
        <w:ind w:left="720"/>
        <w:rPr>
          <w:rFonts w:ascii="Times New Roman" w:hAnsi="Times New Roman"/>
        </w:rPr>
      </w:pPr>
    </w:p>
    <w:p w14:paraId="7857C1BB" w14:textId="77777777" w:rsidR="00BA640F" w:rsidRDefault="00BA640F" w:rsidP="00BA640F">
      <w:pPr>
        <w:widowControl w:val="0"/>
        <w:autoSpaceDE w:val="0"/>
        <w:autoSpaceDN w:val="0"/>
        <w:adjustRightInd w:val="0"/>
        <w:spacing w:after="0" w:line="228" w:lineRule="exact"/>
        <w:ind w:left="3600"/>
        <w:rPr>
          <w:rFonts w:ascii="Times New Roman" w:hAnsi="Times New Roman"/>
        </w:rPr>
      </w:pPr>
      <w:r>
        <w:rPr>
          <w:rFonts w:ascii="Times New Roman" w:hAnsi="Times New Roman"/>
        </w:rPr>
        <w:t xml:space="preserve">    ______________________________________________</w:t>
      </w:r>
    </w:p>
    <w:p w14:paraId="59B02B27" w14:textId="77777777" w:rsidR="00BA640F" w:rsidRDefault="00BA640F" w:rsidP="00BA640F">
      <w:pPr>
        <w:widowControl w:val="0"/>
        <w:tabs>
          <w:tab w:val="left" w:pos="9180"/>
        </w:tabs>
        <w:autoSpaceDE w:val="0"/>
        <w:autoSpaceDN w:val="0"/>
        <w:adjustRightInd w:val="0"/>
        <w:spacing w:after="0" w:line="228" w:lineRule="exact"/>
        <w:ind w:left="720"/>
        <w:rPr>
          <w:rFonts w:ascii="Times New Roman" w:hAnsi="Times New Roman"/>
        </w:rPr>
      </w:pPr>
    </w:p>
    <w:p w14:paraId="567459B3" w14:textId="77777777" w:rsidR="00BA640F" w:rsidRDefault="00BA640F" w:rsidP="00BA640F">
      <w:pPr>
        <w:widowControl w:val="0"/>
        <w:autoSpaceDE w:val="0"/>
        <w:autoSpaceDN w:val="0"/>
        <w:adjustRightInd w:val="0"/>
        <w:spacing w:after="0" w:line="228" w:lineRule="exact"/>
        <w:rPr>
          <w:rFonts w:ascii="Times New Roman" w:hAnsi="Times New Roman"/>
        </w:rPr>
      </w:pPr>
    </w:p>
    <w:p w14:paraId="48A1FC65" w14:textId="77777777" w:rsidR="00BA640F" w:rsidRDefault="00BA640F" w:rsidP="00BA640F">
      <w:pPr>
        <w:widowControl w:val="0"/>
        <w:autoSpaceDE w:val="0"/>
        <w:autoSpaceDN w:val="0"/>
        <w:adjustRightInd w:val="0"/>
        <w:spacing w:after="0" w:line="228" w:lineRule="exact"/>
        <w:ind w:left="720"/>
        <w:rPr>
          <w:rFonts w:ascii="Times New Roman" w:hAnsi="Times New Roman"/>
        </w:rPr>
      </w:pPr>
      <w:r>
        <w:rPr>
          <w:rFonts w:ascii="Times New Roman" w:hAnsi="Times New Roman"/>
          <w:spacing w:val="-2"/>
          <w:w w:val="112"/>
        </w:rPr>
        <w:t>d</w:t>
      </w:r>
      <w:r>
        <w:rPr>
          <w:rFonts w:ascii="Times New Roman" w:hAnsi="Times New Roman"/>
          <w:w w:val="92"/>
        </w:rPr>
        <w:t xml:space="preserve">.2. </w:t>
      </w:r>
      <w:r>
        <w:rPr>
          <w:rFonts w:ascii="Times New Roman" w:hAnsi="Times New Roman"/>
          <w:w w:val="103"/>
        </w:rPr>
        <w:t xml:space="preserve">Name </w:t>
      </w:r>
      <w:r>
        <w:rPr>
          <w:rFonts w:ascii="Times New Roman" w:hAnsi="Times New Roman"/>
          <w:w w:val="77"/>
        </w:rPr>
        <w:t xml:space="preserve">&amp; </w:t>
      </w:r>
      <w:r>
        <w:rPr>
          <w:rFonts w:ascii="Times New Roman" w:hAnsi="Times New Roman"/>
          <w:spacing w:val="-2"/>
          <w:w w:val="87"/>
        </w:rPr>
        <w:t>C</w:t>
      </w:r>
      <w:r>
        <w:rPr>
          <w:rFonts w:ascii="Times New Roman" w:hAnsi="Times New Roman"/>
          <w:w w:val="110"/>
        </w:rPr>
        <w:t>o</w:t>
      </w:r>
      <w:r>
        <w:rPr>
          <w:rFonts w:ascii="Times New Roman" w:hAnsi="Times New Roman"/>
          <w:spacing w:val="-1"/>
          <w:w w:val="110"/>
        </w:rPr>
        <w:t>n</w:t>
      </w:r>
      <w:r>
        <w:rPr>
          <w:rFonts w:ascii="Times New Roman" w:hAnsi="Times New Roman"/>
          <w:w w:val="108"/>
        </w:rPr>
        <w:t>ta</w:t>
      </w:r>
      <w:r>
        <w:rPr>
          <w:rFonts w:ascii="Times New Roman" w:hAnsi="Times New Roman"/>
          <w:spacing w:val="3"/>
          <w:w w:val="108"/>
        </w:rPr>
        <w:t>c</w:t>
      </w:r>
      <w:r>
        <w:rPr>
          <w:rFonts w:ascii="Times New Roman" w:hAnsi="Times New Roman"/>
          <w:w w:val="119"/>
        </w:rPr>
        <w:t xml:space="preserve">t </w:t>
      </w:r>
      <w:r>
        <w:rPr>
          <w:rFonts w:ascii="Times New Roman" w:hAnsi="Times New Roman"/>
          <w:w w:val="98"/>
        </w:rPr>
        <w:t>N</w:t>
      </w:r>
      <w:r>
        <w:rPr>
          <w:rFonts w:ascii="Times New Roman" w:hAnsi="Times New Roman"/>
          <w:spacing w:val="-5"/>
          <w:w w:val="98"/>
        </w:rPr>
        <w:t>o</w:t>
      </w:r>
      <w:r>
        <w:rPr>
          <w:rFonts w:ascii="Times New Roman" w:hAnsi="Times New Roman"/>
          <w:w w:val="82"/>
        </w:rPr>
        <w:t xml:space="preserve">. </w:t>
      </w:r>
      <w:r>
        <w:rPr>
          <w:rFonts w:ascii="Times New Roman" w:hAnsi="Times New Roman"/>
        </w:rPr>
        <w:t xml:space="preserve">of </w:t>
      </w:r>
      <w:r>
        <w:rPr>
          <w:rFonts w:ascii="Times New Roman" w:hAnsi="Times New Roman"/>
          <w:spacing w:val="1"/>
          <w:w w:val="80"/>
        </w:rPr>
        <w:t>R</w:t>
      </w:r>
      <w:r>
        <w:rPr>
          <w:rFonts w:ascii="Times New Roman" w:hAnsi="Times New Roman"/>
          <w:w w:val="102"/>
        </w:rPr>
        <w:t>e</w:t>
      </w:r>
      <w:r>
        <w:rPr>
          <w:rFonts w:ascii="Times New Roman" w:hAnsi="Times New Roman"/>
          <w:spacing w:val="-7"/>
          <w:w w:val="102"/>
        </w:rPr>
        <w:t>f</w:t>
      </w:r>
      <w:r>
        <w:rPr>
          <w:rFonts w:ascii="Times New Roman" w:hAnsi="Times New Roman"/>
          <w:w w:val="82"/>
        </w:rPr>
        <w:t xml:space="preserve">. </w:t>
      </w:r>
      <w:r>
        <w:rPr>
          <w:rFonts w:ascii="Times New Roman" w:hAnsi="Times New Roman"/>
          <w:w w:val="92"/>
        </w:rPr>
        <w:t>2:</w:t>
      </w:r>
      <w:r>
        <w:rPr>
          <w:rFonts w:ascii="Times New Roman" w:hAnsi="Times New Roman"/>
          <w:spacing w:val="-8"/>
        </w:rPr>
        <w:t xml:space="preserve"> ___________</w:t>
      </w:r>
      <w:r>
        <w:rPr>
          <w:rFonts w:ascii="Times New Roman" w:hAnsi="Times New Roman"/>
        </w:rPr>
        <w:t>_____________________________________</w:t>
      </w:r>
    </w:p>
    <w:p w14:paraId="095C9CC4" w14:textId="77777777" w:rsidR="00BA640F" w:rsidRDefault="00BA640F" w:rsidP="00BA640F">
      <w:pPr>
        <w:widowControl w:val="0"/>
        <w:autoSpaceDE w:val="0"/>
        <w:autoSpaceDN w:val="0"/>
        <w:adjustRightInd w:val="0"/>
        <w:spacing w:after="0" w:line="228" w:lineRule="exact"/>
        <w:ind w:left="720"/>
        <w:rPr>
          <w:rFonts w:ascii="Times New Roman" w:hAnsi="Times New Roman"/>
        </w:rPr>
      </w:pPr>
    </w:p>
    <w:p w14:paraId="40F6B829" w14:textId="77777777" w:rsidR="00BA640F" w:rsidRDefault="00BA640F" w:rsidP="00BA640F">
      <w:pPr>
        <w:widowControl w:val="0"/>
        <w:autoSpaceDE w:val="0"/>
        <w:autoSpaceDN w:val="0"/>
        <w:adjustRightInd w:val="0"/>
        <w:spacing w:after="0" w:line="228"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_______________________________________________</w:t>
      </w:r>
    </w:p>
    <w:p w14:paraId="5403D622" w14:textId="77777777" w:rsidR="00BA640F" w:rsidRDefault="00BA640F" w:rsidP="00BA640F">
      <w:pPr>
        <w:widowControl w:val="0"/>
        <w:autoSpaceDE w:val="0"/>
        <w:autoSpaceDN w:val="0"/>
        <w:adjustRightInd w:val="0"/>
        <w:spacing w:after="0" w:line="228" w:lineRule="exact"/>
        <w:rPr>
          <w:rFonts w:ascii="Times New Roman" w:hAnsi="Times New Roman"/>
        </w:rPr>
      </w:pPr>
    </w:p>
    <w:p w14:paraId="323ABD01" w14:textId="77777777" w:rsidR="00BA640F" w:rsidRDefault="00BA640F" w:rsidP="00BA640F">
      <w:pPr>
        <w:widowControl w:val="0"/>
        <w:autoSpaceDE w:val="0"/>
        <w:autoSpaceDN w:val="0"/>
        <w:adjustRightInd w:val="0"/>
        <w:spacing w:before="22" w:after="0" w:line="242" w:lineRule="auto"/>
        <w:ind w:left="3180" w:right="266" w:hanging="2820"/>
        <w:rPr>
          <w:rFonts w:ascii="Times New Roman" w:hAnsi="Times New Roman"/>
          <w:b/>
          <w:bCs/>
          <w:i/>
          <w:iCs/>
        </w:rPr>
      </w:pPr>
    </w:p>
    <w:p w14:paraId="1271A35C" w14:textId="77777777" w:rsidR="00BA640F" w:rsidRDefault="00BA640F" w:rsidP="00BA640F">
      <w:pPr>
        <w:widowControl w:val="0"/>
        <w:autoSpaceDE w:val="0"/>
        <w:autoSpaceDN w:val="0"/>
        <w:adjustRightInd w:val="0"/>
        <w:spacing w:before="22" w:after="0" w:line="242" w:lineRule="auto"/>
        <w:ind w:left="3180" w:right="266" w:hanging="2820"/>
        <w:rPr>
          <w:rFonts w:ascii="Times New Roman" w:hAnsi="Times New Roman"/>
          <w:b/>
          <w:bCs/>
          <w:i/>
          <w:iCs/>
          <w:spacing w:val="6"/>
        </w:rPr>
      </w:pPr>
      <w:r>
        <w:rPr>
          <w:rFonts w:ascii="Times New Roman" w:hAnsi="Times New Roman"/>
          <w:b/>
          <w:bCs/>
          <w:i/>
          <w:iCs/>
        </w:rPr>
        <w:t>VE</w:t>
      </w:r>
      <w:r>
        <w:rPr>
          <w:rFonts w:ascii="Times New Roman" w:hAnsi="Times New Roman"/>
          <w:b/>
          <w:bCs/>
          <w:i/>
          <w:iCs/>
          <w:spacing w:val="-4"/>
        </w:rPr>
        <w:t>R</w:t>
      </w:r>
      <w:r>
        <w:rPr>
          <w:rFonts w:ascii="Times New Roman" w:hAnsi="Times New Roman"/>
          <w:b/>
          <w:bCs/>
          <w:i/>
          <w:iCs/>
        </w:rPr>
        <w:t>Y IMPO</w:t>
      </w:r>
      <w:r>
        <w:rPr>
          <w:rFonts w:ascii="Times New Roman" w:hAnsi="Times New Roman"/>
          <w:b/>
          <w:bCs/>
          <w:i/>
          <w:iCs/>
          <w:spacing w:val="-3"/>
        </w:rPr>
        <w:t>R</w:t>
      </w:r>
      <w:r>
        <w:rPr>
          <w:rFonts w:ascii="Times New Roman" w:hAnsi="Times New Roman"/>
          <w:b/>
          <w:bCs/>
          <w:i/>
          <w:iCs/>
          <w:spacing w:val="-12"/>
        </w:rPr>
        <w:t>T</w:t>
      </w:r>
      <w:r>
        <w:rPr>
          <w:rFonts w:ascii="Times New Roman" w:hAnsi="Times New Roman"/>
          <w:b/>
          <w:bCs/>
          <w:i/>
          <w:iCs/>
        </w:rPr>
        <w:t xml:space="preserve">ANT REMINDER:   </w:t>
      </w:r>
    </w:p>
    <w:p w14:paraId="2C94CBA7" w14:textId="77777777" w:rsidR="00BA640F" w:rsidRDefault="00BA640F" w:rsidP="00495D7D">
      <w:pPr>
        <w:pStyle w:val="ListParagraph"/>
        <w:widowControl w:val="0"/>
        <w:numPr>
          <w:ilvl w:val="0"/>
          <w:numId w:val="209"/>
        </w:numPr>
        <w:autoSpaceDE w:val="0"/>
        <w:autoSpaceDN w:val="0"/>
        <w:adjustRightInd w:val="0"/>
        <w:spacing w:before="22" w:after="0" w:line="242" w:lineRule="auto"/>
        <w:ind w:left="900" w:right="-25" w:hanging="180"/>
        <w:rPr>
          <w:rFonts w:ascii="Times New Roman" w:hAnsi="Times New Roman"/>
        </w:rPr>
      </w:pPr>
      <w:r>
        <w:rPr>
          <w:rFonts w:ascii="Times New Roman" w:hAnsi="Times New Roman"/>
          <w:spacing w:val="-6"/>
        </w:rPr>
        <w:t>F</w:t>
      </w:r>
      <w:r>
        <w:rPr>
          <w:rFonts w:ascii="Times New Roman" w:hAnsi="Times New Roman"/>
        </w:rPr>
        <w:t>oll</w:t>
      </w:r>
      <w:r>
        <w:rPr>
          <w:rFonts w:ascii="Times New Roman" w:hAnsi="Times New Roman"/>
          <w:spacing w:val="-1"/>
        </w:rPr>
        <w:t>o</w:t>
      </w:r>
      <w:r>
        <w:rPr>
          <w:rFonts w:ascii="Times New Roman" w:hAnsi="Times New Roman"/>
        </w:rPr>
        <w:t xml:space="preserve">wing the </w:t>
      </w:r>
      <w:r>
        <w:rPr>
          <w:rFonts w:ascii="Times New Roman" w:hAnsi="Times New Roman"/>
          <w:spacing w:val="-3"/>
          <w:w w:val="88"/>
        </w:rPr>
        <w:t>CO</w:t>
      </w:r>
      <w:r>
        <w:rPr>
          <w:rFonts w:ascii="Times New Roman" w:hAnsi="Times New Roman"/>
          <w:w w:val="88"/>
        </w:rPr>
        <w:t xml:space="preserve">A </w:t>
      </w:r>
      <w:r>
        <w:rPr>
          <w:rFonts w:ascii="Times New Roman" w:hAnsi="Times New Roman"/>
        </w:rPr>
        <w:t xml:space="preserve">auditing rules and </w:t>
      </w:r>
      <w:r>
        <w:rPr>
          <w:rFonts w:ascii="Times New Roman" w:hAnsi="Times New Roman"/>
          <w:spacing w:val="-2"/>
          <w:w w:val="98"/>
        </w:rPr>
        <w:t>r</w:t>
      </w:r>
      <w:r>
        <w:rPr>
          <w:rFonts w:ascii="Times New Roman" w:hAnsi="Times New Roman"/>
          <w:w w:val="107"/>
        </w:rPr>
        <w:t>egul</w:t>
      </w:r>
      <w:r>
        <w:rPr>
          <w:rFonts w:ascii="Times New Roman" w:hAnsi="Times New Roman"/>
          <w:spacing w:val="-1"/>
          <w:w w:val="107"/>
        </w:rPr>
        <w:t>a</w:t>
      </w:r>
      <w:r>
        <w:rPr>
          <w:rFonts w:ascii="Times New Roman" w:hAnsi="Times New Roman"/>
          <w:w w:val="106"/>
        </w:rPr>
        <w:t>tion</w:t>
      </w:r>
      <w:r>
        <w:rPr>
          <w:rFonts w:ascii="Times New Roman" w:hAnsi="Times New Roman"/>
          <w:spacing w:val="-2"/>
          <w:w w:val="106"/>
        </w:rPr>
        <w:t>s</w:t>
      </w:r>
      <w:r>
        <w:rPr>
          <w:rFonts w:ascii="Times New Roman" w:hAnsi="Times New Roman"/>
          <w:w w:val="82"/>
        </w:rPr>
        <w:t xml:space="preserve">, </w:t>
      </w:r>
      <w:r>
        <w:rPr>
          <w:rFonts w:ascii="Times New Roman" w:hAnsi="Times New Roman"/>
        </w:rPr>
        <w:t>app</w:t>
      </w:r>
      <w:r>
        <w:rPr>
          <w:rFonts w:ascii="Times New Roman" w:hAnsi="Times New Roman"/>
          <w:spacing w:val="-2"/>
        </w:rPr>
        <w:t>r</w:t>
      </w:r>
      <w:r>
        <w:rPr>
          <w:rFonts w:ascii="Times New Roman" w:hAnsi="Times New Roman"/>
          <w:spacing w:val="-1"/>
        </w:rPr>
        <w:t>o</w:t>
      </w:r>
      <w:r>
        <w:rPr>
          <w:rFonts w:ascii="Times New Roman" w:hAnsi="Times New Roman"/>
          <w:spacing w:val="-2"/>
        </w:rPr>
        <w:t>v</w:t>
      </w:r>
      <w:r>
        <w:rPr>
          <w:rFonts w:ascii="Times New Roman" w:hAnsi="Times New Roman"/>
        </w:rPr>
        <w:t xml:space="preserve">ed </w:t>
      </w:r>
      <w:r>
        <w:rPr>
          <w:rFonts w:ascii="Times New Roman" w:hAnsi="Times New Roman"/>
          <w:spacing w:val="2"/>
        </w:rPr>
        <w:t xml:space="preserve">funding </w:t>
      </w:r>
      <w:r>
        <w:rPr>
          <w:rFonts w:ascii="Times New Roman" w:hAnsi="Times New Roman"/>
          <w:spacing w:val="-3"/>
        </w:rPr>
        <w:t>f</w:t>
      </w:r>
      <w:r>
        <w:rPr>
          <w:rFonts w:ascii="Times New Roman" w:hAnsi="Times New Roman"/>
        </w:rPr>
        <w:t>or</w:t>
      </w:r>
      <w:r>
        <w:rPr>
          <w:rFonts w:ascii="Times New Roman" w:hAnsi="Times New Roman"/>
          <w:spacing w:val="-8"/>
        </w:rPr>
        <w:t xml:space="preserve"> individual </w:t>
      </w:r>
      <w:r>
        <w:rPr>
          <w:rFonts w:ascii="Times New Roman" w:hAnsi="Times New Roman"/>
          <w:spacing w:val="-1"/>
          <w:w w:val="109"/>
        </w:rPr>
        <w:t>gr</w:t>
      </w:r>
      <w:r>
        <w:rPr>
          <w:rFonts w:ascii="Times New Roman" w:hAnsi="Times New Roman"/>
          <w:w w:val="109"/>
        </w:rPr>
        <w:t>a</w:t>
      </w:r>
      <w:r>
        <w:rPr>
          <w:rFonts w:ascii="Times New Roman" w:hAnsi="Times New Roman"/>
          <w:spacing w:val="-1"/>
          <w:w w:val="109"/>
        </w:rPr>
        <w:t>nt</w:t>
      </w:r>
      <w:r>
        <w:rPr>
          <w:rFonts w:ascii="Times New Roman" w:hAnsi="Times New Roman"/>
          <w:w w:val="109"/>
        </w:rPr>
        <w:t xml:space="preserve">ees </w:t>
      </w:r>
      <w:r>
        <w:rPr>
          <w:rFonts w:ascii="Times New Roman" w:hAnsi="Times New Roman"/>
        </w:rPr>
        <w:t xml:space="preserve">shall be </w:t>
      </w:r>
      <w:r>
        <w:rPr>
          <w:rFonts w:ascii="Times New Roman" w:hAnsi="Times New Roman"/>
          <w:spacing w:val="-2"/>
        </w:rPr>
        <w:t>r</w:t>
      </w:r>
      <w:r>
        <w:rPr>
          <w:rFonts w:ascii="Times New Roman" w:hAnsi="Times New Roman"/>
        </w:rPr>
        <w:t xml:space="preserve">eleased on a </w:t>
      </w:r>
      <w:r>
        <w:rPr>
          <w:rFonts w:ascii="Times New Roman" w:hAnsi="Times New Roman"/>
          <w:b/>
          <w:i/>
          <w:spacing w:val="-13"/>
          <w:w w:val="79"/>
        </w:rPr>
        <w:t>“</w:t>
      </w:r>
      <w:r>
        <w:rPr>
          <w:rFonts w:ascii="Times New Roman" w:hAnsi="Times New Roman"/>
          <w:b/>
          <w:i/>
          <w:w w:val="101"/>
        </w:rPr>
        <w:t>di</w:t>
      </w:r>
      <w:r>
        <w:rPr>
          <w:rFonts w:ascii="Times New Roman" w:hAnsi="Times New Roman"/>
          <w:b/>
          <w:i/>
          <w:spacing w:val="-2"/>
          <w:w w:val="101"/>
        </w:rPr>
        <w:t>r</w:t>
      </w:r>
      <w:r>
        <w:rPr>
          <w:rFonts w:ascii="Times New Roman" w:hAnsi="Times New Roman"/>
          <w:b/>
          <w:i/>
          <w:w w:val="107"/>
        </w:rPr>
        <w:t>e</w:t>
      </w:r>
      <w:r>
        <w:rPr>
          <w:rFonts w:ascii="Times New Roman" w:hAnsi="Times New Roman"/>
          <w:b/>
          <w:i/>
          <w:spacing w:val="3"/>
          <w:w w:val="107"/>
        </w:rPr>
        <w:t>c</w:t>
      </w:r>
      <w:r>
        <w:rPr>
          <w:rFonts w:ascii="Times New Roman" w:hAnsi="Times New Roman"/>
          <w:b/>
          <w:i/>
          <w:w w:val="119"/>
        </w:rPr>
        <w:t xml:space="preserve">t </w:t>
      </w:r>
      <w:r>
        <w:rPr>
          <w:rFonts w:ascii="Times New Roman" w:hAnsi="Times New Roman"/>
          <w:b/>
          <w:i/>
        </w:rPr>
        <w:t>p</w:t>
      </w:r>
      <w:r>
        <w:rPr>
          <w:rFonts w:ascii="Times New Roman" w:hAnsi="Times New Roman"/>
          <w:b/>
          <w:i/>
          <w:spacing w:val="-2"/>
        </w:rPr>
        <w:t>a</w:t>
      </w:r>
      <w:r>
        <w:rPr>
          <w:rFonts w:ascii="Times New Roman" w:hAnsi="Times New Roman"/>
          <w:b/>
          <w:i/>
        </w:rPr>
        <w:t>yme</w:t>
      </w:r>
      <w:r>
        <w:rPr>
          <w:rFonts w:ascii="Times New Roman" w:hAnsi="Times New Roman"/>
          <w:b/>
          <w:i/>
          <w:spacing w:val="-1"/>
        </w:rPr>
        <w:t>n</w:t>
      </w:r>
      <w:r>
        <w:rPr>
          <w:rFonts w:ascii="Times New Roman" w:hAnsi="Times New Roman"/>
          <w:b/>
          <w:i/>
        </w:rPr>
        <w:t xml:space="preserve">t or </w:t>
      </w:r>
      <w:r>
        <w:rPr>
          <w:rFonts w:ascii="Times New Roman" w:hAnsi="Times New Roman"/>
          <w:b/>
          <w:i/>
          <w:spacing w:val="-2"/>
          <w:w w:val="107"/>
        </w:rPr>
        <w:t>r</w:t>
      </w:r>
      <w:r>
        <w:rPr>
          <w:rFonts w:ascii="Times New Roman" w:hAnsi="Times New Roman"/>
          <w:b/>
          <w:i/>
          <w:w w:val="107"/>
        </w:rPr>
        <w:t>eimburseme</w:t>
      </w:r>
      <w:r>
        <w:rPr>
          <w:rFonts w:ascii="Times New Roman" w:hAnsi="Times New Roman"/>
          <w:b/>
          <w:i/>
          <w:spacing w:val="-1"/>
          <w:w w:val="107"/>
        </w:rPr>
        <w:t>n</w:t>
      </w:r>
      <w:r>
        <w:rPr>
          <w:rFonts w:ascii="Times New Roman" w:hAnsi="Times New Roman"/>
          <w:b/>
          <w:i/>
          <w:w w:val="107"/>
        </w:rPr>
        <w:t xml:space="preserve">t </w:t>
      </w:r>
      <w:r>
        <w:rPr>
          <w:rFonts w:ascii="Times New Roman" w:hAnsi="Times New Roman"/>
          <w:b/>
          <w:i/>
          <w:w w:val="110"/>
        </w:rPr>
        <w:t>mod</w:t>
      </w:r>
      <w:r>
        <w:rPr>
          <w:rFonts w:ascii="Times New Roman" w:hAnsi="Times New Roman"/>
          <w:b/>
          <w:i/>
          <w:spacing w:val="-5"/>
          <w:w w:val="110"/>
        </w:rPr>
        <w:t>e</w:t>
      </w:r>
      <w:r>
        <w:rPr>
          <w:rFonts w:ascii="Times New Roman" w:hAnsi="Times New Roman"/>
          <w:b/>
          <w:i/>
          <w:spacing w:val="-31"/>
          <w:w w:val="79"/>
        </w:rPr>
        <w:t>”</w:t>
      </w:r>
      <w:r>
        <w:rPr>
          <w:rFonts w:ascii="Times New Roman" w:hAnsi="Times New Roman"/>
          <w:b/>
          <w:i/>
          <w:w w:val="82"/>
        </w:rPr>
        <w:t>.</w:t>
      </w:r>
    </w:p>
    <w:p w14:paraId="6355873A" w14:textId="7D4B718F" w:rsidR="00BA640F" w:rsidRDefault="00BA640F" w:rsidP="00495D7D">
      <w:pPr>
        <w:pStyle w:val="ListParagraph"/>
        <w:widowControl w:val="0"/>
        <w:numPr>
          <w:ilvl w:val="0"/>
          <w:numId w:val="209"/>
        </w:numPr>
        <w:autoSpaceDE w:val="0"/>
        <w:autoSpaceDN w:val="0"/>
        <w:adjustRightInd w:val="0"/>
        <w:spacing w:before="22" w:after="0" w:line="242" w:lineRule="auto"/>
        <w:ind w:left="900" w:right="-25" w:hanging="180"/>
        <w:jc w:val="both"/>
        <w:rPr>
          <w:rFonts w:ascii="Times New Roman" w:hAnsi="Times New Roman"/>
          <w:w w:val="82"/>
        </w:rPr>
      </w:pPr>
      <w:r>
        <w:rPr>
          <w:rFonts w:ascii="Times New Roman" w:hAnsi="Times New Roman"/>
          <w:spacing w:val="-3"/>
          <w:w w:val="107"/>
        </w:rPr>
        <w:t>P</w:t>
      </w:r>
      <w:r>
        <w:rPr>
          <w:rFonts w:ascii="Times New Roman" w:hAnsi="Times New Roman"/>
          <w:spacing w:val="-2"/>
          <w:w w:val="107"/>
        </w:rPr>
        <w:t>r</w:t>
      </w:r>
      <w:r>
        <w:rPr>
          <w:rFonts w:ascii="Times New Roman" w:hAnsi="Times New Roman"/>
          <w:w w:val="107"/>
        </w:rPr>
        <w:t>opone</w:t>
      </w:r>
      <w:r>
        <w:rPr>
          <w:rFonts w:ascii="Times New Roman" w:hAnsi="Times New Roman"/>
          <w:spacing w:val="-1"/>
          <w:w w:val="107"/>
        </w:rPr>
        <w:t>n</w:t>
      </w:r>
      <w:r>
        <w:rPr>
          <w:rFonts w:ascii="Times New Roman" w:hAnsi="Times New Roman"/>
          <w:w w:val="107"/>
        </w:rPr>
        <w:t xml:space="preserve">ts </w:t>
      </w:r>
      <w:r>
        <w:rPr>
          <w:rFonts w:ascii="Times New Roman" w:hAnsi="Times New Roman"/>
        </w:rPr>
        <w:t>a</w:t>
      </w:r>
      <w:r>
        <w:rPr>
          <w:rFonts w:ascii="Times New Roman" w:hAnsi="Times New Roman"/>
          <w:spacing w:val="-2"/>
        </w:rPr>
        <w:t>r</w:t>
      </w:r>
      <w:r>
        <w:rPr>
          <w:rFonts w:ascii="Times New Roman" w:hAnsi="Times New Roman"/>
        </w:rPr>
        <w:t xml:space="preserve">e </w:t>
      </w:r>
      <w:r>
        <w:rPr>
          <w:rFonts w:ascii="Times New Roman" w:hAnsi="Times New Roman"/>
          <w:spacing w:val="-2"/>
        </w:rPr>
        <w:t>r</w:t>
      </w:r>
      <w:r>
        <w:rPr>
          <w:rFonts w:ascii="Times New Roman" w:hAnsi="Times New Roman"/>
        </w:rPr>
        <w:t>equi</w:t>
      </w:r>
      <w:r>
        <w:rPr>
          <w:rFonts w:ascii="Times New Roman" w:hAnsi="Times New Roman"/>
          <w:spacing w:val="-2"/>
        </w:rPr>
        <w:t>r</w:t>
      </w:r>
      <w:r>
        <w:rPr>
          <w:rFonts w:ascii="Times New Roman" w:hAnsi="Times New Roman"/>
        </w:rPr>
        <w:t xml:space="preserve">ed </w:t>
      </w:r>
      <w:r>
        <w:rPr>
          <w:rFonts w:ascii="Times New Roman" w:hAnsi="Times New Roman"/>
          <w:spacing w:val="-1"/>
        </w:rPr>
        <w:t>t</w:t>
      </w:r>
      <w:r>
        <w:rPr>
          <w:rFonts w:ascii="Times New Roman" w:hAnsi="Times New Roman"/>
        </w:rPr>
        <w:t>o si</w:t>
      </w:r>
      <w:r>
        <w:rPr>
          <w:rFonts w:ascii="Times New Roman" w:hAnsi="Times New Roman"/>
          <w:spacing w:val="-1"/>
        </w:rPr>
        <w:t>g</w:t>
      </w:r>
      <w:r>
        <w:rPr>
          <w:rFonts w:ascii="Times New Roman" w:hAnsi="Times New Roman"/>
        </w:rPr>
        <w:t xml:space="preserve">n the </w:t>
      </w:r>
      <w:r>
        <w:rPr>
          <w:rFonts w:ascii="Times New Roman" w:hAnsi="Times New Roman"/>
          <w:w w:val="107"/>
        </w:rPr>
        <w:t>p</w:t>
      </w:r>
      <w:r>
        <w:rPr>
          <w:rFonts w:ascii="Times New Roman" w:hAnsi="Times New Roman"/>
          <w:spacing w:val="-2"/>
          <w:w w:val="107"/>
        </w:rPr>
        <w:t>r</w:t>
      </w:r>
      <w:r>
        <w:rPr>
          <w:rFonts w:ascii="Times New Roman" w:hAnsi="Times New Roman"/>
          <w:w w:val="106"/>
        </w:rPr>
        <w:t>oposa</w:t>
      </w:r>
      <w:r>
        <w:rPr>
          <w:rFonts w:ascii="Times New Roman" w:hAnsi="Times New Roman"/>
          <w:spacing w:val="-2"/>
          <w:w w:val="106"/>
        </w:rPr>
        <w:t>l</w:t>
      </w:r>
      <w:r>
        <w:rPr>
          <w:rFonts w:ascii="Times New Roman" w:hAnsi="Times New Roman"/>
          <w:w w:val="82"/>
        </w:rPr>
        <w:t>.</w:t>
      </w:r>
    </w:p>
    <w:p w14:paraId="52506B44" w14:textId="77777777" w:rsidR="00BA640F" w:rsidRDefault="00BA640F">
      <w:pPr>
        <w:spacing w:after="0" w:line="240" w:lineRule="auto"/>
        <w:rPr>
          <w:rFonts w:ascii="Times New Roman" w:hAnsi="Times New Roman"/>
          <w:w w:val="82"/>
        </w:rPr>
      </w:pPr>
      <w:r>
        <w:rPr>
          <w:rFonts w:ascii="Times New Roman" w:hAnsi="Times New Roman"/>
          <w:w w:val="82"/>
        </w:rPr>
        <w:br w:type="page"/>
      </w:r>
    </w:p>
    <w:p w14:paraId="3D9AF8E6" w14:textId="77777777" w:rsidR="00BA640F" w:rsidRDefault="00BA640F" w:rsidP="00BA640F">
      <w:pPr>
        <w:pStyle w:val="ListParagraph"/>
        <w:widowControl w:val="0"/>
        <w:autoSpaceDE w:val="0"/>
        <w:autoSpaceDN w:val="0"/>
        <w:adjustRightInd w:val="0"/>
        <w:spacing w:before="22" w:after="0" w:line="242" w:lineRule="auto"/>
        <w:ind w:left="900" w:right="-25"/>
        <w:jc w:val="both"/>
        <w:rPr>
          <w:rFonts w:ascii="Times New Roman" w:hAnsi="Times New Roman"/>
        </w:rPr>
      </w:pPr>
    </w:p>
    <w:p w14:paraId="6331B9CC" w14:textId="77777777" w:rsidR="00BA640F" w:rsidRDefault="00BA640F" w:rsidP="00BA640F">
      <w:pPr>
        <w:widowControl w:val="0"/>
        <w:autoSpaceDE w:val="0"/>
        <w:autoSpaceDN w:val="0"/>
        <w:adjustRightInd w:val="0"/>
        <w:spacing w:after="0" w:line="240" w:lineRule="auto"/>
        <w:ind w:left="360" w:hanging="360"/>
        <w:jc w:val="both"/>
        <w:rPr>
          <w:rFonts w:ascii="Times New Roman" w:hAnsi="Times New Roman"/>
        </w:rPr>
      </w:pPr>
      <w:r>
        <w:rPr>
          <w:rFonts w:ascii="Times New Roman" w:hAnsi="Times New Roman"/>
          <w:b/>
          <w:bCs/>
        </w:rPr>
        <w:t>II.  P</w:t>
      </w:r>
      <w:r>
        <w:rPr>
          <w:rFonts w:ascii="Times New Roman" w:hAnsi="Times New Roman"/>
          <w:b/>
          <w:bCs/>
          <w:spacing w:val="-1"/>
        </w:rPr>
        <w:t>R</w:t>
      </w:r>
      <w:r>
        <w:rPr>
          <w:rFonts w:ascii="Times New Roman" w:hAnsi="Times New Roman"/>
          <w:b/>
          <w:bCs/>
        </w:rPr>
        <w:t>OJE</w:t>
      </w:r>
      <w:r>
        <w:rPr>
          <w:rFonts w:ascii="Times New Roman" w:hAnsi="Times New Roman"/>
          <w:b/>
          <w:bCs/>
          <w:spacing w:val="3"/>
        </w:rPr>
        <w:t>C</w:t>
      </w:r>
      <w:r>
        <w:rPr>
          <w:rFonts w:ascii="Times New Roman" w:hAnsi="Times New Roman"/>
          <w:b/>
          <w:bCs/>
        </w:rPr>
        <w:t>T P</w:t>
      </w:r>
      <w:r>
        <w:rPr>
          <w:rFonts w:ascii="Times New Roman" w:hAnsi="Times New Roman"/>
          <w:b/>
          <w:bCs/>
          <w:spacing w:val="-1"/>
        </w:rPr>
        <w:t>R</w:t>
      </w:r>
      <w:r>
        <w:rPr>
          <w:rFonts w:ascii="Times New Roman" w:hAnsi="Times New Roman"/>
          <w:b/>
          <w:bCs/>
        </w:rPr>
        <w:t>OFILE</w:t>
      </w:r>
    </w:p>
    <w:p w14:paraId="05B1BF60" w14:textId="77777777" w:rsidR="00BA640F" w:rsidRDefault="00BA640F" w:rsidP="00BA640F">
      <w:pPr>
        <w:widowControl w:val="0"/>
        <w:autoSpaceDE w:val="0"/>
        <w:autoSpaceDN w:val="0"/>
        <w:adjustRightInd w:val="0"/>
        <w:spacing w:after="0" w:line="240" w:lineRule="auto"/>
        <w:ind w:hanging="360"/>
        <w:jc w:val="both"/>
        <w:rPr>
          <w:rFonts w:ascii="Times New Roman" w:hAnsi="Times New Roman"/>
        </w:rPr>
      </w:pPr>
    </w:p>
    <w:p w14:paraId="0F076772" w14:textId="77777777" w:rsidR="00BA640F" w:rsidRDefault="00BA640F" w:rsidP="00495D7D">
      <w:pPr>
        <w:widowControl w:val="0"/>
        <w:numPr>
          <w:ilvl w:val="0"/>
          <w:numId w:val="210"/>
        </w:numPr>
        <w:autoSpaceDE w:val="0"/>
        <w:autoSpaceDN w:val="0"/>
        <w:adjustRightInd w:val="0"/>
        <w:spacing w:after="0" w:line="240" w:lineRule="auto"/>
        <w:ind w:left="720"/>
        <w:jc w:val="both"/>
        <w:rPr>
          <w:rFonts w:ascii="Times New Roman" w:hAnsi="Times New Roman"/>
        </w:rPr>
      </w:pPr>
      <w:r>
        <w:rPr>
          <w:rFonts w:ascii="Times New Roman" w:hAnsi="Times New Roman"/>
          <w:b/>
          <w:bCs/>
        </w:rPr>
        <w:t>P</w:t>
      </w:r>
      <w:r>
        <w:rPr>
          <w:rFonts w:ascii="Times New Roman" w:hAnsi="Times New Roman"/>
          <w:b/>
          <w:bCs/>
          <w:spacing w:val="-1"/>
        </w:rPr>
        <w:t>R</w:t>
      </w:r>
      <w:r>
        <w:rPr>
          <w:rFonts w:ascii="Times New Roman" w:hAnsi="Times New Roman"/>
          <w:b/>
          <w:bCs/>
        </w:rPr>
        <w:t>OJE</w:t>
      </w:r>
      <w:r>
        <w:rPr>
          <w:rFonts w:ascii="Times New Roman" w:hAnsi="Times New Roman"/>
          <w:b/>
          <w:bCs/>
          <w:spacing w:val="3"/>
        </w:rPr>
        <w:t>C</w:t>
      </w:r>
      <w:r>
        <w:rPr>
          <w:rFonts w:ascii="Times New Roman" w:hAnsi="Times New Roman"/>
          <w:b/>
          <w:bCs/>
        </w:rPr>
        <w:t xml:space="preserve">T TITLE: </w:t>
      </w:r>
      <w:r>
        <w:rPr>
          <w:rFonts w:ascii="Times New Roman" w:hAnsi="Times New Roman"/>
          <w:spacing w:val="-1"/>
          <w:w w:val="81"/>
        </w:rPr>
        <w:t>T</w:t>
      </w:r>
      <w:r>
        <w:rPr>
          <w:rFonts w:ascii="Times New Roman" w:hAnsi="Times New Roman"/>
          <w:w w:val="111"/>
        </w:rPr>
        <w:t xml:space="preserve">he </w:t>
      </w:r>
      <w:r>
        <w:rPr>
          <w:rFonts w:ascii="Times New Roman" w:hAnsi="Times New Roman"/>
        </w:rPr>
        <w:t xml:space="preserve">title should be </w:t>
      </w:r>
      <w:r>
        <w:rPr>
          <w:rFonts w:ascii="Times New Roman" w:hAnsi="Times New Roman"/>
          <w:w w:val="107"/>
        </w:rPr>
        <w:t>b</w:t>
      </w:r>
      <w:r>
        <w:rPr>
          <w:rFonts w:ascii="Times New Roman" w:hAnsi="Times New Roman"/>
          <w:spacing w:val="1"/>
          <w:w w:val="107"/>
        </w:rPr>
        <w:t>r</w:t>
      </w:r>
      <w:r>
        <w:rPr>
          <w:rFonts w:ascii="Times New Roman" w:hAnsi="Times New Roman"/>
          <w:w w:val="97"/>
        </w:rPr>
        <w:t>ie</w:t>
      </w:r>
      <w:r>
        <w:rPr>
          <w:rFonts w:ascii="Times New Roman" w:hAnsi="Times New Roman"/>
          <w:spacing w:val="-7"/>
          <w:w w:val="97"/>
        </w:rPr>
        <w:t>f</w:t>
      </w:r>
      <w:r>
        <w:rPr>
          <w:rFonts w:ascii="Times New Roman" w:hAnsi="Times New Roman"/>
          <w:w w:val="82"/>
        </w:rPr>
        <w:t xml:space="preserve">, </w:t>
      </w:r>
      <w:r>
        <w:rPr>
          <w:rFonts w:ascii="Times New Roman" w:hAnsi="Times New Roman"/>
        </w:rPr>
        <w:t xml:space="preserve">clear and descriptive </w:t>
      </w:r>
    </w:p>
    <w:p w14:paraId="2A184247" w14:textId="77777777" w:rsidR="00BA640F" w:rsidRDefault="00BA640F" w:rsidP="00BA640F">
      <w:pPr>
        <w:widowControl w:val="0"/>
        <w:autoSpaceDE w:val="0"/>
        <w:autoSpaceDN w:val="0"/>
        <w:adjustRightInd w:val="0"/>
        <w:spacing w:after="0" w:line="240" w:lineRule="auto"/>
        <w:ind w:left="720"/>
        <w:jc w:val="both"/>
        <w:rPr>
          <w:rFonts w:ascii="Times New Roman" w:hAnsi="Times New Roman"/>
          <w:i/>
          <w:iCs/>
          <w:w w:val="97"/>
        </w:rPr>
      </w:pPr>
      <w:r>
        <w:rPr>
          <w:rFonts w:ascii="Times New Roman" w:hAnsi="Times New Roman"/>
          <w:i/>
          <w:iCs/>
          <w:spacing w:val="-1"/>
          <w:w w:val="97"/>
        </w:rPr>
        <w:t>(</w:t>
      </w:r>
      <w:r>
        <w:rPr>
          <w:rFonts w:ascii="Times New Roman" w:hAnsi="Times New Roman"/>
          <w:i/>
          <w:iCs/>
          <w:spacing w:val="1"/>
          <w:w w:val="97"/>
        </w:rPr>
        <w:t>A</w:t>
      </w:r>
      <w:r>
        <w:rPr>
          <w:rFonts w:ascii="Times New Roman" w:hAnsi="Times New Roman"/>
          <w:i/>
          <w:iCs/>
          <w:w w:val="97"/>
        </w:rPr>
        <w:t xml:space="preserve">ng </w:t>
      </w:r>
      <w:proofErr w:type="spellStart"/>
      <w:r>
        <w:rPr>
          <w:rFonts w:ascii="Times New Roman" w:hAnsi="Times New Roman"/>
          <w:i/>
          <w:iCs/>
        </w:rPr>
        <w:t>pamagat</w:t>
      </w:r>
      <w:proofErr w:type="spellEnd"/>
      <w:r>
        <w:rPr>
          <w:rFonts w:ascii="Times New Roman" w:hAnsi="Times New Roman"/>
          <w:i/>
          <w:iCs/>
        </w:rPr>
        <w:t xml:space="preserve"> ay </w:t>
      </w:r>
      <w:proofErr w:type="spellStart"/>
      <w:r>
        <w:rPr>
          <w:rFonts w:ascii="Times New Roman" w:hAnsi="Times New Roman"/>
          <w:i/>
          <w:iCs/>
        </w:rPr>
        <w:t>dapat</w:t>
      </w:r>
      <w:proofErr w:type="spellEnd"/>
      <w:r>
        <w:rPr>
          <w:rFonts w:ascii="Times New Roman" w:hAnsi="Times New Roman"/>
          <w:i/>
          <w:iCs/>
        </w:rPr>
        <w:t xml:space="preserve"> </w:t>
      </w:r>
      <w:proofErr w:type="spellStart"/>
      <w:r>
        <w:rPr>
          <w:rFonts w:ascii="Times New Roman" w:hAnsi="Times New Roman"/>
          <w:i/>
          <w:iCs/>
          <w:w w:val="97"/>
        </w:rPr>
        <w:t>mai</w:t>
      </w:r>
      <w:r>
        <w:rPr>
          <w:rFonts w:ascii="Times New Roman" w:hAnsi="Times New Roman"/>
          <w:i/>
          <w:iCs/>
          <w:spacing w:val="1"/>
          <w:w w:val="97"/>
        </w:rPr>
        <w:t>k</w:t>
      </w:r>
      <w:r>
        <w:rPr>
          <w:rFonts w:ascii="Times New Roman" w:hAnsi="Times New Roman"/>
          <w:i/>
          <w:iCs/>
          <w:w w:val="97"/>
        </w:rPr>
        <w:t>li</w:t>
      </w:r>
      <w:proofErr w:type="spellEnd"/>
      <w:r>
        <w:rPr>
          <w:rFonts w:ascii="Times New Roman" w:hAnsi="Times New Roman"/>
          <w:i/>
          <w:iCs/>
          <w:w w:val="97"/>
        </w:rPr>
        <w:t xml:space="preserve">, </w:t>
      </w:r>
      <w:proofErr w:type="spellStart"/>
      <w:r>
        <w:rPr>
          <w:rFonts w:ascii="Times New Roman" w:hAnsi="Times New Roman"/>
          <w:i/>
          <w:iCs/>
        </w:rPr>
        <w:t>mali</w:t>
      </w:r>
      <w:r>
        <w:rPr>
          <w:rFonts w:ascii="Times New Roman" w:hAnsi="Times New Roman"/>
          <w:i/>
          <w:iCs/>
          <w:spacing w:val="-3"/>
        </w:rPr>
        <w:t>w</w:t>
      </w:r>
      <w:r>
        <w:rPr>
          <w:rFonts w:ascii="Times New Roman" w:hAnsi="Times New Roman"/>
          <w:i/>
          <w:iCs/>
        </w:rPr>
        <w:t>anag</w:t>
      </w:r>
      <w:proofErr w:type="spellEnd"/>
      <w:r>
        <w:rPr>
          <w:rFonts w:ascii="Times New Roman" w:hAnsi="Times New Roman"/>
          <w:i/>
          <w:iCs/>
        </w:rPr>
        <w:t xml:space="preserve"> at </w:t>
      </w:r>
      <w:proofErr w:type="spellStart"/>
      <w:r>
        <w:rPr>
          <w:rFonts w:ascii="Times New Roman" w:hAnsi="Times New Roman"/>
          <w:i/>
          <w:iCs/>
          <w:w w:val="107"/>
        </w:rPr>
        <w:t>ma</w:t>
      </w:r>
      <w:r>
        <w:rPr>
          <w:rFonts w:ascii="Times New Roman" w:hAnsi="Times New Roman"/>
          <w:i/>
          <w:iCs/>
          <w:spacing w:val="-3"/>
          <w:w w:val="107"/>
        </w:rPr>
        <w:t>k</w:t>
      </w:r>
      <w:r>
        <w:rPr>
          <w:rFonts w:ascii="Times New Roman" w:hAnsi="Times New Roman"/>
          <w:i/>
          <w:iCs/>
          <w:w w:val="95"/>
        </w:rPr>
        <w:t>ala</w:t>
      </w:r>
      <w:r>
        <w:rPr>
          <w:rFonts w:ascii="Times New Roman" w:hAnsi="Times New Roman"/>
          <w:i/>
          <w:iCs/>
          <w:spacing w:val="-3"/>
          <w:w w:val="95"/>
        </w:rPr>
        <w:t>r</w:t>
      </w:r>
      <w:r>
        <w:rPr>
          <w:rFonts w:ascii="Times New Roman" w:hAnsi="Times New Roman"/>
          <w:i/>
          <w:iCs/>
          <w:w w:val="105"/>
        </w:rPr>
        <w:t>a</w:t>
      </w:r>
      <w:r>
        <w:rPr>
          <w:rFonts w:ascii="Times New Roman" w:hAnsi="Times New Roman"/>
          <w:i/>
          <w:iCs/>
          <w:spacing w:val="-3"/>
          <w:w w:val="105"/>
        </w:rPr>
        <w:t>w</w:t>
      </w:r>
      <w:r>
        <w:rPr>
          <w:rFonts w:ascii="Times New Roman" w:hAnsi="Times New Roman"/>
          <w:i/>
          <w:iCs/>
          <w:w w:val="97"/>
        </w:rPr>
        <w:t>an</w:t>
      </w:r>
      <w:proofErr w:type="spellEnd"/>
      <w:r>
        <w:rPr>
          <w:rFonts w:ascii="Times New Roman" w:hAnsi="Times New Roman"/>
          <w:i/>
          <w:iCs/>
          <w:w w:val="97"/>
        </w:rPr>
        <w:t>.)</w:t>
      </w:r>
    </w:p>
    <w:p w14:paraId="7FB36AAA" w14:textId="77777777" w:rsidR="00BA640F" w:rsidRDefault="00BA640F" w:rsidP="00BA640F">
      <w:pPr>
        <w:widowControl w:val="0"/>
        <w:autoSpaceDE w:val="0"/>
        <w:autoSpaceDN w:val="0"/>
        <w:adjustRightInd w:val="0"/>
        <w:spacing w:after="0" w:line="240" w:lineRule="auto"/>
        <w:ind w:left="720"/>
        <w:jc w:val="both"/>
        <w:rPr>
          <w:rFonts w:ascii="Times New Roman" w:hAnsi="Times New Roman"/>
          <w:i/>
          <w:iCs/>
          <w:w w:val="97"/>
        </w:rPr>
      </w:pPr>
      <w:r>
        <w:rPr>
          <w:rFonts w:ascii="Times New Roman" w:hAnsi="Times New Roman"/>
          <w:i/>
          <w:iCs/>
          <w:w w:val="97"/>
        </w:rPr>
        <w:t>_____________________________________________________________________________</w:t>
      </w:r>
    </w:p>
    <w:p w14:paraId="211009E6" w14:textId="77777777" w:rsidR="00BA640F" w:rsidRDefault="00BA640F" w:rsidP="00BA640F">
      <w:pPr>
        <w:widowControl w:val="0"/>
        <w:autoSpaceDE w:val="0"/>
        <w:autoSpaceDN w:val="0"/>
        <w:adjustRightInd w:val="0"/>
        <w:spacing w:after="0" w:line="240" w:lineRule="auto"/>
        <w:ind w:left="720" w:hanging="360"/>
        <w:jc w:val="both"/>
        <w:rPr>
          <w:rFonts w:ascii="Times New Roman" w:hAnsi="Times New Roman"/>
        </w:rPr>
      </w:pPr>
    </w:p>
    <w:p w14:paraId="7F58860E" w14:textId="77777777" w:rsidR="00BA640F" w:rsidRDefault="00BA640F" w:rsidP="00BA640F">
      <w:pPr>
        <w:widowControl w:val="0"/>
        <w:autoSpaceDE w:val="0"/>
        <w:autoSpaceDN w:val="0"/>
        <w:adjustRightInd w:val="0"/>
        <w:spacing w:after="0" w:line="240" w:lineRule="auto"/>
        <w:jc w:val="both"/>
        <w:rPr>
          <w:rFonts w:ascii="Times New Roman" w:hAnsi="Times New Roman"/>
        </w:rPr>
      </w:pPr>
    </w:p>
    <w:p w14:paraId="021BCE8F" w14:textId="77777777" w:rsidR="00BA640F" w:rsidRDefault="00BA640F" w:rsidP="00495D7D">
      <w:pPr>
        <w:pStyle w:val="ListParagraph"/>
        <w:widowControl w:val="0"/>
        <w:numPr>
          <w:ilvl w:val="0"/>
          <w:numId w:val="210"/>
        </w:numPr>
        <w:autoSpaceDE w:val="0"/>
        <w:autoSpaceDN w:val="0"/>
        <w:adjustRightInd w:val="0"/>
        <w:spacing w:after="0" w:line="240" w:lineRule="auto"/>
        <w:ind w:left="720"/>
        <w:jc w:val="both"/>
        <w:rPr>
          <w:rFonts w:ascii="Times New Roman" w:hAnsi="Times New Roman"/>
          <w:bCs/>
          <w:spacing w:val="-1"/>
        </w:rPr>
      </w:pPr>
      <w:r>
        <w:rPr>
          <w:rFonts w:ascii="Times New Roman" w:hAnsi="Times New Roman"/>
          <w:b/>
          <w:bCs/>
          <w:spacing w:val="-1"/>
        </w:rPr>
        <w:t xml:space="preserve">COMMITTEE AND PROJECT CATEGORY: </w:t>
      </w:r>
      <w:r>
        <w:rPr>
          <w:rFonts w:ascii="Times New Roman" w:hAnsi="Times New Roman"/>
          <w:bCs/>
          <w:spacing w:val="-1"/>
        </w:rPr>
        <w:t>Please enter to the 2020 Call for Proposal for the list of committees and corresponding project category</w:t>
      </w:r>
    </w:p>
    <w:p w14:paraId="7FD00702" w14:textId="77777777" w:rsidR="00BA640F" w:rsidRDefault="00BA640F" w:rsidP="00BA640F">
      <w:pPr>
        <w:pStyle w:val="ListParagraph"/>
        <w:widowControl w:val="0"/>
        <w:autoSpaceDE w:val="0"/>
        <w:autoSpaceDN w:val="0"/>
        <w:adjustRightInd w:val="0"/>
        <w:spacing w:after="0" w:line="240" w:lineRule="auto"/>
        <w:jc w:val="both"/>
        <w:rPr>
          <w:rFonts w:ascii="Times New Roman" w:hAnsi="Times New Roman"/>
        </w:rPr>
      </w:pPr>
      <w:r>
        <w:rPr>
          <w:rFonts w:ascii="Times New Roman" w:hAnsi="Times New Roman"/>
          <w:bCs/>
          <w:spacing w:val="-1"/>
        </w:rPr>
        <w:t>____________________________________________________________________________</w:t>
      </w:r>
    </w:p>
    <w:p w14:paraId="6AA9C75F" w14:textId="77777777" w:rsidR="00BA640F" w:rsidRDefault="00BA640F" w:rsidP="00BA640F">
      <w:pPr>
        <w:widowControl w:val="0"/>
        <w:tabs>
          <w:tab w:val="left" w:pos="840"/>
        </w:tabs>
        <w:autoSpaceDE w:val="0"/>
        <w:autoSpaceDN w:val="0"/>
        <w:adjustRightInd w:val="0"/>
        <w:spacing w:after="0" w:line="240" w:lineRule="auto"/>
        <w:ind w:left="720" w:hanging="360"/>
        <w:jc w:val="both"/>
        <w:rPr>
          <w:rFonts w:ascii="Times New Roman" w:hAnsi="Times New Roman"/>
        </w:rPr>
      </w:pPr>
    </w:p>
    <w:p w14:paraId="0E526ACC" w14:textId="77777777" w:rsidR="00BA640F" w:rsidRDefault="00BA640F" w:rsidP="00BA640F">
      <w:pPr>
        <w:widowControl w:val="0"/>
        <w:tabs>
          <w:tab w:val="left" w:pos="840"/>
        </w:tabs>
        <w:autoSpaceDE w:val="0"/>
        <w:autoSpaceDN w:val="0"/>
        <w:adjustRightInd w:val="0"/>
        <w:spacing w:after="0" w:line="240" w:lineRule="auto"/>
        <w:ind w:left="720" w:hanging="360"/>
        <w:jc w:val="both"/>
        <w:rPr>
          <w:rFonts w:ascii="Times New Roman" w:hAnsi="Times New Roman"/>
        </w:rPr>
      </w:pPr>
    </w:p>
    <w:p w14:paraId="0AD7BB13" w14:textId="77777777" w:rsidR="00BA640F" w:rsidRDefault="00BA640F" w:rsidP="00495D7D">
      <w:pPr>
        <w:pStyle w:val="ListParagraph"/>
        <w:widowControl w:val="0"/>
        <w:numPr>
          <w:ilvl w:val="0"/>
          <w:numId w:val="210"/>
        </w:numPr>
        <w:autoSpaceDE w:val="0"/>
        <w:autoSpaceDN w:val="0"/>
        <w:adjustRightInd w:val="0"/>
        <w:spacing w:after="0" w:line="240" w:lineRule="auto"/>
        <w:ind w:left="720"/>
        <w:jc w:val="both"/>
        <w:rPr>
          <w:rFonts w:ascii="Times New Roman" w:hAnsi="Times New Roman"/>
          <w:w w:val="82"/>
        </w:rPr>
      </w:pPr>
      <w:r>
        <w:rPr>
          <w:rFonts w:ascii="Times New Roman" w:hAnsi="Times New Roman"/>
          <w:b/>
          <w:bCs/>
        </w:rPr>
        <w:t>P</w:t>
      </w:r>
      <w:r>
        <w:rPr>
          <w:rFonts w:ascii="Times New Roman" w:hAnsi="Times New Roman"/>
          <w:b/>
          <w:bCs/>
          <w:spacing w:val="-1"/>
        </w:rPr>
        <w:t>R</w:t>
      </w:r>
      <w:r>
        <w:rPr>
          <w:rFonts w:ascii="Times New Roman" w:hAnsi="Times New Roman"/>
          <w:b/>
          <w:bCs/>
        </w:rPr>
        <w:t>OJE</w:t>
      </w:r>
      <w:r>
        <w:rPr>
          <w:rFonts w:ascii="Times New Roman" w:hAnsi="Times New Roman"/>
          <w:b/>
          <w:bCs/>
          <w:spacing w:val="3"/>
        </w:rPr>
        <w:t>C</w:t>
      </w:r>
      <w:r>
        <w:rPr>
          <w:rFonts w:ascii="Times New Roman" w:hAnsi="Times New Roman"/>
          <w:b/>
          <w:bCs/>
        </w:rPr>
        <w:t xml:space="preserve">T </w:t>
      </w:r>
      <w:r>
        <w:rPr>
          <w:rFonts w:ascii="Times New Roman" w:hAnsi="Times New Roman"/>
          <w:b/>
          <w:bCs/>
          <w:spacing w:val="-1"/>
        </w:rPr>
        <w:t>B</w:t>
      </w:r>
      <w:r>
        <w:rPr>
          <w:rFonts w:ascii="Times New Roman" w:hAnsi="Times New Roman"/>
          <w:b/>
          <w:bCs/>
          <w:spacing w:val="-5"/>
        </w:rPr>
        <w:t>A</w:t>
      </w:r>
      <w:r>
        <w:rPr>
          <w:rFonts w:ascii="Times New Roman" w:hAnsi="Times New Roman"/>
          <w:b/>
          <w:bCs/>
        </w:rPr>
        <w:t>C</w:t>
      </w:r>
      <w:r>
        <w:rPr>
          <w:rFonts w:ascii="Times New Roman" w:hAnsi="Times New Roman"/>
          <w:b/>
          <w:bCs/>
          <w:spacing w:val="-7"/>
        </w:rPr>
        <w:t>K</w:t>
      </w:r>
      <w:r>
        <w:rPr>
          <w:rFonts w:ascii="Times New Roman" w:hAnsi="Times New Roman"/>
          <w:b/>
          <w:bCs/>
        </w:rPr>
        <w:t>G</w:t>
      </w:r>
      <w:r>
        <w:rPr>
          <w:rFonts w:ascii="Times New Roman" w:hAnsi="Times New Roman"/>
          <w:b/>
          <w:bCs/>
          <w:spacing w:val="-1"/>
        </w:rPr>
        <w:t>R</w:t>
      </w:r>
      <w:r>
        <w:rPr>
          <w:rFonts w:ascii="Times New Roman" w:hAnsi="Times New Roman"/>
          <w:b/>
          <w:bCs/>
        </w:rPr>
        <w:t xml:space="preserve">OUND: </w:t>
      </w:r>
      <w:r>
        <w:rPr>
          <w:rFonts w:ascii="Times New Roman" w:hAnsi="Times New Roman"/>
          <w:spacing w:val="-1"/>
        </w:rPr>
        <w:t>S</w:t>
      </w:r>
      <w:r>
        <w:rPr>
          <w:rFonts w:ascii="Times New Roman" w:hAnsi="Times New Roman"/>
        </w:rPr>
        <w:t>t</w:t>
      </w:r>
      <w:r>
        <w:rPr>
          <w:rFonts w:ascii="Times New Roman" w:hAnsi="Times New Roman"/>
          <w:spacing w:val="-1"/>
        </w:rPr>
        <w:t>at</w:t>
      </w:r>
      <w:r>
        <w:rPr>
          <w:rFonts w:ascii="Times New Roman" w:hAnsi="Times New Roman"/>
        </w:rPr>
        <w:t>e the cu</w:t>
      </w:r>
      <w:r>
        <w:rPr>
          <w:rFonts w:ascii="Times New Roman" w:hAnsi="Times New Roman"/>
          <w:spacing w:val="1"/>
        </w:rPr>
        <w:t>r</w:t>
      </w:r>
      <w:r>
        <w:rPr>
          <w:rFonts w:ascii="Times New Roman" w:hAnsi="Times New Roman"/>
          <w:spacing w:val="-2"/>
        </w:rPr>
        <w:t>r</w:t>
      </w:r>
      <w:r>
        <w:rPr>
          <w:rFonts w:ascii="Times New Roman" w:hAnsi="Times New Roman"/>
        </w:rPr>
        <w:t>e</w:t>
      </w:r>
      <w:r>
        <w:rPr>
          <w:rFonts w:ascii="Times New Roman" w:hAnsi="Times New Roman"/>
          <w:spacing w:val="-1"/>
        </w:rPr>
        <w:t>n</w:t>
      </w:r>
      <w:r>
        <w:rPr>
          <w:rFonts w:ascii="Times New Roman" w:hAnsi="Times New Roman"/>
        </w:rPr>
        <w:t xml:space="preserve">t situation in the local </w:t>
      </w:r>
      <w:r>
        <w:rPr>
          <w:rFonts w:ascii="Times New Roman" w:hAnsi="Times New Roman"/>
          <w:spacing w:val="-1"/>
        </w:rPr>
        <w:t>c</w:t>
      </w:r>
      <w:r>
        <w:rPr>
          <w:rFonts w:ascii="Times New Roman" w:hAnsi="Times New Roman"/>
        </w:rPr>
        <w:t>ommuni</w:t>
      </w:r>
      <w:r>
        <w:rPr>
          <w:rFonts w:ascii="Times New Roman" w:hAnsi="Times New Roman"/>
          <w:spacing w:val="2"/>
        </w:rPr>
        <w:t>t</w:t>
      </w:r>
      <w:r>
        <w:rPr>
          <w:rFonts w:ascii="Times New Roman" w:hAnsi="Times New Roman"/>
        </w:rPr>
        <w:t>y or in the socie</w:t>
      </w:r>
      <w:r>
        <w:rPr>
          <w:rFonts w:ascii="Times New Roman" w:hAnsi="Times New Roman"/>
          <w:spacing w:val="2"/>
        </w:rPr>
        <w:t>t</w:t>
      </w:r>
      <w:r>
        <w:rPr>
          <w:rFonts w:ascii="Times New Roman" w:hAnsi="Times New Roman"/>
        </w:rPr>
        <w:t xml:space="preserve">y </w:t>
      </w:r>
      <w:r>
        <w:rPr>
          <w:rFonts w:ascii="Times New Roman" w:hAnsi="Times New Roman"/>
          <w:spacing w:val="-1"/>
        </w:rPr>
        <w:t>a</w:t>
      </w:r>
      <w:r>
        <w:rPr>
          <w:rFonts w:ascii="Times New Roman" w:hAnsi="Times New Roman"/>
        </w:rPr>
        <w:t xml:space="preserve">t </w:t>
      </w:r>
      <w:r>
        <w:rPr>
          <w:rFonts w:ascii="Times New Roman" w:hAnsi="Times New Roman"/>
          <w:w w:val="99"/>
        </w:rPr>
        <w:t>la</w:t>
      </w:r>
      <w:r>
        <w:rPr>
          <w:rFonts w:ascii="Times New Roman" w:hAnsi="Times New Roman"/>
          <w:spacing w:val="-2"/>
          <w:w w:val="99"/>
        </w:rPr>
        <w:t>r</w:t>
      </w:r>
      <w:r>
        <w:rPr>
          <w:rFonts w:ascii="Times New Roman" w:hAnsi="Times New Roman"/>
          <w:w w:val="112"/>
        </w:rPr>
        <w:t>g</w:t>
      </w:r>
      <w:r>
        <w:rPr>
          <w:rFonts w:ascii="Times New Roman" w:hAnsi="Times New Roman"/>
          <w:spacing w:val="-2"/>
          <w:w w:val="112"/>
        </w:rPr>
        <w:t>e</w:t>
      </w:r>
      <w:r>
        <w:rPr>
          <w:rFonts w:ascii="Times New Roman" w:hAnsi="Times New Roman"/>
          <w:w w:val="82"/>
        </w:rPr>
        <w:t xml:space="preserve">, </w:t>
      </w:r>
      <w:r>
        <w:rPr>
          <w:rFonts w:ascii="Times New Roman" w:hAnsi="Times New Roman"/>
          <w:w w:val="103"/>
        </w:rPr>
        <w:t xml:space="preserve">which </w:t>
      </w:r>
      <w:r>
        <w:rPr>
          <w:rFonts w:ascii="Times New Roman" w:hAnsi="Times New Roman"/>
          <w:spacing w:val="2"/>
          <w:w w:val="71"/>
        </w:rPr>
        <w:t>I</w:t>
      </w:r>
      <w:r>
        <w:rPr>
          <w:rFonts w:ascii="Times New Roman" w:hAnsi="Times New Roman"/>
          <w:w w:val="104"/>
        </w:rPr>
        <w:t>nfluen</w:t>
      </w:r>
      <w:r>
        <w:rPr>
          <w:rFonts w:ascii="Times New Roman" w:hAnsi="Times New Roman"/>
          <w:spacing w:val="-1"/>
          <w:w w:val="104"/>
        </w:rPr>
        <w:t>c</w:t>
      </w:r>
      <w:r>
        <w:rPr>
          <w:rFonts w:ascii="Times New Roman" w:hAnsi="Times New Roman"/>
          <w:w w:val="112"/>
        </w:rPr>
        <w:t xml:space="preserve">ed </w:t>
      </w:r>
      <w:r>
        <w:rPr>
          <w:rFonts w:ascii="Times New Roman" w:hAnsi="Times New Roman"/>
        </w:rPr>
        <w:t>or inspi</w:t>
      </w:r>
      <w:r>
        <w:rPr>
          <w:rFonts w:ascii="Times New Roman" w:hAnsi="Times New Roman"/>
          <w:spacing w:val="-2"/>
        </w:rPr>
        <w:t>r</w:t>
      </w:r>
      <w:r>
        <w:rPr>
          <w:rFonts w:ascii="Times New Roman" w:hAnsi="Times New Roman"/>
        </w:rPr>
        <w:t xml:space="preserve">ed </w:t>
      </w:r>
      <w:r>
        <w:rPr>
          <w:rFonts w:ascii="Times New Roman" w:hAnsi="Times New Roman"/>
          <w:spacing w:val="-2"/>
        </w:rPr>
        <w:t>y</w:t>
      </w:r>
      <w:r>
        <w:rPr>
          <w:rFonts w:ascii="Times New Roman" w:hAnsi="Times New Roman"/>
        </w:rPr>
        <w:t xml:space="preserve">ou </w:t>
      </w:r>
      <w:r>
        <w:rPr>
          <w:rFonts w:ascii="Times New Roman" w:hAnsi="Times New Roman"/>
          <w:spacing w:val="-1"/>
        </w:rPr>
        <w:t>t</w:t>
      </w:r>
      <w:r>
        <w:rPr>
          <w:rFonts w:ascii="Times New Roman" w:hAnsi="Times New Roman"/>
        </w:rPr>
        <w:t>o desi</w:t>
      </w:r>
      <w:r>
        <w:rPr>
          <w:rFonts w:ascii="Times New Roman" w:hAnsi="Times New Roman"/>
          <w:spacing w:val="-1"/>
        </w:rPr>
        <w:t>g</w:t>
      </w:r>
      <w:r>
        <w:rPr>
          <w:rFonts w:ascii="Times New Roman" w:hAnsi="Times New Roman"/>
        </w:rPr>
        <w:t>n and o</w:t>
      </w:r>
      <w:r>
        <w:rPr>
          <w:rFonts w:ascii="Times New Roman" w:hAnsi="Times New Roman"/>
          <w:spacing w:val="-2"/>
        </w:rPr>
        <w:t>r</w:t>
      </w:r>
      <w:r>
        <w:rPr>
          <w:rFonts w:ascii="Times New Roman" w:hAnsi="Times New Roman"/>
        </w:rPr>
        <w:t>gani</w:t>
      </w:r>
      <w:r>
        <w:rPr>
          <w:rFonts w:ascii="Times New Roman" w:hAnsi="Times New Roman"/>
          <w:spacing w:val="-1"/>
        </w:rPr>
        <w:t>z</w:t>
      </w:r>
      <w:r>
        <w:rPr>
          <w:rFonts w:ascii="Times New Roman" w:hAnsi="Times New Roman"/>
        </w:rPr>
        <w:t xml:space="preserve">e the </w:t>
      </w:r>
      <w:r>
        <w:rPr>
          <w:rFonts w:ascii="Times New Roman" w:hAnsi="Times New Roman"/>
          <w:w w:val="107"/>
        </w:rPr>
        <w:t>p</w:t>
      </w:r>
      <w:r>
        <w:rPr>
          <w:rFonts w:ascii="Times New Roman" w:hAnsi="Times New Roman"/>
          <w:spacing w:val="-2"/>
          <w:w w:val="107"/>
        </w:rPr>
        <w:t>r</w:t>
      </w:r>
      <w:r>
        <w:rPr>
          <w:rFonts w:ascii="Times New Roman" w:hAnsi="Times New Roman"/>
          <w:w w:val="104"/>
        </w:rPr>
        <w:t>oje</w:t>
      </w:r>
      <w:r>
        <w:rPr>
          <w:rFonts w:ascii="Times New Roman" w:hAnsi="Times New Roman"/>
          <w:spacing w:val="3"/>
          <w:w w:val="104"/>
        </w:rPr>
        <w:t>c</w:t>
      </w:r>
      <w:r>
        <w:rPr>
          <w:rFonts w:ascii="Times New Roman" w:hAnsi="Times New Roman"/>
          <w:spacing w:val="-1"/>
          <w:w w:val="119"/>
        </w:rPr>
        <w:t>t</w:t>
      </w:r>
      <w:r>
        <w:rPr>
          <w:rFonts w:ascii="Times New Roman" w:hAnsi="Times New Roman"/>
          <w:w w:val="82"/>
        </w:rPr>
        <w:t xml:space="preserve">.  </w:t>
      </w:r>
      <w:r>
        <w:rPr>
          <w:rFonts w:ascii="Times New Roman" w:hAnsi="Times New Roman"/>
          <w:spacing w:val="1"/>
        </w:rPr>
        <w:t>D</w:t>
      </w:r>
      <w:r>
        <w:rPr>
          <w:rFonts w:ascii="Times New Roman" w:hAnsi="Times New Roman"/>
        </w:rPr>
        <w:t>efine the p</w:t>
      </w:r>
      <w:r>
        <w:rPr>
          <w:rFonts w:ascii="Times New Roman" w:hAnsi="Times New Roman"/>
          <w:spacing w:val="-2"/>
        </w:rPr>
        <w:t>r</w:t>
      </w:r>
      <w:r>
        <w:rPr>
          <w:rFonts w:ascii="Times New Roman" w:hAnsi="Times New Roman"/>
        </w:rPr>
        <w:t xml:space="preserve">oblem which the project hopes </w:t>
      </w:r>
      <w:r>
        <w:rPr>
          <w:rFonts w:ascii="Times New Roman" w:hAnsi="Times New Roman"/>
          <w:spacing w:val="-1"/>
          <w:w w:val="119"/>
        </w:rPr>
        <w:t>t</w:t>
      </w:r>
      <w:r>
        <w:rPr>
          <w:rFonts w:ascii="Times New Roman" w:hAnsi="Times New Roman"/>
          <w:w w:val="109"/>
        </w:rPr>
        <w:t>o add</w:t>
      </w:r>
      <w:r>
        <w:rPr>
          <w:rFonts w:ascii="Times New Roman" w:hAnsi="Times New Roman"/>
          <w:spacing w:val="-2"/>
          <w:w w:val="109"/>
        </w:rPr>
        <w:t>r</w:t>
      </w:r>
      <w:r>
        <w:rPr>
          <w:rFonts w:ascii="Times New Roman" w:hAnsi="Times New Roman"/>
          <w:w w:val="105"/>
        </w:rPr>
        <w:t>es</w:t>
      </w:r>
      <w:r>
        <w:rPr>
          <w:rFonts w:ascii="Times New Roman" w:hAnsi="Times New Roman"/>
          <w:spacing w:val="-2"/>
          <w:w w:val="105"/>
        </w:rPr>
        <w:t>s</w:t>
      </w:r>
      <w:r>
        <w:rPr>
          <w:rFonts w:ascii="Times New Roman" w:hAnsi="Times New Roman"/>
          <w:w w:val="82"/>
        </w:rPr>
        <w:t xml:space="preserve">. </w:t>
      </w:r>
      <w:r>
        <w:rPr>
          <w:rFonts w:ascii="Times New Roman" w:hAnsi="Times New Roman"/>
          <w:spacing w:val="-1"/>
        </w:rPr>
        <w:t>U</w:t>
      </w:r>
      <w:r>
        <w:rPr>
          <w:rFonts w:ascii="Times New Roman" w:hAnsi="Times New Roman"/>
        </w:rPr>
        <w:t>se st</w:t>
      </w:r>
      <w:r>
        <w:rPr>
          <w:rFonts w:ascii="Times New Roman" w:hAnsi="Times New Roman"/>
          <w:spacing w:val="-1"/>
        </w:rPr>
        <w:t>a</w:t>
      </w:r>
      <w:r>
        <w:rPr>
          <w:rFonts w:ascii="Times New Roman" w:hAnsi="Times New Roman"/>
        </w:rPr>
        <w:t>tistical in</w:t>
      </w:r>
      <w:r>
        <w:rPr>
          <w:rFonts w:ascii="Times New Roman" w:hAnsi="Times New Roman"/>
          <w:spacing w:val="-3"/>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1"/>
        </w:rPr>
        <w:t>a</w:t>
      </w:r>
      <w:r>
        <w:rPr>
          <w:rFonts w:ascii="Times New Roman" w:hAnsi="Times New Roman"/>
        </w:rPr>
        <w:t>tion whene</w:t>
      </w:r>
      <w:r>
        <w:rPr>
          <w:rFonts w:ascii="Times New Roman" w:hAnsi="Times New Roman"/>
          <w:spacing w:val="-2"/>
        </w:rPr>
        <w:t>v</w:t>
      </w:r>
      <w:r>
        <w:rPr>
          <w:rFonts w:ascii="Times New Roman" w:hAnsi="Times New Roman"/>
        </w:rPr>
        <w:t xml:space="preserve">er </w:t>
      </w:r>
      <w:r>
        <w:rPr>
          <w:rFonts w:ascii="Times New Roman" w:hAnsi="Times New Roman"/>
          <w:w w:val="108"/>
        </w:rPr>
        <w:t>ne</w:t>
      </w:r>
      <w:r>
        <w:rPr>
          <w:rFonts w:ascii="Times New Roman" w:hAnsi="Times New Roman"/>
          <w:spacing w:val="-1"/>
          <w:w w:val="108"/>
        </w:rPr>
        <w:t>c</w:t>
      </w:r>
      <w:r>
        <w:rPr>
          <w:rFonts w:ascii="Times New Roman" w:hAnsi="Times New Roman"/>
          <w:w w:val="105"/>
        </w:rPr>
        <w:t>essa</w:t>
      </w:r>
      <w:r>
        <w:rPr>
          <w:rFonts w:ascii="Times New Roman" w:hAnsi="Times New Roman"/>
          <w:spacing w:val="5"/>
          <w:w w:val="105"/>
        </w:rPr>
        <w:t>r</w:t>
      </w:r>
      <w:r>
        <w:rPr>
          <w:rFonts w:ascii="Times New Roman" w:hAnsi="Times New Roman"/>
          <w:spacing w:val="-8"/>
          <w:w w:val="94"/>
        </w:rPr>
        <w:t>y</w:t>
      </w:r>
      <w:r>
        <w:rPr>
          <w:rFonts w:ascii="Times New Roman" w:hAnsi="Times New Roman"/>
          <w:w w:val="82"/>
        </w:rPr>
        <w:t xml:space="preserve">. </w:t>
      </w:r>
      <w:r>
        <w:rPr>
          <w:rFonts w:ascii="Times New Roman" w:hAnsi="Times New Roman"/>
          <w:spacing w:val="-1"/>
        </w:rPr>
        <w:t>P</w:t>
      </w:r>
      <w:r>
        <w:rPr>
          <w:rFonts w:ascii="Times New Roman" w:hAnsi="Times New Roman"/>
        </w:rPr>
        <w:t xml:space="preserve">lease use additional sheet as </w:t>
      </w:r>
      <w:r>
        <w:rPr>
          <w:rFonts w:ascii="Times New Roman" w:hAnsi="Times New Roman"/>
          <w:w w:val="112"/>
        </w:rPr>
        <w:t>neede</w:t>
      </w:r>
      <w:r>
        <w:rPr>
          <w:rFonts w:ascii="Times New Roman" w:hAnsi="Times New Roman"/>
          <w:spacing w:val="-2"/>
          <w:w w:val="112"/>
        </w:rPr>
        <w:t>d</w:t>
      </w:r>
      <w:r>
        <w:rPr>
          <w:rFonts w:ascii="Times New Roman" w:hAnsi="Times New Roman"/>
          <w:w w:val="82"/>
        </w:rPr>
        <w:t>.</w:t>
      </w:r>
    </w:p>
    <w:p w14:paraId="11308CC4" w14:textId="77777777" w:rsidR="00BA640F" w:rsidRDefault="00BA640F" w:rsidP="00BA640F">
      <w:pPr>
        <w:widowControl w:val="0"/>
        <w:autoSpaceDE w:val="0"/>
        <w:autoSpaceDN w:val="0"/>
        <w:adjustRightInd w:val="0"/>
        <w:spacing w:after="0" w:line="240" w:lineRule="auto"/>
        <w:ind w:left="720"/>
        <w:jc w:val="both"/>
        <w:rPr>
          <w:rFonts w:ascii="Times New Roman" w:hAnsi="Times New Roman"/>
        </w:rPr>
      </w:pPr>
      <w:r>
        <w:rPr>
          <w:rFonts w:ascii="Times New Roman" w:hAnsi="Times New Roman"/>
          <w:i/>
          <w:iCs/>
          <w:w w:val="96"/>
        </w:rPr>
        <w:t>(</w:t>
      </w:r>
      <w:proofErr w:type="spellStart"/>
      <w:r>
        <w:rPr>
          <w:rFonts w:ascii="Times New Roman" w:hAnsi="Times New Roman"/>
          <w:i/>
          <w:iCs/>
          <w:w w:val="96"/>
        </w:rPr>
        <w:t>Isaad</w:t>
      </w:r>
      <w:proofErr w:type="spellEnd"/>
      <w:r>
        <w:rPr>
          <w:rFonts w:ascii="Times New Roman" w:hAnsi="Times New Roman"/>
          <w:i/>
          <w:iCs/>
          <w:w w:val="96"/>
        </w:rPr>
        <w:t xml:space="preserve"> </w:t>
      </w:r>
      <w:r>
        <w:rPr>
          <w:rFonts w:ascii="Times New Roman" w:hAnsi="Times New Roman"/>
          <w:i/>
          <w:iCs/>
        </w:rPr>
        <w:t xml:space="preserve">ang </w:t>
      </w:r>
      <w:proofErr w:type="spellStart"/>
      <w:r>
        <w:rPr>
          <w:rFonts w:ascii="Times New Roman" w:hAnsi="Times New Roman"/>
          <w:i/>
          <w:iCs/>
          <w:spacing w:val="-3"/>
        </w:rPr>
        <w:t>k</w:t>
      </w:r>
      <w:r>
        <w:rPr>
          <w:rFonts w:ascii="Times New Roman" w:hAnsi="Times New Roman"/>
          <w:i/>
          <w:iCs/>
        </w:rPr>
        <w:t>asaluku</w:t>
      </w:r>
      <w:r>
        <w:rPr>
          <w:rFonts w:ascii="Times New Roman" w:hAnsi="Times New Roman"/>
          <w:i/>
          <w:iCs/>
          <w:spacing w:val="-3"/>
        </w:rPr>
        <w:t>y</w:t>
      </w:r>
      <w:r>
        <w:rPr>
          <w:rFonts w:ascii="Times New Roman" w:hAnsi="Times New Roman"/>
          <w:i/>
          <w:iCs/>
        </w:rPr>
        <w:t>ang</w:t>
      </w:r>
      <w:proofErr w:type="spellEnd"/>
      <w:r>
        <w:rPr>
          <w:rFonts w:ascii="Times New Roman" w:hAnsi="Times New Roman"/>
          <w:i/>
          <w:iCs/>
        </w:rPr>
        <w:t xml:space="preserve"> </w:t>
      </w:r>
      <w:proofErr w:type="spellStart"/>
      <w:r>
        <w:rPr>
          <w:rFonts w:ascii="Times New Roman" w:hAnsi="Times New Roman"/>
          <w:i/>
          <w:iCs/>
        </w:rPr>
        <w:t>lagay</w:t>
      </w:r>
      <w:proofErr w:type="spellEnd"/>
      <w:r>
        <w:rPr>
          <w:rFonts w:ascii="Times New Roman" w:hAnsi="Times New Roman"/>
          <w:i/>
          <w:iCs/>
        </w:rPr>
        <w:t xml:space="preserve"> ng </w:t>
      </w:r>
      <w:proofErr w:type="spellStart"/>
      <w:r>
        <w:rPr>
          <w:rFonts w:ascii="Times New Roman" w:hAnsi="Times New Roman"/>
          <w:i/>
          <w:iCs/>
          <w:spacing w:val="-3"/>
        </w:rPr>
        <w:t>k</w:t>
      </w:r>
      <w:r>
        <w:rPr>
          <w:rFonts w:ascii="Times New Roman" w:hAnsi="Times New Roman"/>
          <w:i/>
          <w:iCs/>
        </w:rPr>
        <w:t>o</w:t>
      </w:r>
      <w:r>
        <w:rPr>
          <w:rFonts w:ascii="Times New Roman" w:hAnsi="Times New Roman"/>
          <w:i/>
          <w:iCs/>
          <w:spacing w:val="-1"/>
        </w:rPr>
        <w:t>m</w:t>
      </w:r>
      <w:r>
        <w:rPr>
          <w:rFonts w:ascii="Times New Roman" w:hAnsi="Times New Roman"/>
          <w:i/>
          <w:iCs/>
        </w:rPr>
        <w:t>unidad</w:t>
      </w:r>
      <w:proofErr w:type="spellEnd"/>
      <w:r>
        <w:rPr>
          <w:rFonts w:ascii="Times New Roman" w:hAnsi="Times New Roman"/>
          <w:i/>
          <w:iCs/>
        </w:rPr>
        <w:t xml:space="preserve"> o ng </w:t>
      </w:r>
      <w:proofErr w:type="spellStart"/>
      <w:r>
        <w:rPr>
          <w:rFonts w:ascii="Times New Roman" w:hAnsi="Times New Roman"/>
          <w:i/>
          <w:iCs/>
        </w:rPr>
        <w:t>lipunan</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spacing w:val="-3"/>
        </w:rPr>
        <w:t>k</w:t>
      </w:r>
      <w:r>
        <w:rPr>
          <w:rFonts w:ascii="Times New Roman" w:hAnsi="Times New Roman"/>
          <w:i/>
          <w:iCs/>
        </w:rPr>
        <w:t>abu</w:t>
      </w:r>
      <w:r>
        <w:rPr>
          <w:rFonts w:ascii="Times New Roman" w:hAnsi="Times New Roman"/>
          <w:i/>
          <w:iCs/>
          <w:spacing w:val="-1"/>
        </w:rPr>
        <w:t>u</w:t>
      </w:r>
      <w:r>
        <w:rPr>
          <w:rFonts w:ascii="Times New Roman" w:hAnsi="Times New Roman"/>
          <w:i/>
          <w:iCs/>
        </w:rPr>
        <w:t>an</w:t>
      </w:r>
      <w:proofErr w:type="spellEnd"/>
      <w:r>
        <w:rPr>
          <w:rFonts w:ascii="Times New Roman" w:hAnsi="Times New Roman"/>
          <w:i/>
          <w:iCs/>
        </w:rPr>
        <w:t xml:space="preserve"> </w:t>
      </w:r>
      <w:proofErr w:type="spellStart"/>
      <w:r>
        <w:rPr>
          <w:rFonts w:ascii="Times New Roman" w:hAnsi="Times New Roman"/>
          <w:i/>
          <w:iCs/>
        </w:rPr>
        <w:t>na</w:t>
      </w:r>
      <w:proofErr w:type="spellEnd"/>
      <w:r>
        <w:rPr>
          <w:rFonts w:ascii="Times New Roman" w:hAnsi="Times New Roman"/>
          <w:i/>
          <w:iCs/>
        </w:rPr>
        <w:t xml:space="preserve"> </w:t>
      </w:r>
      <w:proofErr w:type="spellStart"/>
      <w:r>
        <w:rPr>
          <w:rFonts w:ascii="Times New Roman" w:hAnsi="Times New Roman"/>
          <w:i/>
          <w:iCs/>
        </w:rPr>
        <w:t>na</w:t>
      </w:r>
      <w:r>
        <w:rPr>
          <w:rFonts w:ascii="Times New Roman" w:hAnsi="Times New Roman"/>
          <w:i/>
          <w:iCs/>
          <w:spacing w:val="-3"/>
        </w:rPr>
        <w:t>k</w:t>
      </w:r>
      <w:r>
        <w:rPr>
          <w:rFonts w:ascii="Times New Roman" w:hAnsi="Times New Roman"/>
          <w:i/>
          <w:iCs/>
        </w:rPr>
        <w:t>apagpu</w:t>
      </w:r>
      <w:r>
        <w:rPr>
          <w:rFonts w:ascii="Times New Roman" w:hAnsi="Times New Roman"/>
          <w:i/>
          <w:iCs/>
          <w:spacing w:val="-3"/>
        </w:rPr>
        <w:t>k</w:t>
      </w:r>
      <w:r>
        <w:rPr>
          <w:rFonts w:ascii="Times New Roman" w:hAnsi="Times New Roman"/>
          <w:i/>
          <w:iCs/>
        </w:rPr>
        <w:t>aw</w:t>
      </w:r>
      <w:proofErr w:type="spellEnd"/>
      <w:r>
        <w:rPr>
          <w:rFonts w:ascii="Times New Roman" w:hAnsi="Times New Roman"/>
          <w:i/>
          <w:iCs/>
        </w:rPr>
        <w:t xml:space="preserve"> ng </w:t>
      </w:r>
      <w:proofErr w:type="spellStart"/>
      <w:r>
        <w:rPr>
          <w:rFonts w:ascii="Times New Roman" w:hAnsi="Times New Roman"/>
          <w:i/>
          <w:iCs/>
          <w:w w:val="98"/>
        </w:rPr>
        <w:t>in</w:t>
      </w:r>
      <w:r>
        <w:rPr>
          <w:rFonts w:ascii="Times New Roman" w:hAnsi="Times New Roman"/>
          <w:i/>
          <w:iCs/>
          <w:spacing w:val="-1"/>
          <w:w w:val="98"/>
        </w:rPr>
        <w:t>t</w:t>
      </w:r>
      <w:r>
        <w:rPr>
          <w:rFonts w:ascii="Times New Roman" w:hAnsi="Times New Roman"/>
          <w:i/>
          <w:iCs/>
          <w:w w:val="98"/>
        </w:rPr>
        <w:t>e</w:t>
      </w:r>
      <w:r>
        <w:rPr>
          <w:rFonts w:ascii="Times New Roman" w:hAnsi="Times New Roman"/>
          <w:i/>
          <w:iCs/>
          <w:spacing w:val="-1"/>
          <w:w w:val="98"/>
        </w:rPr>
        <w:t>r</w:t>
      </w:r>
      <w:r>
        <w:rPr>
          <w:rFonts w:ascii="Times New Roman" w:hAnsi="Times New Roman"/>
          <w:i/>
          <w:iCs/>
          <w:w w:val="98"/>
        </w:rPr>
        <w:t>es</w:t>
      </w:r>
      <w:proofErr w:type="spellEnd"/>
      <w:r>
        <w:rPr>
          <w:rFonts w:ascii="Times New Roman" w:hAnsi="Times New Roman"/>
          <w:i/>
          <w:iCs/>
          <w:w w:val="98"/>
        </w:rPr>
        <w:t xml:space="preserve">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w w:val="104"/>
        </w:rPr>
        <w:t>pa</w:t>
      </w:r>
      <w:r>
        <w:rPr>
          <w:rFonts w:ascii="Times New Roman" w:hAnsi="Times New Roman"/>
          <w:i/>
          <w:iCs/>
          <w:spacing w:val="-1"/>
          <w:w w:val="104"/>
        </w:rPr>
        <w:t>g</w:t>
      </w:r>
      <w:r>
        <w:rPr>
          <w:rFonts w:ascii="Times New Roman" w:hAnsi="Times New Roman"/>
          <w:i/>
          <w:iCs/>
          <w:w w:val="105"/>
        </w:rPr>
        <w:t>ga</w:t>
      </w:r>
      <w:r>
        <w:rPr>
          <w:rFonts w:ascii="Times New Roman" w:hAnsi="Times New Roman"/>
          <w:i/>
          <w:iCs/>
          <w:spacing w:val="-3"/>
          <w:w w:val="105"/>
        </w:rPr>
        <w:t>w</w:t>
      </w:r>
      <w:r>
        <w:rPr>
          <w:rFonts w:ascii="Times New Roman" w:hAnsi="Times New Roman"/>
          <w:i/>
          <w:iCs/>
          <w:w w:val="104"/>
        </w:rPr>
        <w:t>a</w:t>
      </w:r>
      <w:proofErr w:type="spellEnd"/>
      <w:r>
        <w:rPr>
          <w:rFonts w:ascii="Times New Roman" w:hAnsi="Times New Roman"/>
          <w:i/>
          <w:iCs/>
          <w:w w:val="104"/>
        </w:rPr>
        <w:t xml:space="preserve"> n</w:t>
      </w:r>
      <w:r>
        <w:rPr>
          <w:rFonts w:ascii="Times New Roman" w:hAnsi="Times New Roman"/>
          <w:i/>
          <w:iCs/>
        </w:rPr>
        <w:t xml:space="preserve">g </w:t>
      </w:r>
      <w:proofErr w:type="spellStart"/>
      <w:r>
        <w:rPr>
          <w:rFonts w:ascii="Times New Roman" w:hAnsi="Times New Roman"/>
          <w:i/>
          <w:iCs/>
        </w:rPr>
        <w:t>pa</w:t>
      </w:r>
      <w:r>
        <w:rPr>
          <w:rFonts w:ascii="Times New Roman" w:hAnsi="Times New Roman"/>
          <w:i/>
          <w:iCs/>
          <w:spacing w:val="-1"/>
        </w:rPr>
        <w:t>n</w:t>
      </w:r>
      <w:r>
        <w:rPr>
          <w:rFonts w:ascii="Times New Roman" w:hAnsi="Times New Roman"/>
          <w:i/>
          <w:iCs/>
        </w:rPr>
        <w:t>u</w:t>
      </w:r>
      <w:r>
        <w:rPr>
          <w:rFonts w:ascii="Times New Roman" w:hAnsi="Times New Roman"/>
          <w:i/>
          <w:iCs/>
          <w:spacing w:val="-3"/>
        </w:rPr>
        <w:t>k</w:t>
      </w:r>
      <w:r>
        <w:rPr>
          <w:rFonts w:ascii="Times New Roman" w:hAnsi="Times New Roman"/>
          <w:i/>
          <w:iCs/>
        </w:rPr>
        <w:t>alang</w:t>
      </w:r>
      <w:proofErr w:type="spellEnd"/>
      <w:r>
        <w:rPr>
          <w:rFonts w:ascii="Times New Roman" w:hAnsi="Times New Roman"/>
          <w:i/>
          <w:iCs/>
        </w:rPr>
        <w:t xml:space="preserve"> </w:t>
      </w:r>
      <w:proofErr w:type="spellStart"/>
      <w:r>
        <w:rPr>
          <w:rFonts w:ascii="Times New Roman" w:hAnsi="Times New Roman"/>
          <w:i/>
          <w:iCs/>
        </w:rPr>
        <w:t>p</w:t>
      </w:r>
      <w:r>
        <w:rPr>
          <w:rFonts w:ascii="Times New Roman" w:hAnsi="Times New Roman"/>
          <w:i/>
          <w:iCs/>
          <w:spacing w:val="-1"/>
        </w:rPr>
        <w:t>ro</w:t>
      </w:r>
      <w:r>
        <w:rPr>
          <w:rFonts w:ascii="Times New Roman" w:hAnsi="Times New Roman"/>
          <w:i/>
          <w:iCs/>
          <w:spacing w:val="-2"/>
        </w:rPr>
        <w:t>y</w:t>
      </w:r>
      <w:r>
        <w:rPr>
          <w:rFonts w:ascii="Times New Roman" w:hAnsi="Times New Roman"/>
          <w:i/>
          <w:iCs/>
        </w:rPr>
        <w:t>ek</w:t>
      </w:r>
      <w:r>
        <w:rPr>
          <w:rFonts w:ascii="Times New Roman" w:hAnsi="Times New Roman"/>
          <w:i/>
          <w:iCs/>
          <w:spacing w:val="-1"/>
        </w:rPr>
        <w:t>t</w:t>
      </w:r>
      <w:r>
        <w:rPr>
          <w:rFonts w:ascii="Times New Roman" w:hAnsi="Times New Roman"/>
          <w:i/>
          <w:iCs/>
          <w:spacing w:val="-4"/>
        </w:rPr>
        <w:t>o</w:t>
      </w:r>
      <w:proofErr w:type="spellEnd"/>
      <w:r>
        <w:rPr>
          <w:rFonts w:ascii="Times New Roman" w:hAnsi="Times New Roman"/>
          <w:i/>
          <w:iCs/>
        </w:rPr>
        <w:t xml:space="preserve">.  </w:t>
      </w:r>
      <w:proofErr w:type="spellStart"/>
      <w:r>
        <w:rPr>
          <w:rFonts w:ascii="Times New Roman" w:hAnsi="Times New Roman"/>
          <w:i/>
          <w:iCs/>
        </w:rPr>
        <w:t>Gumamit</w:t>
      </w:r>
      <w:proofErr w:type="spellEnd"/>
      <w:r>
        <w:rPr>
          <w:rFonts w:ascii="Times New Roman" w:hAnsi="Times New Roman"/>
          <w:i/>
          <w:iCs/>
        </w:rPr>
        <w:t xml:space="preserve"> ng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w w:val="98"/>
        </w:rPr>
        <w:t>istadisti</w:t>
      </w:r>
      <w:r>
        <w:rPr>
          <w:rFonts w:ascii="Times New Roman" w:hAnsi="Times New Roman"/>
          <w:i/>
          <w:iCs/>
          <w:spacing w:val="-3"/>
          <w:w w:val="98"/>
        </w:rPr>
        <w:t>k</w:t>
      </w:r>
      <w:r>
        <w:rPr>
          <w:rFonts w:ascii="Times New Roman" w:hAnsi="Times New Roman"/>
          <w:i/>
          <w:iCs/>
          <w:w w:val="98"/>
        </w:rPr>
        <w:t>a</w:t>
      </w:r>
      <w:proofErr w:type="spellEnd"/>
      <w:r>
        <w:rPr>
          <w:rFonts w:ascii="Times New Roman" w:hAnsi="Times New Roman"/>
          <w:i/>
          <w:iCs/>
          <w:w w:val="98"/>
        </w:rPr>
        <w:t xml:space="preserve"> </w:t>
      </w:r>
      <w:r>
        <w:rPr>
          <w:rFonts w:ascii="Times New Roman" w:hAnsi="Times New Roman"/>
          <w:i/>
          <w:iCs/>
        </w:rPr>
        <w:t xml:space="preserve">kung </w:t>
      </w:r>
      <w:proofErr w:type="spellStart"/>
      <w:r>
        <w:rPr>
          <w:rFonts w:ascii="Times New Roman" w:hAnsi="Times New Roman"/>
          <w:i/>
          <w:iCs/>
          <w:spacing w:val="1"/>
        </w:rPr>
        <w:t>k</w:t>
      </w:r>
      <w:r>
        <w:rPr>
          <w:rFonts w:ascii="Times New Roman" w:hAnsi="Times New Roman"/>
          <w:i/>
          <w:iCs/>
        </w:rPr>
        <w:t>ina</w:t>
      </w:r>
      <w:r>
        <w:rPr>
          <w:rFonts w:ascii="Times New Roman" w:hAnsi="Times New Roman"/>
          <w:i/>
          <w:iCs/>
          <w:spacing w:val="-3"/>
        </w:rPr>
        <w:t>k</w:t>
      </w:r>
      <w:r>
        <w:rPr>
          <w:rFonts w:ascii="Times New Roman" w:hAnsi="Times New Roman"/>
          <w:i/>
          <w:iCs/>
        </w:rPr>
        <w:t>ailangan</w:t>
      </w:r>
      <w:proofErr w:type="spellEnd"/>
      <w:r>
        <w:rPr>
          <w:rFonts w:ascii="Times New Roman" w:hAnsi="Times New Roman"/>
          <w:i/>
          <w:iCs/>
        </w:rPr>
        <w:t xml:space="preserve">. </w:t>
      </w:r>
      <w:proofErr w:type="spellStart"/>
      <w:r>
        <w:rPr>
          <w:rFonts w:ascii="Times New Roman" w:hAnsi="Times New Roman"/>
          <w:i/>
          <w:iCs/>
          <w:w w:val="96"/>
        </w:rPr>
        <w:t>Maaari</w:t>
      </w:r>
      <w:proofErr w:type="spellEnd"/>
      <w:r>
        <w:rPr>
          <w:rFonts w:ascii="Times New Roman" w:hAnsi="Times New Roman"/>
          <w:i/>
          <w:iCs/>
          <w:w w:val="96"/>
        </w:rPr>
        <w:t xml:space="preserve"> ring </w:t>
      </w:r>
      <w:proofErr w:type="spellStart"/>
      <w:r>
        <w:rPr>
          <w:rFonts w:ascii="Times New Roman" w:hAnsi="Times New Roman"/>
          <w:i/>
          <w:iCs/>
        </w:rPr>
        <w:t>gumamit</w:t>
      </w:r>
      <w:proofErr w:type="spellEnd"/>
      <w:r>
        <w:rPr>
          <w:rFonts w:ascii="Times New Roman" w:hAnsi="Times New Roman"/>
          <w:i/>
          <w:iCs/>
        </w:rPr>
        <w:t xml:space="preserve"> ng </w:t>
      </w:r>
      <w:proofErr w:type="spellStart"/>
      <w:r>
        <w:rPr>
          <w:rFonts w:ascii="Times New Roman" w:hAnsi="Times New Roman"/>
          <w:i/>
          <w:iCs/>
          <w:spacing w:val="-3"/>
          <w:w w:val="102"/>
        </w:rPr>
        <w:t>k</w:t>
      </w:r>
      <w:r>
        <w:rPr>
          <w:rFonts w:ascii="Times New Roman" w:hAnsi="Times New Roman"/>
          <w:i/>
          <w:iCs/>
          <w:w w:val="94"/>
        </w:rPr>
        <w:t>a</w:t>
      </w:r>
      <w:r>
        <w:rPr>
          <w:rFonts w:ascii="Times New Roman" w:hAnsi="Times New Roman"/>
          <w:i/>
          <w:iCs/>
          <w:spacing w:val="-3"/>
          <w:w w:val="94"/>
        </w:rPr>
        <w:t>r</w:t>
      </w:r>
      <w:r>
        <w:rPr>
          <w:rFonts w:ascii="Times New Roman" w:hAnsi="Times New Roman"/>
          <w:i/>
          <w:iCs/>
          <w:w w:val="104"/>
        </w:rPr>
        <w:t>agdagang</w:t>
      </w:r>
      <w:proofErr w:type="spellEnd"/>
      <w:r>
        <w:rPr>
          <w:rFonts w:ascii="Times New Roman" w:hAnsi="Times New Roman"/>
          <w:i/>
          <w:iCs/>
          <w:w w:val="104"/>
        </w:rPr>
        <w:t xml:space="preserve"> </w:t>
      </w:r>
      <w:proofErr w:type="spellStart"/>
      <w:r>
        <w:rPr>
          <w:rFonts w:ascii="Times New Roman" w:hAnsi="Times New Roman"/>
          <w:i/>
          <w:iCs/>
        </w:rPr>
        <w:t>pa</w:t>
      </w:r>
      <w:r>
        <w:rPr>
          <w:rFonts w:ascii="Times New Roman" w:hAnsi="Times New Roman"/>
          <w:i/>
          <w:iCs/>
          <w:spacing w:val="1"/>
        </w:rPr>
        <w:t>p</w:t>
      </w:r>
      <w:r>
        <w:rPr>
          <w:rFonts w:ascii="Times New Roman" w:hAnsi="Times New Roman"/>
          <w:i/>
          <w:iCs/>
        </w:rPr>
        <w:t>el</w:t>
      </w:r>
      <w:proofErr w:type="spellEnd"/>
      <w:r>
        <w:rPr>
          <w:rFonts w:ascii="Times New Roman" w:hAnsi="Times New Roman"/>
          <w:i/>
          <w:iCs/>
        </w:rPr>
        <w:t xml:space="preserve"> kung </w:t>
      </w:r>
      <w:proofErr w:type="spellStart"/>
      <w:r>
        <w:rPr>
          <w:rFonts w:ascii="Times New Roman" w:hAnsi="Times New Roman"/>
          <w:i/>
          <w:iCs/>
          <w:spacing w:val="1"/>
        </w:rPr>
        <w:t>k</w:t>
      </w:r>
      <w:r>
        <w:rPr>
          <w:rFonts w:ascii="Times New Roman" w:hAnsi="Times New Roman"/>
          <w:i/>
          <w:iCs/>
        </w:rPr>
        <w:t>ina</w:t>
      </w:r>
      <w:r>
        <w:rPr>
          <w:rFonts w:ascii="Times New Roman" w:hAnsi="Times New Roman"/>
          <w:i/>
          <w:iCs/>
          <w:spacing w:val="-3"/>
        </w:rPr>
        <w:t>k</w:t>
      </w:r>
      <w:r>
        <w:rPr>
          <w:rFonts w:ascii="Times New Roman" w:hAnsi="Times New Roman"/>
          <w:i/>
          <w:iCs/>
        </w:rPr>
        <w:t>ailangan</w:t>
      </w:r>
      <w:proofErr w:type="spellEnd"/>
      <w:r>
        <w:rPr>
          <w:rFonts w:ascii="Times New Roman" w:hAnsi="Times New Roman"/>
          <w:i/>
          <w:iCs/>
        </w:rPr>
        <w:t>.)</w:t>
      </w:r>
    </w:p>
    <w:p w14:paraId="0E94EBE9" w14:textId="77777777" w:rsidR="00BA640F" w:rsidRDefault="00BA640F" w:rsidP="00BA640F">
      <w:pPr>
        <w:widowControl w:val="0"/>
        <w:autoSpaceDE w:val="0"/>
        <w:autoSpaceDN w:val="0"/>
        <w:adjustRightInd w:val="0"/>
        <w:spacing w:after="0" w:line="240" w:lineRule="auto"/>
        <w:ind w:left="720"/>
        <w:jc w:val="both"/>
        <w:rPr>
          <w:rFonts w:ascii="Times New Roman" w:hAnsi="Times New Roman"/>
          <w:b/>
          <w:bCs/>
        </w:rPr>
      </w:pPr>
    </w:p>
    <w:p w14:paraId="022AFFAC" w14:textId="77777777" w:rsidR="00BA640F" w:rsidRDefault="00BA640F" w:rsidP="00BA640F">
      <w:pPr>
        <w:widowControl w:val="0"/>
        <w:autoSpaceDE w:val="0"/>
        <w:autoSpaceDN w:val="0"/>
        <w:adjustRightInd w:val="0"/>
        <w:spacing w:after="0" w:line="240" w:lineRule="auto"/>
        <w:ind w:left="720"/>
        <w:jc w:val="both"/>
        <w:rPr>
          <w:rFonts w:ascii="Times New Roman" w:hAnsi="Times New Roman"/>
          <w:b/>
          <w:bCs/>
        </w:rPr>
      </w:pPr>
    </w:p>
    <w:p w14:paraId="469F1B89" w14:textId="77777777" w:rsidR="00BA640F" w:rsidRDefault="00BA640F" w:rsidP="00495D7D">
      <w:pPr>
        <w:pStyle w:val="ListParagraph"/>
        <w:widowControl w:val="0"/>
        <w:numPr>
          <w:ilvl w:val="0"/>
          <w:numId w:val="210"/>
        </w:numPr>
        <w:autoSpaceDE w:val="0"/>
        <w:autoSpaceDN w:val="0"/>
        <w:adjustRightInd w:val="0"/>
        <w:spacing w:after="0" w:line="240" w:lineRule="auto"/>
        <w:ind w:left="720"/>
        <w:jc w:val="both"/>
        <w:rPr>
          <w:rFonts w:ascii="Times New Roman" w:hAnsi="Times New Roman"/>
        </w:rPr>
      </w:pPr>
      <w:r>
        <w:rPr>
          <w:rFonts w:ascii="Times New Roman" w:hAnsi="Times New Roman"/>
          <w:b/>
          <w:bCs/>
        </w:rPr>
        <w:t>P</w:t>
      </w:r>
      <w:r>
        <w:rPr>
          <w:rFonts w:ascii="Times New Roman" w:hAnsi="Times New Roman"/>
          <w:b/>
          <w:bCs/>
          <w:spacing w:val="-1"/>
        </w:rPr>
        <w:t>R</w:t>
      </w:r>
      <w:r>
        <w:rPr>
          <w:rFonts w:ascii="Times New Roman" w:hAnsi="Times New Roman"/>
          <w:b/>
          <w:bCs/>
        </w:rPr>
        <w:t>OJE</w:t>
      </w:r>
      <w:r>
        <w:rPr>
          <w:rFonts w:ascii="Times New Roman" w:hAnsi="Times New Roman"/>
          <w:b/>
          <w:bCs/>
          <w:spacing w:val="3"/>
        </w:rPr>
        <w:t>C</w:t>
      </w:r>
      <w:r>
        <w:rPr>
          <w:rFonts w:ascii="Times New Roman" w:hAnsi="Times New Roman"/>
          <w:b/>
          <w:bCs/>
        </w:rPr>
        <w:t xml:space="preserve">T DESCRIPTION: </w:t>
      </w:r>
      <w:r>
        <w:rPr>
          <w:rFonts w:ascii="Times New Roman" w:hAnsi="Times New Roman"/>
          <w:w w:val="97"/>
        </w:rPr>
        <w:t xml:space="preserve">Shall </w:t>
      </w:r>
      <w:r>
        <w:rPr>
          <w:rFonts w:ascii="Times New Roman" w:hAnsi="Times New Roman"/>
        </w:rPr>
        <w:t>p</w:t>
      </w:r>
      <w:r>
        <w:rPr>
          <w:rFonts w:ascii="Times New Roman" w:hAnsi="Times New Roman"/>
          <w:spacing w:val="-2"/>
        </w:rPr>
        <w:t>r</w:t>
      </w:r>
      <w:r>
        <w:rPr>
          <w:rFonts w:ascii="Times New Roman" w:hAnsi="Times New Roman"/>
          <w:spacing w:val="-1"/>
        </w:rPr>
        <w:t>o</w:t>
      </w:r>
      <w:r>
        <w:rPr>
          <w:rFonts w:ascii="Times New Roman" w:hAnsi="Times New Roman"/>
        </w:rPr>
        <w:t>vide in</w:t>
      </w:r>
      <w:r>
        <w:rPr>
          <w:rFonts w:ascii="Times New Roman" w:hAnsi="Times New Roman"/>
          <w:spacing w:val="-3"/>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1"/>
        </w:rPr>
        <w:t>a</w:t>
      </w:r>
      <w:r>
        <w:rPr>
          <w:rFonts w:ascii="Times New Roman" w:hAnsi="Times New Roman"/>
        </w:rPr>
        <w:t xml:space="preserve">tion on the </w:t>
      </w:r>
      <w:r>
        <w:rPr>
          <w:rFonts w:ascii="Times New Roman" w:hAnsi="Times New Roman"/>
          <w:spacing w:val="-3"/>
          <w:w w:val="87"/>
        </w:rPr>
        <w:t>f</w:t>
      </w:r>
      <w:r>
        <w:rPr>
          <w:rFonts w:ascii="Times New Roman" w:hAnsi="Times New Roman"/>
          <w:w w:val="101"/>
        </w:rPr>
        <w:t>oll</w:t>
      </w:r>
      <w:r>
        <w:rPr>
          <w:rFonts w:ascii="Times New Roman" w:hAnsi="Times New Roman"/>
          <w:spacing w:val="-1"/>
          <w:w w:val="101"/>
        </w:rPr>
        <w:t>o</w:t>
      </w:r>
      <w:r>
        <w:rPr>
          <w:rFonts w:ascii="Times New Roman" w:hAnsi="Times New Roman"/>
          <w:w w:val="104"/>
        </w:rPr>
        <w:t>win</w:t>
      </w:r>
      <w:r>
        <w:rPr>
          <w:rFonts w:ascii="Times New Roman" w:hAnsi="Times New Roman"/>
          <w:spacing w:val="-3"/>
          <w:w w:val="104"/>
        </w:rPr>
        <w:t>g</w:t>
      </w:r>
      <w:r>
        <w:rPr>
          <w:rFonts w:ascii="Times New Roman" w:hAnsi="Times New Roman"/>
          <w:w w:val="82"/>
        </w:rPr>
        <w:t xml:space="preserve">.  </w:t>
      </w:r>
      <w:r>
        <w:rPr>
          <w:rFonts w:ascii="Times New Roman" w:hAnsi="Times New Roman"/>
          <w:spacing w:val="-1"/>
        </w:rPr>
        <w:t>P</w:t>
      </w:r>
      <w:r>
        <w:rPr>
          <w:rFonts w:ascii="Times New Roman" w:hAnsi="Times New Roman"/>
        </w:rPr>
        <w:t xml:space="preserve">lease use additional sheet as </w:t>
      </w:r>
      <w:r>
        <w:rPr>
          <w:rFonts w:ascii="Times New Roman" w:hAnsi="Times New Roman"/>
          <w:w w:val="112"/>
        </w:rPr>
        <w:t>neede</w:t>
      </w:r>
      <w:r>
        <w:rPr>
          <w:rFonts w:ascii="Times New Roman" w:hAnsi="Times New Roman"/>
          <w:spacing w:val="-2"/>
          <w:w w:val="112"/>
        </w:rPr>
        <w:t>d</w:t>
      </w:r>
      <w:r>
        <w:rPr>
          <w:rFonts w:ascii="Times New Roman" w:hAnsi="Times New Roman"/>
          <w:w w:val="82"/>
        </w:rPr>
        <w:t xml:space="preserve">. </w:t>
      </w:r>
      <w:r>
        <w:rPr>
          <w:rFonts w:ascii="Times New Roman" w:hAnsi="Times New Roman"/>
          <w:i/>
          <w:iCs/>
          <w:w w:val="87"/>
        </w:rPr>
        <w:t>(</w:t>
      </w:r>
      <w:r>
        <w:rPr>
          <w:rFonts w:ascii="Times New Roman" w:hAnsi="Times New Roman"/>
          <w:i/>
          <w:iCs/>
          <w:spacing w:val="-1"/>
          <w:w w:val="87"/>
        </w:rPr>
        <w:t xml:space="preserve">Mga </w:t>
      </w:r>
      <w:proofErr w:type="spellStart"/>
      <w:r>
        <w:rPr>
          <w:rFonts w:ascii="Times New Roman" w:hAnsi="Times New Roman"/>
          <w:i/>
          <w:iCs/>
          <w:spacing w:val="-1"/>
          <w:w w:val="87"/>
        </w:rPr>
        <w:t>kinakailangang</w:t>
      </w:r>
      <w:proofErr w:type="spellEnd"/>
      <w:r>
        <w:rPr>
          <w:rFonts w:ascii="Times New Roman" w:hAnsi="Times New Roman"/>
          <w:i/>
          <w:iCs/>
          <w:spacing w:val="-1"/>
          <w:w w:val="87"/>
        </w:rPr>
        <w:t xml:space="preserve"> </w:t>
      </w:r>
      <w:proofErr w:type="spellStart"/>
      <w:r>
        <w:rPr>
          <w:rFonts w:ascii="Times New Roman" w:hAnsi="Times New Roman"/>
          <w:i/>
          <w:iCs/>
          <w:spacing w:val="-1"/>
          <w:w w:val="87"/>
        </w:rPr>
        <w:t>impormasyon</w:t>
      </w:r>
      <w:proofErr w:type="spellEnd"/>
      <w:r>
        <w:rPr>
          <w:rFonts w:ascii="Times New Roman" w:hAnsi="Times New Roman"/>
          <w:i/>
          <w:iCs/>
          <w:spacing w:val="-1"/>
          <w:w w:val="87"/>
        </w:rPr>
        <w:t xml:space="preserve">.   </w:t>
      </w:r>
      <w:proofErr w:type="spellStart"/>
      <w:r>
        <w:rPr>
          <w:rFonts w:ascii="Times New Roman" w:hAnsi="Times New Roman"/>
          <w:i/>
          <w:iCs/>
        </w:rPr>
        <w:t>Gumamit</w:t>
      </w:r>
      <w:proofErr w:type="spellEnd"/>
      <w:r>
        <w:rPr>
          <w:rFonts w:ascii="Times New Roman" w:hAnsi="Times New Roman"/>
          <w:i/>
          <w:iCs/>
        </w:rPr>
        <w:t xml:space="preserve"> ng </w:t>
      </w:r>
      <w:proofErr w:type="spellStart"/>
      <w:r>
        <w:rPr>
          <w:rFonts w:ascii="Times New Roman" w:hAnsi="Times New Roman"/>
          <w:i/>
          <w:iCs/>
          <w:spacing w:val="-3"/>
        </w:rPr>
        <w:t>k</w:t>
      </w:r>
      <w:r>
        <w:rPr>
          <w:rFonts w:ascii="Times New Roman" w:hAnsi="Times New Roman"/>
          <w:i/>
          <w:iCs/>
        </w:rPr>
        <w:t>a</w:t>
      </w:r>
      <w:r>
        <w:rPr>
          <w:rFonts w:ascii="Times New Roman" w:hAnsi="Times New Roman"/>
          <w:i/>
          <w:iCs/>
          <w:spacing w:val="-3"/>
        </w:rPr>
        <w:t>r</w:t>
      </w:r>
      <w:r>
        <w:rPr>
          <w:rFonts w:ascii="Times New Roman" w:hAnsi="Times New Roman"/>
          <w:i/>
          <w:iCs/>
        </w:rPr>
        <w:t>agdagang</w:t>
      </w:r>
      <w:proofErr w:type="spellEnd"/>
      <w:r>
        <w:rPr>
          <w:rFonts w:ascii="Times New Roman" w:hAnsi="Times New Roman"/>
          <w:i/>
          <w:iCs/>
        </w:rPr>
        <w:t xml:space="preserve"> </w:t>
      </w:r>
      <w:proofErr w:type="spellStart"/>
      <w:r>
        <w:rPr>
          <w:rFonts w:ascii="Times New Roman" w:hAnsi="Times New Roman"/>
          <w:i/>
          <w:iCs/>
        </w:rPr>
        <w:t>pa</w:t>
      </w:r>
      <w:r>
        <w:rPr>
          <w:rFonts w:ascii="Times New Roman" w:hAnsi="Times New Roman"/>
          <w:i/>
          <w:iCs/>
          <w:spacing w:val="1"/>
        </w:rPr>
        <w:t>p</w:t>
      </w:r>
      <w:r>
        <w:rPr>
          <w:rFonts w:ascii="Times New Roman" w:hAnsi="Times New Roman"/>
          <w:i/>
          <w:iCs/>
        </w:rPr>
        <w:t>el</w:t>
      </w:r>
      <w:proofErr w:type="spellEnd"/>
      <w:r>
        <w:rPr>
          <w:rFonts w:ascii="Times New Roman" w:hAnsi="Times New Roman"/>
          <w:i/>
          <w:iCs/>
        </w:rPr>
        <w:t xml:space="preserve"> kung </w:t>
      </w:r>
      <w:proofErr w:type="spellStart"/>
      <w:r>
        <w:rPr>
          <w:rFonts w:ascii="Times New Roman" w:hAnsi="Times New Roman"/>
          <w:i/>
          <w:iCs/>
          <w:spacing w:val="1"/>
          <w:w w:val="102"/>
        </w:rPr>
        <w:t>k</w:t>
      </w:r>
      <w:r>
        <w:rPr>
          <w:rFonts w:ascii="Times New Roman" w:hAnsi="Times New Roman"/>
          <w:i/>
          <w:iCs/>
          <w:w w:val="101"/>
        </w:rPr>
        <w:t>ina</w:t>
      </w:r>
      <w:r>
        <w:rPr>
          <w:rFonts w:ascii="Times New Roman" w:hAnsi="Times New Roman"/>
          <w:i/>
          <w:iCs/>
          <w:spacing w:val="-3"/>
          <w:w w:val="101"/>
        </w:rPr>
        <w:t>k</w:t>
      </w:r>
      <w:r>
        <w:rPr>
          <w:rFonts w:ascii="Times New Roman" w:hAnsi="Times New Roman"/>
          <w:i/>
          <w:iCs/>
        </w:rPr>
        <w:t>ailangan</w:t>
      </w:r>
      <w:proofErr w:type="spellEnd"/>
      <w:r>
        <w:rPr>
          <w:rFonts w:ascii="Times New Roman" w:hAnsi="Times New Roman"/>
          <w:i/>
          <w:iCs/>
        </w:rPr>
        <w:t>)</w:t>
      </w:r>
    </w:p>
    <w:p w14:paraId="60F03D7F" w14:textId="77777777" w:rsidR="00BA640F" w:rsidRDefault="00BA640F" w:rsidP="00BA640F">
      <w:pPr>
        <w:pStyle w:val="ListParagraph"/>
        <w:widowControl w:val="0"/>
        <w:autoSpaceDE w:val="0"/>
        <w:autoSpaceDN w:val="0"/>
        <w:adjustRightInd w:val="0"/>
        <w:spacing w:after="0" w:line="240" w:lineRule="auto"/>
        <w:jc w:val="both"/>
        <w:rPr>
          <w:rFonts w:ascii="Times New Roman" w:hAnsi="Times New Roman"/>
        </w:rPr>
      </w:pPr>
    </w:p>
    <w:p w14:paraId="7B742319" w14:textId="77777777" w:rsidR="00BA640F" w:rsidRDefault="00BA640F" w:rsidP="00495D7D">
      <w:pPr>
        <w:pStyle w:val="ListParagraph"/>
        <w:widowControl w:val="0"/>
        <w:numPr>
          <w:ilvl w:val="0"/>
          <w:numId w:val="211"/>
        </w:numPr>
        <w:autoSpaceDE w:val="0"/>
        <w:autoSpaceDN w:val="0"/>
        <w:adjustRightInd w:val="0"/>
        <w:spacing w:after="0" w:line="240" w:lineRule="auto"/>
        <w:ind w:left="1080"/>
        <w:jc w:val="both"/>
        <w:rPr>
          <w:rFonts w:ascii="Times New Roman" w:hAnsi="Times New Roman"/>
        </w:rPr>
      </w:pPr>
      <w:r>
        <w:rPr>
          <w:rFonts w:ascii="Times New Roman" w:hAnsi="Times New Roman"/>
          <w:b/>
          <w:bCs/>
        </w:rPr>
        <w:t>D</w:t>
      </w:r>
      <w:r>
        <w:rPr>
          <w:rFonts w:ascii="Times New Roman" w:hAnsi="Times New Roman"/>
          <w:b/>
          <w:bCs/>
          <w:spacing w:val="-2"/>
        </w:rPr>
        <w:t>a</w:t>
      </w:r>
      <w:r>
        <w:rPr>
          <w:rFonts w:ascii="Times New Roman" w:hAnsi="Times New Roman"/>
          <w:b/>
          <w:bCs/>
          <w:spacing w:val="-1"/>
        </w:rPr>
        <w:t>t</w:t>
      </w:r>
      <w:r>
        <w:rPr>
          <w:rFonts w:ascii="Times New Roman" w:hAnsi="Times New Roman"/>
          <w:b/>
          <w:bCs/>
        </w:rPr>
        <w:t xml:space="preserve">e and </w:t>
      </w:r>
      <w:r>
        <w:rPr>
          <w:rFonts w:ascii="Times New Roman" w:hAnsi="Times New Roman"/>
          <w:b/>
          <w:bCs/>
          <w:spacing w:val="-3"/>
        </w:rPr>
        <w:t>v</w:t>
      </w:r>
      <w:r>
        <w:rPr>
          <w:rFonts w:ascii="Times New Roman" w:hAnsi="Times New Roman"/>
          <w:b/>
          <w:bCs/>
        </w:rPr>
        <w:t>enue of p</w:t>
      </w:r>
      <w:r>
        <w:rPr>
          <w:rFonts w:ascii="Times New Roman" w:hAnsi="Times New Roman"/>
          <w:b/>
          <w:bCs/>
          <w:spacing w:val="-2"/>
        </w:rPr>
        <w:t>r</w:t>
      </w:r>
      <w:r>
        <w:rPr>
          <w:rFonts w:ascii="Times New Roman" w:hAnsi="Times New Roman"/>
          <w:b/>
          <w:bCs/>
        </w:rPr>
        <w:t>oje</w:t>
      </w:r>
      <w:r>
        <w:rPr>
          <w:rFonts w:ascii="Times New Roman" w:hAnsi="Times New Roman"/>
          <w:b/>
          <w:bCs/>
          <w:spacing w:val="3"/>
        </w:rPr>
        <w:t>c</w:t>
      </w:r>
      <w:r>
        <w:rPr>
          <w:rFonts w:ascii="Times New Roman" w:hAnsi="Times New Roman"/>
          <w:b/>
          <w:bCs/>
        </w:rPr>
        <w:t>t impleme</w:t>
      </w:r>
      <w:r>
        <w:rPr>
          <w:rFonts w:ascii="Times New Roman" w:hAnsi="Times New Roman"/>
          <w:b/>
          <w:bCs/>
          <w:spacing w:val="-1"/>
        </w:rPr>
        <w:t>n</w:t>
      </w:r>
      <w:r>
        <w:rPr>
          <w:rFonts w:ascii="Times New Roman" w:hAnsi="Times New Roman"/>
          <w:b/>
          <w:bCs/>
        </w:rPr>
        <w:t>t</w:t>
      </w:r>
      <w:r>
        <w:rPr>
          <w:rFonts w:ascii="Times New Roman" w:hAnsi="Times New Roman"/>
          <w:b/>
          <w:bCs/>
          <w:spacing w:val="-2"/>
        </w:rPr>
        <w:t>a</w:t>
      </w:r>
      <w:r>
        <w:rPr>
          <w:rFonts w:ascii="Times New Roman" w:hAnsi="Times New Roman"/>
          <w:b/>
          <w:bCs/>
        </w:rPr>
        <w:t>tion</w:t>
      </w:r>
    </w:p>
    <w:p w14:paraId="317380DA" w14:textId="77777777" w:rsidR="00BA640F" w:rsidRDefault="00BA640F" w:rsidP="00BA640F">
      <w:pPr>
        <w:pStyle w:val="ListParagraph"/>
        <w:widowControl w:val="0"/>
        <w:autoSpaceDE w:val="0"/>
        <w:autoSpaceDN w:val="0"/>
        <w:adjustRightInd w:val="0"/>
        <w:spacing w:after="0" w:line="240" w:lineRule="auto"/>
        <w:ind w:left="1080"/>
        <w:jc w:val="both"/>
        <w:rPr>
          <w:rFonts w:ascii="Times New Roman" w:hAnsi="Times New Roman"/>
          <w:i/>
          <w:iCs/>
        </w:rPr>
      </w:pPr>
      <w:r>
        <w:rPr>
          <w:rFonts w:ascii="Times New Roman" w:hAnsi="Times New Roman"/>
          <w:i/>
          <w:iCs/>
          <w:w w:val="97"/>
        </w:rPr>
        <w:t>(</w:t>
      </w:r>
      <w:proofErr w:type="spellStart"/>
      <w:r>
        <w:rPr>
          <w:rFonts w:ascii="Times New Roman" w:hAnsi="Times New Roman"/>
          <w:i/>
          <w:iCs/>
          <w:w w:val="97"/>
        </w:rPr>
        <w:t>A</w:t>
      </w:r>
      <w:r>
        <w:rPr>
          <w:rFonts w:ascii="Times New Roman" w:hAnsi="Times New Roman"/>
          <w:i/>
          <w:iCs/>
          <w:spacing w:val="-3"/>
          <w:w w:val="97"/>
        </w:rPr>
        <w:t>r</w:t>
      </w:r>
      <w:r>
        <w:rPr>
          <w:rFonts w:ascii="Times New Roman" w:hAnsi="Times New Roman"/>
          <w:i/>
          <w:iCs/>
          <w:w w:val="97"/>
        </w:rPr>
        <w:t>aw</w:t>
      </w:r>
      <w:proofErr w:type="spellEnd"/>
      <w:r>
        <w:rPr>
          <w:rFonts w:ascii="Times New Roman" w:hAnsi="Times New Roman"/>
          <w:i/>
          <w:iCs/>
          <w:w w:val="97"/>
        </w:rPr>
        <w:t xml:space="preserve"> </w:t>
      </w:r>
      <w:r>
        <w:rPr>
          <w:rFonts w:ascii="Times New Roman" w:hAnsi="Times New Roman"/>
          <w:i/>
          <w:iCs/>
        </w:rPr>
        <w:t xml:space="preserve">at </w:t>
      </w:r>
      <w:proofErr w:type="spellStart"/>
      <w:r>
        <w:rPr>
          <w:rFonts w:ascii="Times New Roman" w:hAnsi="Times New Roman"/>
          <w:i/>
          <w:iCs/>
          <w:w w:val="97"/>
        </w:rPr>
        <w:t>l</w:t>
      </w:r>
      <w:r>
        <w:rPr>
          <w:rFonts w:ascii="Times New Roman" w:hAnsi="Times New Roman"/>
          <w:i/>
          <w:iCs/>
          <w:spacing w:val="-1"/>
          <w:w w:val="97"/>
        </w:rPr>
        <w:t>u</w:t>
      </w:r>
      <w:r>
        <w:rPr>
          <w:rFonts w:ascii="Times New Roman" w:hAnsi="Times New Roman"/>
          <w:i/>
          <w:iCs/>
          <w:w w:val="97"/>
        </w:rPr>
        <w:t>gar</w:t>
      </w:r>
      <w:proofErr w:type="spellEnd"/>
      <w:r>
        <w:rPr>
          <w:rFonts w:ascii="Times New Roman" w:hAnsi="Times New Roman"/>
          <w:i/>
          <w:iCs/>
          <w:w w:val="97"/>
        </w:rPr>
        <w:t xml:space="preserve"> </w:t>
      </w:r>
      <w:r>
        <w:rPr>
          <w:rFonts w:ascii="Times New Roman" w:hAnsi="Times New Roman"/>
          <w:i/>
          <w:iCs/>
        </w:rPr>
        <w:t xml:space="preserve">ng </w:t>
      </w:r>
      <w:proofErr w:type="spellStart"/>
      <w:r>
        <w:rPr>
          <w:rFonts w:ascii="Times New Roman" w:hAnsi="Times New Roman"/>
          <w:i/>
          <w:iCs/>
        </w:rPr>
        <w:t>pagdadausan</w:t>
      </w:r>
      <w:proofErr w:type="spellEnd"/>
      <w:r>
        <w:rPr>
          <w:rFonts w:ascii="Times New Roman" w:hAnsi="Times New Roman"/>
          <w:i/>
          <w:iCs/>
        </w:rPr>
        <w:t xml:space="preserve"> ng </w:t>
      </w:r>
      <w:proofErr w:type="spellStart"/>
      <w:r>
        <w:rPr>
          <w:rFonts w:ascii="Times New Roman" w:hAnsi="Times New Roman"/>
          <w:i/>
          <w:iCs/>
        </w:rPr>
        <w:t>p</w:t>
      </w:r>
      <w:r>
        <w:rPr>
          <w:rFonts w:ascii="Times New Roman" w:hAnsi="Times New Roman"/>
          <w:i/>
          <w:iCs/>
          <w:spacing w:val="-1"/>
        </w:rPr>
        <w:t>ro</w:t>
      </w:r>
      <w:r>
        <w:rPr>
          <w:rFonts w:ascii="Times New Roman" w:hAnsi="Times New Roman"/>
          <w:i/>
          <w:iCs/>
          <w:spacing w:val="-2"/>
        </w:rPr>
        <w:t>y</w:t>
      </w:r>
      <w:r>
        <w:rPr>
          <w:rFonts w:ascii="Times New Roman" w:hAnsi="Times New Roman"/>
          <w:i/>
          <w:iCs/>
        </w:rPr>
        <w:t>ek</w:t>
      </w:r>
      <w:r>
        <w:rPr>
          <w:rFonts w:ascii="Times New Roman" w:hAnsi="Times New Roman"/>
          <w:i/>
          <w:iCs/>
          <w:spacing w:val="-1"/>
        </w:rPr>
        <w:t>t</w:t>
      </w:r>
      <w:r>
        <w:rPr>
          <w:rFonts w:ascii="Times New Roman" w:hAnsi="Times New Roman"/>
          <w:i/>
          <w:iCs/>
        </w:rPr>
        <w:t>o</w:t>
      </w:r>
      <w:proofErr w:type="spellEnd"/>
      <w:r>
        <w:rPr>
          <w:rFonts w:ascii="Times New Roman" w:hAnsi="Times New Roman"/>
          <w:i/>
          <w:iCs/>
        </w:rPr>
        <w:t>)</w:t>
      </w:r>
    </w:p>
    <w:p w14:paraId="3722EDF5" w14:textId="77777777" w:rsidR="00BA640F" w:rsidRDefault="00BA640F" w:rsidP="00BA640F">
      <w:pPr>
        <w:pStyle w:val="ListParagraph"/>
        <w:widowControl w:val="0"/>
        <w:autoSpaceDE w:val="0"/>
        <w:autoSpaceDN w:val="0"/>
        <w:adjustRightInd w:val="0"/>
        <w:spacing w:after="0" w:line="240" w:lineRule="auto"/>
        <w:ind w:left="1080"/>
        <w:jc w:val="both"/>
        <w:rPr>
          <w:rFonts w:ascii="Times New Roman" w:hAnsi="Times New Roman"/>
          <w:sz w:val="14"/>
        </w:rPr>
      </w:pPr>
    </w:p>
    <w:p w14:paraId="520FA3C6" w14:textId="77777777" w:rsidR="00BA640F" w:rsidRDefault="00BA640F" w:rsidP="00495D7D">
      <w:pPr>
        <w:pStyle w:val="ListParagraph"/>
        <w:widowControl w:val="0"/>
        <w:numPr>
          <w:ilvl w:val="0"/>
          <w:numId w:val="211"/>
        </w:numPr>
        <w:autoSpaceDE w:val="0"/>
        <w:autoSpaceDN w:val="0"/>
        <w:adjustRightInd w:val="0"/>
        <w:spacing w:after="0" w:line="240" w:lineRule="auto"/>
        <w:ind w:left="1080"/>
        <w:jc w:val="both"/>
        <w:rPr>
          <w:rFonts w:ascii="Times New Roman" w:hAnsi="Times New Roman"/>
          <w:b/>
          <w:bCs/>
        </w:rPr>
      </w:pPr>
      <w:r>
        <w:rPr>
          <w:rFonts w:ascii="Times New Roman" w:hAnsi="Times New Roman"/>
          <w:b/>
          <w:bCs/>
          <w:spacing w:val="-2"/>
        </w:rPr>
        <w:t>Pr</w:t>
      </w:r>
      <w:r>
        <w:rPr>
          <w:rFonts w:ascii="Times New Roman" w:hAnsi="Times New Roman"/>
          <w:b/>
          <w:bCs/>
        </w:rPr>
        <w:t>oje</w:t>
      </w:r>
      <w:r>
        <w:rPr>
          <w:rFonts w:ascii="Times New Roman" w:hAnsi="Times New Roman"/>
          <w:b/>
          <w:bCs/>
          <w:spacing w:val="3"/>
        </w:rPr>
        <w:t>c</w:t>
      </w:r>
      <w:r>
        <w:rPr>
          <w:rFonts w:ascii="Times New Roman" w:hAnsi="Times New Roman"/>
          <w:b/>
          <w:bCs/>
        </w:rPr>
        <w:t>t pur</w:t>
      </w:r>
      <w:r>
        <w:rPr>
          <w:rFonts w:ascii="Times New Roman" w:hAnsi="Times New Roman"/>
          <w:b/>
          <w:bCs/>
          <w:spacing w:val="1"/>
        </w:rPr>
        <w:t>p</w:t>
      </w:r>
      <w:r>
        <w:rPr>
          <w:rFonts w:ascii="Times New Roman" w:hAnsi="Times New Roman"/>
          <w:b/>
          <w:bCs/>
        </w:rPr>
        <w:t>ose</w:t>
      </w:r>
    </w:p>
    <w:p w14:paraId="3D0ABF9E" w14:textId="77777777" w:rsidR="00BA640F" w:rsidRDefault="00BA640F" w:rsidP="00BA640F">
      <w:pPr>
        <w:pStyle w:val="ListParagraph"/>
        <w:widowControl w:val="0"/>
        <w:autoSpaceDE w:val="0"/>
        <w:autoSpaceDN w:val="0"/>
        <w:adjustRightInd w:val="0"/>
        <w:spacing w:after="0" w:line="240" w:lineRule="auto"/>
        <w:ind w:left="1080"/>
        <w:jc w:val="both"/>
        <w:rPr>
          <w:rFonts w:ascii="Times New Roman" w:hAnsi="Times New Roman"/>
        </w:rPr>
      </w:pPr>
      <w:r>
        <w:rPr>
          <w:rFonts w:ascii="Times New Roman" w:hAnsi="Times New Roman"/>
          <w:spacing w:val="1"/>
        </w:rPr>
        <w:t>D</w:t>
      </w:r>
      <w:r>
        <w:rPr>
          <w:rFonts w:ascii="Times New Roman" w:hAnsi="Times New Roman"/>
        </w:rPr>
        <w:t>esc</w:t>
      </w:r>
      <w:r>
        <w:rPr>
          <w:rFonts w:ascii="Times New Roman" w:hAnsi="Times New Roman"/>
          <w:spacing w:val="1"/>
        </w:rPr>
        <w:t>r</w:t>
      </w:r>
      <w:r>
        <w:rPr>
          <w:rFonts w:ascii="Times New Roman" w:hAnsi="Times New Roman"/>
        </w:rPr>
        <w:t>ibes the change which m</w:t>
      </w:r>
      <w:r>
        <w:rPr>
          <w:rFonts w:ascii="Times New Roman" w:hAnsi="Times New Roman"/>
          <w:spacing w:val="-2"/>
        </w:rPr>
        <w:t>a</w:t>
      </w:r>
      <w:r>
        <w:rPr>
          <w:rFonts w:ascii="Times New Roman" w:hAnsi="Times New Roman"/>
        </w:rPr>
        <w:t>y o</w:t>
      </w:r>
      <w:r>
        <w:rPr>
          <w:rFonts w:ascii="Times New Roman" w:hAnsi="Times New Roman"/>
          <w:spacing w:val="-1"/>
        </w:rPr>
        <w:t>c</w:t>
      </w:r>
      <w:r>
        <w:rPr>
          <w:rFonts w:ascii="Times New Roman" w:hAnsi="Times New Roman"/>
        </w:rPr>
        <w:t xml:space="preserve">cur in </w:t>
      </w:r>
      <w:r>
        <w:rPr>
          <w:rFonts w:ascii="Times New Roman" w:hAnsi="Times New Roman"/>
          <w:w w:val="111"/>
        </w:rPr>
        <w:t>beh</w:t>
      </w:r>
      <w:r>
        <w:rPr>
          <w:rFonts w:ascii="Times New Roman" w:hAnsi="Times New Roman"/>
          <w:spacing w:val="-2"/>
          <w:w w:val="111"/>
        </w:rPr>
        <w:t>a</w:t>
      </w:r>
      <w:r>
        <w:rPr>
          <w:rFonts w:ascii="Times New Roman" w:hAnsi="Times New Roman"/>
          <w:w w:val="98"/>
        </w:rPr>
        <w:t>vio</w:t>
      </w:r>
      <w:r>
        <w:rPr>
          <w:rFonts w:ascii="Times New Roman" w:hAnsi="Times New Roman"/>
          <w:spacing w:val="-11"/>
          <w:w w:val="98"/>
        </w:rPr>
        <w:t>r</w:t>
      </w:r>
      <w:r>
        <w:rPr>
          <w:rFonts w:ascii="Times New Roman" w:hAnsi="Times New Roman"/>
          <w:w w:val="82"/>
        </w:rPr>
        <w:t xml:space="preserve">, </w:t>
      </w:r>
      <w:r>
        <w:rPr>
          <w:rFonts w:ascii="Times New Roman" w:hAnsi="Times New Roman"/>
          <w:w w:val="105"/>
        </w:rPr>
        <w:t>stru</w:t>
      </w:r>
      <w:r>
        <w:rPr>
          <w:rFonts w:ascii="Times New Roman" w:hAnsi="Times New Roman"/>
          <w:spacing w:val="3"/>
          <w:w w:val="105"/>
        </w:rPr>
        <w:t>c</w:t>
      </w:r>
      <w:r>
        <w:rPr>
          <w:rFonts w:ascii="Times New Roman" w:hAnsi="Times New Roman"/>
          <w:w w:val="108"/>
        </w:rPr>
        <w:t>tu</w:t>
      </w:r>
      <w:r>
        <w:rPr>
          <w:rFonts w:ascii="Times New Roman" w:hAnsi="Times New Roman"/>
          <w:spacing w:val="-2"/>
          <w:w w:val="108"/>
        </w:rPr>
        <w:t>r</w:t>
      </w:r>
      <w:r>
        <w:rPr>
          <w:rFonts w:ascii="Times New Roman" w:hAnsi="Times New Roman"/>
          <w:w w:val="107"/>
        </w:rPr>
        <w:t>e</w:t>
      </w:r>
      <w:r>
        <w:rPr>
          <w:rFonts w:ascii="Times New Roman" w:hAnsi="Times New Roman"/>
          <w:spacing w:val="-2"/>
          <w:w w:val="107"/>
        </w:rPr>
        <w:t>s</w:t>
      </w:r>
      <w:r>
        <w:rPr>
          <w:rFonts w:ascii="Times New Roman" w:hAnsi="Times New Roman"/>
          <w:w w:val="82"/>
        </w:rPr>
        <w:t xml:space="preserve">, </w:t>
      </w:r>
      <w:r>
        <w:rPr>
          <w:rFonts w:ascii="Times New Roman" w:hAnsi="Times New Roman"/>
        </w:rPr>
        <w:t>or capacities of the ta</w:t>
      </w:r>
      <w:r>
        <w:rPr>
          <w:rFonts w:ascii="Times New Roman" w:hAnsi="Times New Roman"/>
          <w:spacing w:val="-2"/>
        </w:rPr>
        <w:t>r</w:t>
      </w:r>
      <w:r>
        <w:rPr>
          <w:rFonts w:ascii="Times New Roman" w:hAnsi="Times New Roman"/>
        </w:rPr>
        <w:t xml:space="preserve">get </w:t>
      </w:r>
      <w:r>
        <w:rPr>
          <w:rFonts w:ascii="Times New Roman" w:hAnsi="Times New Roman"/>
          <w:spacing w:val="-1"/>
        </w:rPr>
        <w:t>g</w:t>
      </w:r>
      <w:r>
        <w:rPr>
          <w:rFonts w:ascii="Times New Roman" w:hAnsi="Times New Roman"/>
          <w:spacing w:val="-2"/>
        </w:rPr>
        <w:t>r</w:t>
      </w:r>
      <w:r>
        <w:rPr>
          <w:rFonts w:ascii="Times New Roman" w:hAnsi="Times New Roman"/>
        </w:rPr>
        <w:t xml:space="preserve">oups </w:t>
      </w:r>
      <w:r>
        <w:rPr>
          <w:rFonts w:ascii="Times New Roman" w:hAnsi="Times New Roman"/>
          <w:w w:val="103"/>
        </w:rPr>
        <w:t xml:space="preserve">which </w:t>
      </w:r>
      <w:r>
        <w:rPr>
          <w:rFonts w:ascii="Times New Roman" w:hAnsi="Times New Roman"/>
        </w:rPr>
        <w:t>di</w:t>
      </w:r>
      <w:r>
        <w:rPr>
          <w:rFonts w:ascii="Times New Roman" w:hAnsi="Times New Roman"/>
          <w:spacing w:val="-2"/>
        </w:rPr>
        <w:t>r</w:t>
      </w:r>
      <w:r>
        <w:rPr>
          <w:rFonts w:ascii="Times New Roman" w:hAnsi="Times New Roman"/>
        </w:rPr>
        <w:t>e</w:t>
      </w:r>
      <w:r>
        <w:rPr>
          <w:rFonts w:ascii="Times New Roman" w:hAnsi="Times New Roman"/>
          <w:spacing w:val="3"/>
        </w:rPr>
        <w:t>c</w:t>
      </w:r>
      <w:r>
        <w:rPr>
          <w:rFonts w:ascii="Times New Roman" w:hAnsi="Times New Roman"/>
        </w:rPr>
        <w:t xml:space="preserve">tly </w:t>
      </w:r>
      <w:r>
        <w:rPr>
          <w:rFonts w:ascii="Times New Roman" w:hAnsi="Times New Roman"/>
          <w:spacing w:val="-2"/>
        </w:rPr>
        <w:t>r</w:t>
      </w:r>
      <w:r>
        <w:rPr>
          <w:rFonts w:ascii="Times New Roman" w:hAnsi="Times New Roman"/>
        </w:rPr>
        <w:t>esult f</w:t>
      </w:r>
      <w:r>
        <w:rPr>
          <w:rFonts w:ascii="Times New Roman" w:hAnsi="Times New Roman"/>
          <w:spacing w:val="-2"/>
        </w:rPr>
        <w:t>r</w:t>
      </w:r>
      <w:r>
        <w:rPr>
          <w:rFonts w:ascii="Times New Roman" w:hAnsi="Times New Roman"/>
        </w:rPr>
        <w:t>om the utiliz</w:t>
      </w:r>
      <w:r>
        <w:rPr>
          <w:rFonts w:ascii="Times New Roman" w:hAnsi="Times New Roman"/>
          <w:spacing w:val="-1"/>
        </w:rPr>
        <w:t>a</w:t>
      </w:r>
      <w:r>
        <w:rPr>
          <w:rFonts w:ascii="Times New Roman" w:hAnsi="Times New Roman"/>
        </w:rPr>
        <w:t>tion of the deli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able </w:t>
      </w:r>
      <w:r>
        <w:rPr>
          <w:rFonts w:ascii="Times New Roman" w:hAnsi="Times New Roman"/>
          <w:w w:val="111"/>
        </w:rPr>
        <w:t xml:space="preserve">outputs </w:t>
      </w:r>
      <w:r>
        <w:rPr>
          <w:rFonts w:ascii="Times New Roman" w:hAnsi="Times New Roman"/>
        </w:rPr>
        <w:t xml:space="preserve">or </w:t>
      </w:r>
      <w:r>
        <w:rPr>
          <w:rFonts w:ascii="Times New Roman" w:hAnsi="Times New Roman"/>
          <w:spacing w:val="-2"/>
        </w:rPr>
        <w:t>r</w:t>
      </w:r>
      <w:r>
        <w:rPr>
          <w:rFonts w:ascii="Times New Roman" w:hAnsi="Times New Roman"/>
        </w:rPr>
        <w:t>esults the p</w:t>
      </w:r>
      <w:r>
        <w:rPr>
          <w:rFonts w:ascii="Times New Roman" w:hAnsi="Times New Roman"/>
          <w:spacing w:val="-2"/>
        </w:rPr>
        <w:t>r</w:t>
      </w:r>
      <w:r>
        <w:rPr>
          <w:rFonts w:ascii="Times New Roman" w:hAnsi="Times New Roman"/>
        </w:rPr>
        <w:t>oje</w:t>
      </w:r>
      <w:r>
        <w:rPr>
          <w:rFonts w:ascii="Times New Roman" w:hAnsi="Times New Roman"/>
          <w:spacing w:val="3"/>
        </w:rPr>
        <w:t>c</w:t>
      </w:r>
      <w:r>
        <w:rPr>
          <w:rFonts w:ascii="Times New Roman" w:hAnsi="Times New Roman"/>
        </w:rPr>
        <w:t xml:space="preserve">t </w:t>
      </w:r>
      <w:r>
        <w:rPr>
          <w:rFonts w:ascii="Times New Roman" w:hAnsi="Times New Roman"/>
          <w:w w:val="92"/>
        </w:rPr>
        <w:t xml:space="preserve">will </w:t>
      </w:r>
      <w:r>
        <w:rPr>
          <w:rFonts w:ascii="Times New Roman" w:hAnsi="Times New Roman"/>
        </w:rPr>
        <w:t xml:space="preserve">be </w:t>
      </w:r>
      <w:r>
        <w:rPr>
          <w:rFonts w:ascii="Times New Roman" w:hAnsi="Times New Roman"/>
          <w:spacing w:val="10"/>
        </w:rPr>
        <w:t xml:space="preserve">expected </w:t>
      </w:r>
      <w:r>
        <w:rPr>
          <w:rFonts w:ascii="Times New Roman" w:hAnsi="Times New Roman"/>
          <w:spacing w:val="-1"/>
        </w:rPr>
        <w:t>t</w:t>
      </w:r>
      <w:r>
        <w:rPr>
          <w:rFonts w:ascii="Times New Roman" w:hAnsi="Times New Roman"/>
        </w:rPr>
        <w:t xml:space="preserve">o </w:t>
      </w:r>
      <w:r>
        <w:rPr>
          <w:rFonts w:ascii="Times New Roman" w:hAnsi="Times New Roman"/>
          <w:spacing w:val="5"/>
        </w:rPr>
        <w:t>yield</w:t>
      </w:r>
      <w:r>
        <w:rPr>
          <w:rFonts w:ascii="Times New Roman" w:hAnsi="Times New Roman"/>
          <w:w w:val="82"/>
        </w:rPr>
        <w:t xml:space="preserve">. </w:t>
      </w:r>
      <w:r>
        <w:rPr>
          <w:rFonts w:ascii="Times New Roman" w:hAnsi="Times New Roman"/>
          <w:i/>
          <w:iCs/>
          <w:w w:val="96"/>
        </w:rPr>
        <w:t>(</w:t>
      </w:r>
      <w:proofErr w:type="spellStart"/>
      <w:r>
        <w:rPr>
          <w:rFonts w:ascii="Times New Roman" w:hAnsi="Times New Roman"/>
          <w:i/>
          <w:iCs/>
          <w:w w:val="96"/>
        </w:rPr>
        <w:t>Ipa</w:t>
      </w:r>
      <w:r>
        <w:rPr>
          <w:rFonts w:ascii="Times New Roman" w:hAnsi="Times New Roman"/>
          <w:i/>
          <w:iCs/>
          <w:spacing w:val="1"/>
          <w:w w:val="96"/>
        </w:rPr>
        <w:t>k</w:t>
      </w:r>
      <w:r>
        <w:rPr>
          <w:rFonts w:ascii="Times New Roman" w:hAnsi="Times New Roman"/>
          <w:i/>
          <w:iCs/>
          <w:w w:val="96"/>
        </w:rPr>
        <w:t>ita</w:t>
      </w:r>
      <w:proofErr w:type="spellEnd"/>
      <w:r>
        <w:rPr>
          <w:rFonts w:ascii="Times New Roman" w:hAnsi="Times New Roman"/>
          <w:i/>
          <w:iCs/>
          <w:w w:val="96"/>
        </w:rPr>
        <w:t xml:space="preserve"> </w:t>
      </w:r>
      <w:r>
        <w:rPr>
          <w:rFonts w:ascii="Times New Roman" w:hAnsi="Times New Roman"/>
          <w:i/>
          <w:iCs/>
        </w:rPr>
        <w:t xml:space="preserve">ang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rPr>
        <w:t>pagbabagong</w:t>
      </w:r>
      <w:proofErr w:type="spellEnd"/>
      <w:r>
        <w:rPr>
          <w:rFonts w:ascii="Times New Roman" w:hAnsi="Times New Roman"/>
          <w:i/>
          <w:iCs/>
        </w:rPr>
        <w:t xml:space="preserve"> </w:t>
      </w:r>
      <w:proofErr w:type="spellStart"/>
      <w:r>
        <w:rPr>
          <w:rFonts w:ascii="Times New Roman" w:hAnsi="Times New Roman"/>
          <w:i/>
          <w:iCs/>
        </w:rPr>
        <w:t>idudulot</w:t>
      </w:r>
      <w:proofErr w:type="spellEnd"/>
      <w:r>
        <w:rPr>
          <w:rFonts w:ascii="Times New Roman" w:hAnsi="Times New Roman"/>
          <w:i/>
          <w:iCs/>
        </w:rPr>
        <w:t xml:space="preserve"> ng </w:t>
      </w:r>
      <w:proofErr w:type="spellStart"/>
      <w:r>
        <w:rPr>
          <w:rFonts w:ascii="Times New Roman" w:hAnsi="Times New Roman"/>
          <w:i/>
          <w:iCs/>
        </w:rPr>
        <w:t>p</w:t>
      </w:r>
      <w:r>
        <w:rPr>
          <w:rFonts w:ascii="Times New Roman" w:hAnsi="Times New Roman"/>
          <w:i/>
          <w:iCs/>
          <w:spacing w:val="-1"/>
        </w:rPr>
        <w:t>ro</w:t>
      </w:r>
      <w:r>
        <w:rPr>
          <w:rFonts w:ascii="Times New Roman" w:hAnsi="Times New Roman"/>
          <w:i/>
          <w:iCs/>
          <w:spacing w:val="-2"/>
        </w:rPr>
        <w:t>y</w:t>
      </w:r>
      <w:r>
        <w:rPr>
          <w:rFonts w:ascii="Times New Roman" w:hAnsi="Times New Roman"/>
          <w:i/>
          <w:iCs/>
        </w:rPr>
        <w:t>ek</w:t>
      </w:r>
      <w:r>
        <w:rPr>
          <w:rFonts w:ascii="Times New Roman" w:hAnsi="Times New Roman"/>
          <w:i/>
          <w:iCs/>
          <w:spacing w:val="-1"/>
        </w:rPr>
        <w:t>t</w:t>
      </w:r>
      <w:r>
        <w:rPr>
          <w:rFonts w:ascii="Times New Roman" w:hAnsi="Times New Roman"/>
          <w:i/>
          <w:iCs/>
        </w:rPr>
        <w:t>o</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rPr>
        <w:t>pag</w:t>
      </w:r>
      <w:r>
        <w:rPr>
          <w:rFonts w:ascii="Times New Roman" w:hAnsi="Times New Roman"/>
          <w:i/>
          <w:iCs/>
          <w:w w:val="98"/>
        </w:rPr>
        <w:t>u</w:t>
      </w:r>
      <w:r>
        <w:rPr>
          <w:rFonts w:ascii="Times New Roman" w:hAnsi="Times New Roman"/>
          <w:i/>
          <w:iCs/>
          <w:spacing w:val="-1"/>
          <w:w w:val="98"/>
        </w:rPr>
        <w:t>u</w:t>
      </w:r>
      <w:r>
        <w:rPr>
          <w:rFonts w:ascii="Times New Roman" w:hAnsi="Times New Roman"/>
          <w:i/>
          <w:iCs/>
          <w:w w:val="98"/>
        </w:rPr>
        <w:t>gali</w:t>
      </w:r>
      <w:proofErr w:type="spellEnd"/>
      <w:r>
        <w:rPr>
          <w:rFonts w:ascii="Times New Roman" w:hAnsi="Times New Roman"/>
          <w:i/>
          <w:iCs/>
          <w:w w:val="98"/>
        </w:rPr>
        <w:t xml:space="preserve">, </w:t>
      </w:r>
      <w:proofErr w:type="spellStart"/>
      <w:r>
        <w:rPr>
          <w:rFonts w:ascii="Times New Roman" w:hAnsi="Times New Roman"/>
          <w:i/>
          <w:iCs/>
          <w:spacing w:val="-3"/>
        </w:rPr>
        <w:t>k</w:t>
      </w:r>
      <w:r>
        <w:rPr>
          <w:rFonts w:ascii="Times New Roman" w:hAnsi="Times New Roman"/>
          <w:i/>
          <w:iCs/>
        </w:rPr>
        <w:t>abu</w:t>
      </w:r>
      <w:r>
        <w:rPr>
          <w:rFonts w:ascii="Times New Roman" w:hAnsi="Times New Roman"/>
          <w:i/>
          <w:iCs/>
          <w:spacing w:val="-1"/>
        </w:rPr>
        <w:t>u</w:t>
      </w:r>
      <w:r>
        <w:rPr>
          <w:rFonts w:ascii="Times New Roman" w:hAnsi="Times New Roman"/>
          <w:i/>
          <w:iCs/>
        </w:rPr>
        <w:t>an</w:t>
      </w:r>
      <w:proofErr w:type="spellEnd"/>
      <w:r>
        <w:rPr>
          <w:rFonts w:ascii="Times New Roman" w:hAnsi="Times New Roman"/>
          <w:i/>
          <w:iCs/>
        </w:rPr>
        <w:t xml:space="preserve">, o </w:t>
      </w:r>
      <w:proofErr w:type="spellStart"/>
      <w:r>
        <w:rPr>
          <w:rFonts w:ascii="Times New Roman" w:hAnsi="Times New Roman"/>
          <w:i/>
          <w:iCs/>
          <w:spacing w:val="-3"/>
        </w:rPr>
        <w:t>k</w:t>
      </w:r>
      <w:r>
        <w:rPr>
          <w:rFonts w:ascii="Times New Roman" w:hAnsi="Times New Roman"/>
          <w:i/>
          <w:iCs/>
        </w:rPr>
        <w:t>ala</w:t>
      </w:r>
      <w:r>
        <w:rPr>
          <w:rFonts w:ascii="Times New Roman" w:hAnsi="Times New Roman"/>
          <w:i/>
          <w:iCs/>
          <w:spacing w:val="-3"/>
        </w:rPr>
        <w:t>k</w:t>
      </w:r>
      <w:r>
        <w:rPr>
          <w:rFonts w:ascii="Times New Roman" w:hAnsi="Times New Roman"/>
          <w:i/>
          <w:iCs/>
        </w:rPr>
        <w:t>asan</w:t>
      </w:r>
      <w:proofErr w:type="spellEnd"/>
      <w:r>
        <w:rPr>
          <w:rFonts w:ascii="Times New Roman" w:hAnsi="Times New Roman"/>
          <w:i/>
          <w:iCs/>
        </w:rPr>
        <w:t xml:space="preserve"> ng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rPr>
        <w:t>tu</w:t>
      </w:r>
      <w:r>
        <w:rPr>
          <w:rFonts w:ascii="Times New Roman" w:hAnsi="Times New Roman"/>
          <w:i/>
          <w:iCs/>
          <w:spacing w:val="-3"/>
        </w:rPr>
        <w:t>k</w:t>
      </w:r>
      <w:r>
        <w:rPr>
          <w:rFonts w:ascii="Times New Roman" w:hAnsi="Times New Roman"/>
          <w:i/>
          <w:iCs/>
          <w:spacing w:val="-1"/>
        </w:rPr>
        <w:t>o</w:t>
      </w:r>
      <w:r>
        <w:rPr>
          <w:rFonts w:ascii="Times New Roman" w:hAnsi="Times New Roman"/>
          <w:i/>
          <w:iCs/>
        </w:rPr>
        <w:t>y</w:t>
      </w:r>
      <w:proofErr w:type="spellEnd"/>
      <w:r>
        <w:rPr>
          <w:rFonts w:ascii="Times New Roman" w:hAnsi="Times New Roman"/>
          <w:i/>
          <w:iCs/>
        </w:rPr>
        <w:t xml:space="preserve"> </w:t>
      </w:r>
      <w:proofErr w:type="spellStart"/>
      <w:r>
        <w:rPr>
          <w:rFonts w:ascii="Times New Roman" w:hAnsi="Times New Roman"/>
          <w:i/>
          <w:iCs/>
          <w:w w:val="105"/>
        </w:rPr>
        <w:t>na</w:t>
      </w:r>
      <w:proofErr w:type="spellEnd"/>
      <w:r>
        <w:rPr>
          <w:rFonts w:ascii="Times New Roman" w:hAnsi="Times New Roman"/>
          <w:i/>
          <w:iCs/>
          <w:w w:val="105"/>
        </w:rPr>
        <w:t xml:space="preserve"> </w:t>
      </w:r>
      <w:proofErr w:type="spellStart"/>
      <w:r>
        <w:rPr>
          <w:rFonts w:ascii="Times New Roman" w:hAnsi="Times New Roman"/>
          <w:i/>
          <w:iCs/>
        </w:rPr>
        <w:t>gru</w:t>
      </w:r>
      <w:r>
        <w:rPr>
          <w:rFonts w:ascii="Times New Roman" w:hAnsi="Times New Roman"/>
          <w:i/>
          <w:iCs/>
          <w:spacing w:val="1"/>
        </w:rPr>
        <w:t>p</w:t>
      </w:r>
      <w:r>
        <w:rPr>
          <w:rFonts w:ascii="Times New Roman" w:hAnsi="Times New Roman"/>
          <w:i/>
          <w:iCs/>
        </w:rPr>
        <w:t>o</w:t>
      </w:r>
      <w:proofErr w:type="spellEnd"/>
      <w:r>
        <w:rPr>
          <w:rFonts w:ascii="Times New Roman" w:hAnsi="Times New Roman"/>
          <w:i/>
          <w:iCs/>
        </w:rPr>
        <w:t xml:space="preserve"> </w:t>
      </w:r>
      <w:proofErr w:type="spellStart"/>
      <w:r>
        <w:rPr>
          <w:rFonts w:ascii="Times New Roman" w:hAnsi="Times New Roman"/>
          <w:i/>
          <w:iCs/>
        </w:rPr>
        <w:t>na</w:t>
      </w:r>
      <w:proofErr w:type="spellEnd"/>
      <w:r>
        <w:rPr>
          <w:rFonts w:ascii="Times New Roman" w:hAnsi="Times New Roman"/>
          <w:i/>
          <w:iCs/>
        </w:rPr>
        <w:t xml:space="preserve"> </w:t>
      </w:r>
      <w:proofErr w:type="spellStart"/>
      <w:r>
        <w:rPr>
          <w:rFonts w:ascii="Times New Roman" w:hAnsi="Times New Roman"/>
          <w:i/>
          <w:iCs/>
        </w:rPr>
        <w:t>maaring</w:t>
      </w:r>
      <w:proofErr w:type="spellEnd"/>
      <w:r>
        <w:rPr>
          <w:rFonts w:ascii="Times New Roman" w:hAnsi="Times New Roman"/>
          <w:i/>
          <w:iCs/>
        </w:rPr>
        <w:t xml:space="preserve"> </w:t>
      </w:r>
      <w:proofErr w:type="spellStart"/>
      <w:r>
        <w:rPr>
          <w:rFonts w:ascii="Times New Roman" w:hAnsi="Times New Roman"/>
          <w:i/>
          <w:iCs/>
        </w:rPr>
        <w:t>makuha</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rPr>
        <w:t>pa</w:t>
      </w:r>
      <w:r>
        <w:rPr>
          <w:rFonts w:ascii="Times New Roman" w:hAnsi="Times New Roman"/>
          <w:i/>
          <w:iCs/>
          <w:spacing w:val="-1"/>
        </w:rPr>
        <w:t>g</w:t>
      </w:r>
      <w:r>
        <w:rPr>
          <w:rFonts w:ascii="Times New Roman" w:hAnsi="Times New Roman"/>
          <w:i/>
          <w:iCs/>
        </w:rPr>
        <w:t>gamit</w:t>
      </w:r>
      <w:proofErr w:type="spellEnd"/>
      <w:r>
        <w:rPr>
          <w:rFonts w:ascii="Times New Roman" w:hAnsi="Times New Roman"/>
          <w:i/>
          <w:iCs/>
        </w:rPr>
        <w:t xml:space="preserve"> ng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rPr>
        <w:t>awtput</w:t>
      </w:r>
      <w:proofErr w:type="spellEnd"/>
      <w:r>
        <w:rPr>
          <w:rFonts w:ascii="Times New Roman" w:hAnsi="Times New Roman"/>
          <w:i/>
          <w:iCs/>
        </w:rPr>
        <w:t xml:space="preserve"> o </w:t>
      </w:r>
      <w:proofErr w:type="spellStart"/>
      <w:r>
        <w:rPr>
          <w:rFonts w:ascii="Times New Roman" w:hAnsi="Times New Roman"/>
          <w:i/>
          <w:iCs/>
          <w:spacing w:val="-1"/>
          <w:w w:val="81"/>
        </w:rPr>
        <w:t>r</w:t>
      </w:r>
      <w:r>
        <w:rPr>
          <w:rFonts w:ascii="Times New Roman" w:hAnsi="Times New Roman"/>
          <w:i/>
          <w:iCs/>
          <w:w w:val="101"/>
        </w:rPr>
        <w:t>esulta</w:t>
      </w:r>
      <w:proofErr w:type="spellEnd"/>
      <w:r>
        <w:rPr>
          <w:rFonts w:ascii="Times New Roman" w:hAnsi="Times New Roman"/>
          <w:i/>
          <w:iCs/>
          <w:w w:val="101"/>
        </w:rPr>
        <w:t xml:space="preserve"> </w:t>
      </w:r>
      <w:r>
        <w:rPr>
          <w:rFonts w:ascii="Times New Roman" w:hAnsi="Times New Roman"/>
          <w:i/>
          <w:iCs/>
        </w:rPr>
        <w:t xml:space="preserve">ng </w:t>
      </w:r>
      <w:proofErr w:type="spellStart"/>
      <w:r>
        <w:rPr>
          <w:rFonts w:ascii="Times New Roman" w:hAnsi="Times New Roman"/>
          <w:i/>
          <w:iCs/>
        </w:rPr>
        <w:t>p</w:t>
      </w:r>
      <w:r>
        <w:rPr>
          <w:rFonts w:ascii="Times New Roman" w:hAnsi="Times New Roman"/>
          <w:i/>
          <w:iCs/>
          <w:spacing w:val="-1"/>
        </w:rPr>
        <w:t>ro</w:t>
      </w:r>
      <w:r>
        <w:rPr>
          <w:rFonts w:ascii="Times New Roman" w:hAnsi="Times New Roman"/>
          <w:i/>
          <w:iCs/>
          <w:spacing w:val="-2"/>
        </w:rPr>
        <w:t>y</w:t>
      </w:r>
      <w:r>
        <w:rPr>
          <w:rFonts w:ascii="Times New Roman" w:hAnsi="Times New Roman"/>
          <w:i/>
          <w:iCs/>
        </w:rPr>
        <w:t>ek</w:t>
      </w:r>
      <w:r>
        <w:rPr>
          <w:rFonts w:ascii="Times New Roman" w:hAnsi="Times New Roman"/>
          <w:i/>
          <w:iCs/>
          <w:spacing w:val="-1"/>
        </w:rPr>
        <w:t>t</w:t>
      </w:r>
      <w:r>
        <w:rPr>
          <w:rFonts w:ascii="Times New Roman" w:hAnsi="Times New Roman"/>
          <w:i/>
          <w:iCs/>
          <w:spacing w:val="-4"/>
        </w:rPr>
        <w:t>o</w:t>
      </w:r>
      <w:proofErr w:type="spellEnd"/>
      <w:r>
        <w:rPr>
          <w:rFonts w:ascii="Times New Roman" w:hAnsi="Times New Roman"/>
          <w:i/>
          <w:iCs/>
        </w:rPr>
        <w:t>.)</w:t>
      </w:r>
    </w:p>
    <w:p w14:paraId="6065DE52" w14:textId="77777777" w:rsidR="00BA640F" w:rsidRDefault="00BA640F" w:rsidP="00BA640F">
      <w:pPr>
        <w:widowControl w:val="0"/>
        <w:autoSpaceDE w:val="0"/>
        <w:autoSpaceDN w:val="0"/>
        <w:adjustRightInd w:val="0"/>
        <w:spacing w:after="0" w:line="240" w:lineRule="auto"/>
        <w:ind w:left="1080" w:hanging="360"/>
        <w:jc w:val="both"/>
        <w:rPr>
          <w:rFonts w:ascii="Times New Roman" w:hAnsi="Times New Roman"/>
          <w:sz w:val="16"/>
        </w:rPr>
      </w:pPr>
    </w:p>
    <w:p w14:paraId="3F0EEC65" w14:textId="77777777" w:rsidR="00BA640F" w:rsidRDefault="00BA640F" w:rsidP="00495D7D">
      <w:pPr>
        <w:pStyle w:val="ListParagraph"/>
        <w:widowControl w:val="0"/>
        <w:numPr>
          <w:ilvl w:val="0"/>
          <w:numId w:val="211"/>
        </w:numPr>
        <w:autoSpaceDE w:val="0"/>
        <w:autoSpaceDN w:val="0"/>
        <w:adjustRightInd w:val="0"/>
        <w:spacing w:after="0" w:line="240" w:lineRule="auto"/>
        <w:ind w:left="1080"/>
        <w:jc w:val="both"/>
        <w:rPr>
          <w:rFonts w:ascii="Times New Roman" w:hAnsi="Times New Roman"/>
        </w:rPr>
      </w:pPr>
      <w:r>
        <w:rPr>
          <w:rFonts w:ascii="Times New Roman" w:hAnsi="Times New Roman"/>
          <w:b/>
          <w:bCs/>
        </w:rPr>
        <w:t>Results/</w:t>
      </w:r>
      <w:r>
        <w:rPr>
          <w:rFonts w:ascii="Times New Roman" w:hAnsi="Times New Roman"/>
          <w:b/>
          <w:bCs/>
          <w:spacing w:val="1"/>
        </w:rPr>
        <w:t>O</w:t>
      </w:r>
      <w:r>
        <w:rPr>
          <w:rFonts w:ascii="Times New Roman" w:hAnsi="Times New Roman"/>
          <w:b/>
          <w:bCs/>
        </w:rPr>
        <w:t>utputs</w:t>
      </w:r>
      <w:r>
        <w:rPr>
          <w:rFonts w:ascii="Times New Roman" w:hAnsi="Times New Roman"/>
          <w:w w:val="74"/>
        </w:rPr>
        <w:t>:</w:t>
      </w:r>
    </w:p>
    <w:p w14:paraId="3A8FBB27" w14:textId="77777777" w:rsidR="00BA640F" w:rsidRDefault="00BA640F" w:rsidP="00BA640F">
      <w:pPr>
        <w:pStyle w:val="ListParagraph"/>
        <w:widowControl w:val="0"/>
        <w:autoSpaceDE w:val="0"/>
        <w:autoSpaceDN w:val="0"/>
        <w:adjustRightInd w:val="0"/>
        <w:spacing w:after="0" w:line="240" w:lineRule="auto"/>
        <w:ind w:left="1080"/>
        <w:jc w:val="both"/>
        <w:rPr>
          <w:rFonts w:ascii="Times New Roman" w:hAnsi="Times New Roman"/>
        </w:rPr>
      </w:pPr>
      <w:r>
        <w:rPr>
          <w:rFonts w:ascii="Times New Roman" w:hAnsi="Times New Roman"/>
          <w:spacing w:val="1"/>
        </w:rPr>
        <w:t>D</w:t>
      </w:r>
      <w:r>
        <w:rPr>
          <w:rFonts w:ascii="Times New Roman" w:hAnsi="Times New Roman"/>
        </w:rPr>
        <w:t>esc</w:t>
      </w:r>
      <w:r>
        <w:rPr>
          <w:rFonts w:ascii="Times New Roman" w:hAnsi="Times New Roman"/>
          <w:spacing w:val="1"/>
        </w:rPr>
        <w:t>r</w:t>
      </w:r>
      <w:r>
        <w:rPr>
          <w:rFonts w:ascii="Times New Roman" w:hAnsi="Times New Roman"/>
        </w:rPr>
        <w:t xml:space="preserve">ibes the </w:t>
      </w:r>
      <w:r>
        <w:rPr>
          <w:rFonts w:ascii="Times New Roman" w:hAnsi="Times New Roman"/>
          <w:spacing w:val="-1"/>
          <w:w w:val="108"/>
        </w:rPr>
        <w:t>e</w:t>
      </w:r>
      <w:r>
        <w:rPr>
          <w:rFonts w:ascii="Times New Roman" w:hAnsi="Times New Roman"/>
          <w:w w:val="108"/>
        </w:rPr>
        <w:t>xpe</w:t>
      </w:r>
      <w:r>
        <w:rPr>
          <w:rFonts w:ascii="Times New Roman" w:hAnsi="Times New Roman"/>
          <w:spacing w:val="3"/>
          <w:w w:val="108"/>
        </w:rPr>
        <w:t>c</w:t>
      </w:r>
      <w:r>
        <w:rPr>
          <w:rFonts w:ascii="Times New Roman" w:hAnsi="Times New Roman"/>
          <w:spacing w:val="-1"/>
          <w:w w:val="108"/>
        </w:rPr>
        <w:t>t</w:t>
      </w:r>
      <w:r>
        <w:rPr>
          <w:rFonts w:ascii="Times New Roman" w:hAnsi="Times New Roman"/>
          <w:w w:val="108"/>
        </w:rPr>
        <w:t xml:space="preserve">ed </w:t>
      </w:r>
      <w:r>
        <w:rPr>
          <w:rFonts w:ascii="Times New Roman" w:hAnsi="Times New Roman"/>
          <w:spacing w:val="-2"/>
        </w:rPr>
        <w:t>r</w:t>
      </w:r>
      <w:r>
        <w:rPr>
          <w:rFonts w:ascii="Times New Roman" w:hAnsi="Times New Roman"/>
        </w:rPr>
        <w:t xml:space="preserve">esults or </w:t>
      </w:r>
      <w:r>
        <w:rPr>
          <w:rFonts w:ascii="Times New Roman" w:hAnsi="Times New Roman"/>
          <w:w w:val="112"/>
        </w:rPr>
        <w:t xml:space="preserve">output </w:t>
      </w:r>
      <w:r>
        <w:rPr>
          <w:rFonts w:ascii="Times New Roman" w:hAnsi="Times New Roman"/>
          <w:spacing w:val="-1"/>
        </w:rPr>
        <w:t>t</w:t>
      </w:r>
      <w:r>
        <w:rPr>
          <w:rFonts w:ascii="Times New Roman" w:hAnsi="Times New Roman"/>
        </w:rPr>
        <w:t>o achie</w:t>
      </w:r>
      <w:r>
        <w:rPr>
          <w:rFonts w:ascii="Times New Roman" w:hAnsi="Times New Roman"/>
          <w:spacing w:val="-2"/>
        </w:rPr>
        <w:t>v</w:t>
      </w:r>
      <w:r>
        <w:rPr>
          <w:rFonts w:ascii="Times New Roman" w:hAnsi="Times New Roman"/>
        </w:rPr>
        <w:t>e the p</w:t>
      </w:r>
      <w:r>
        <w:rPr>
          <w:rFonts w:ascii="Times New Roman" w:hAnsi="Times New Roman"/>
          <w:spacing w:val="-2"/>
        </w:rPr>
        <w:t>r</w:t>
      </w:r>
      <w:r>
        <w:rPr>
          <w:rFonts w:ascii="Times New Roman" w:hAnsi="Times New Roman"/>
        </w:rPr>
        <w:t>oje</w:t>
      </w:r>
      <w:r>
        <w:rPr>
          <w:rFonts w:ascii="Times New Roman" w:hAnsi="Times New Roman"/>
          <w:spacing w:val="3"/>
        </w:rPr>
        <w:t>c</w:t>
      </w:r>
      <w:r>
        <w:rPr>
          <w:rFonts w:ascii="Times New Roman" w:hAnsi="Times New Roman"/>
        </w:rPr>
        <w:t xml:space="preserve">t </w:t>
      </w:r>
      <w:r>
        <w:rPr>
          <w:rFonts w:ascii="Times New Roman" w:hAnsi="Times New Roman"/>
          <w:w w:val="108"/>
        </w:rPr>
        <w:t>pu</w:t>
      </w:r>
      <w:r>
        <w:rPr>
          <w:rFonts w:ascii="Times New Roman" w:hAnsi="Times New Roman"/>
          <w:spacing w:val="1"/>
          <w:w w:val="108"/>
        </w:rPr>
        <w:t>r</w:t>
      </w:r>
      <w:r>
        <w:rPr>
          <w:rFonts w:ascii="Times New Roman" w:hAnsi="Times New Roman"/>
          <w:w w:val="109"/>
        </w:rPr>
        <w:t>pos</w:t>
      </w:r>
      <w:r>
        <w:rPr>
          <w:rFonts w:ascii="Times New Roman" w:hAnsi="Times New Roman"/>
          <w:spacing w:val="-2"/>
          <w:w w:val="109"/>
        </w:rPr>
        <w:t>e</w:t>
      </w:r>
      <w:r>
        <w:rPr>
          <w:rFonts w:ascii="Times New Roman" w:hAnsi="Times New Roman"/>
          <w:w w:val="82"/>
        </w:rPr>
        <w:t>.</w:t>
      </w:r>
    </w:p>
    <w:p w14:paraId="370BA68D" w14:textId="77777777" w:rsidR="00BA640F" w:rsidRDefault="00BA640F" w:rsidP="00BA640F">
      <w:pPr>
        <w:pStyle w:val="ListParagraph"/>
        <w:widowControl w:val="0"/>
        <w:autoSpaceDE w:val="0"/>
        <w:autoSpaceDN w:val="0"/>
        <w:adjustRightInd w:val="0"/>
        <w:spacing w:after="0" w:line="240" w:lineRule="auto"/>
        <w:ind w:left="1080"/>
        <w:jc w:val="both"/>
        <w:rPr>
          <w:rFonts w:ascii="Times New Roman" w:hAnsi="Times New Roman"/>
        </w:rPr>
      </w:pPr>
      <w:r>
        <w:rPr>
          <w:rFonts w:ascii="Times New Roman" w:hAnsi="Times New Roman"/>
          <w:i/>
          <w:iCs/>
          <w:w w:val="96"/>
        </w:rPr>
        <w:t>(</w:t>
      </w:r>
      <w:proofErr w:type="spellStart"/>
      <w:r>
        <w:rPr>
          <w:rFonts w:ascii="Times New Roman" w:hAnsi="Times New Roman"/>
          <w:i/>
          <w:iCs/>
          <w:w w:val="96"/>
        </w:rPr>
        <w:t>Ipa</w:t>
      </w:r>
      <w:r>
        <w:rPr>
          <w:rFonts w:ascii="Times New Roman" w:hAnsi="Times New Roman"/>
          <w:i/>
          <w:iCs/>
          <w:spacing w:val="1"/>
          <w:w w:val="96"/>
        </w:rPr>
        <w:t>k</w:t>
      </w:r>
      <w:r>
        <w:rPr>
          <w:rFonts w:ascii="Times New Roman" w:hAnsi="Times New Roman"/>
          <w:i/>
          <w:iCs/>
          <w:w w:val="96"/>
        </w:rPr>
        <w:t>ita</w:t>
      </w:r>
      <w:proofErr w:type="spellEnd"/>
      <w:r>
        <w:rPr>
          <w:rFonts w:ascii="Times New Roman" w:hAnsi="Times New Roman"/>
          <w:i/>
          <w:iCs/>
          <w:w w:val="96"/>
        </w:rPr>
        <w:t xml:space="preserve"> </w:t>
      </w:r>
      <w:r>
        <w:rPr>
          <w:rFonts w:ascii="Times New Roman" w:hAnsi="Times New Roman"/>
          <w:i/>
          <w:iCs/>
        </w:rPr>
        <w:t xml:space="preserve">ang </w:t>
      </w:r>
      <w:proofErr w:type="spellStart"/>
      <w:r>
        <w:rPr>
          <w:rFonts w:ascii="Times New Roman" w:hAnsi="Times New Roman"/>
          <w:i/>
          <w:iCs/>
        </w:rPr>
        <w:t>Inaasahang</w:t>
      </w:r>
      <w:proofErr w:type="spellEnd"/>
      <w:r>
        <w:rPr>
          <w:rFonts w:ascii="Times New Roman" w:hAnsi="Times New Roman"/>
          <w:i/>
          <w:iCs/>
        </w:rPr>
        <w:t xml:space="preserve"> </w:t>
      </w:r>
      <w:proofErr w:type="spellStart"/>
      <w:r>
        <w:rPr>
          <w:rFonts w:ascii="Times New Roman" w:hAnsi="Times New Roman"/>
          <w:i/>
          <w:iCs/>
        </w:rPr>
        <w:t>mang</w:t>
      </w:r>
      <w:r>
        <w:rPr>
          <w:rFonts w:ascii="Times New Roman" w:hAnsi="Times New Roman"/>
          <w:i/>
          <w:iCs/>
          <w:spacing w:val="-3"/>
        </w:rPr>
        <w:t>y</w:t>
      </w:r>
      <w:r>
        <w:rPr>
          <w:rFonts w:ascii="Times New Roman" w:hAnsi="Times New Roman"/>
          <w:i/>
          <w:iCs/>
        </w:rPr>
        <w:t>a</w:t>
      </w:r>
      <w:r>
        <w:rPr>
          <w:rFonts w:ascii="Times New Roman" w:hAnsi="Times New Roman"/>
          <w:i/>
          <w:iCs/>
          <w:spacing w:val="-3"/>
        </w:rPr>
        <w:t>y</w:t>
      </w:r>
      <w:r>
        <w:rPr>
          <w:rFonts w:ascii="Times New Roman" w:hAnsi="Times New Roman"/>
          <w:i/>
          <w:iCs/>
        </w:rPr>
        <w:t>ari</w:t>
      </w:r>
      <w:proofErr w:type="spellEnd"/>
      <w:r>
        <w:rPr>
          <w:rFonts w:ascii="Times New Roman" w:hAnsi="Times New Roman"/>
          <w:i/>
          <w:iCs/>
        </w:rPr>
        <w:t xml:space="preserve"> pa</w:t>
      </w:r>
      <w:r>
        <w:rPr>
          <w:rFonts w:ascii="Times New Roman" w:hAnsi="Times New Roman"/>
          <w:i/>
          <w:iCs/>
          <w:spacing w:val="-3"/>
        </w:rPr>
        <w:t>r</w:t>
      </w:r>
      <w:r>
        <w:rPr>
          <w:rFonts w:ascii="Times New Roman" w:hAnsi="Times New Roman"/>
          <w:i/>
          <w:iCs/>
        </w:rPr>
        <w:t xml:space="preserve">a </w:t>
      </w:r>
      <w:proofErr w:type="spellStart"/>
      <w:r>
        <w:rPr>
          <w:rFonts w:ascii="Times New Roman" w:hAnsi="Times New Roman"/>
          <w:i/>
          <w:iCs/>
        </w:rPr>
        <w:t>ma</w:t>
      </w:r>
      <w:r>
        <w:rPr>
          <w:rFonts w:ascii="Times New Roman" w:hAnsi="Times New Roman"/>
          <w:i/>
          <w:iCs/>
          <w:spacing w:val="-3"/>
        </w:rPr>
        <w:t>k</w:t>
      </w:r>
      <w:r>
        <w:rPr>
          <w:rFonts w:ascii="Times New Roman" w:hAnsi="Times New Roman"/>
          <w:i/>
          <w:iCs/>
        </w:rPr>
        <w:t>amit</w:t>
      </w:r>
      <w:proofErr w:type="spellEnd"/>
      <w:r>
        <w:rPr>
          <w:rFonts w:ascii="Times New Roman" w:hAnsi="Times New Roman"/>
          <w:i/>
          <w:iCs/>
        </w:rPr>
        <w:t xml:space="preserve"> ang </w:t>
      </w:r>
      <w:proofErr w:type="spellStart"/>
      <w:r>
        <w:rPr>
          <w:rFonts w:ascii="Times New Roman" w:hAnsi="Times New Roman"/>
          <w:i/>
          <w:iCs/>
        </w:rPr>
        <w:t>mithiin</w:t>
      </w:r>
      <w:proofErr w:type="spellEnd"/>
      <w:r>
        <w:rPr>
          <w:rFonts w:ascii="Times New Roman" w:hAnsi="Times New Roman"/>
          <w:i/>
          <w:iCs/>
        </w:rPr>
        <w:t xml:space="preserve"> ng </w:t>
      </w:r>
      <w:proofErr w:type="spellStart"/>
      <w:r>
        <w:rPr>
          <w:rFonts w:ascii="Times New Roman" w:hAnsi="Times New Roman"/>
          <w:i/>
          <w:iCs/>
        </w:rPr>
        <w:t>p</w:t>
      </w:r>
      <w:r>
        <w:rPr>
          <w:rFonts w:ascii="Times New Roman" w:hAnsi="Times New Roman"/>
          <w:i/>
          <w:iCs/>
          <w:spacing w:val="-1"/>
        </w:rPr>
        <w:t>ro</w:t>
      </w:r>
      <w:r>
        <w:rPr>
          <w:rFonts w:ascii="Times New Roman" w:hAnsi="Times New Roman"/>
          <w:i/>
          <w:iCs/>
          <w:spacing w:val="-2"/>
        </w:rPr>
        <w:t>y</w:t>
      </w:r>
      <w:r>
        <w:rPr>
          <w:rFonts w:ascii="Times New Roman" w:hAnsi="Times New Roman"/>
          <w:i/>
          <w:iCs/>
        </w:rPr>
        <w:t>ek</w:t>
      </w:r>
      <w:r>
        <w:rPr>
          <w:rFonts w:ascii="Times New Roman" w:hAnsi="Times New Roman"/>
          <w:i/>
          <w:iCs/>
          <w:spacing w:val="-1"/>
        </w:rPr>
        <w:t>t</w:t>
      </w:r>
      <w:r>
        <w:rPr>
          <w:rFonts w:ascii="Times New Roman" w:hAnsi="Times New Roman"/>
          <w:i/>
          <w:iCs/>
          <w:spacing w:val="-4"/>
        </w:rPr>
        <w:t>o</w:t>
      </w:r>
      <w:proofErr w:type="spellEnd"/>
      <w:r>
        <w:rPr>
          <w:rFonts w:ascii="Times New Roman" w:hAnsi="Times New Roman"/>
          <w:i/>
          <w:iCs/>
        </w:rPr>
        <w:t>.)</w:t>
      </w:r>
    </w:p>
    <w:p w14:paraId="550151D4" w14:textId="77777777" w:rsidR="00BA640F" w:rsidRDefault="00BA640F" w:rsidP="00BA640F">
      <w:pPr>
        <w:widowControl w:val="0"/>
        <w:autoSpaceDE w:val="0"/>
        <w:autoSpaceDN w:val="0"/>
        <w:adjustRightInd w:val="0"/>
        <w:spacing w:after="0" w:line="240" w:lineRule="auto"/>
        <w:ind w:left="1080" w:hanging="360"/>
        <w:jc w:val="both"/>
        <w:rPr>
          <w:rFonts w:ascii="Times New Roman" w:hAnsi="Times New Roman"/>
          <w:sz w:val="14"/>
        </w:rPr>
      </w:pPr>
    </w:p>
    <w:p w14:paraId="2EAD0D5B" w14:textId="77777777" w:rsidR="00BA640F" w:rsidRDefault="00BA640F" w:rsidP="00495D7D">
      <w:pPr>
        <w:pStyle w:val="ListParagraph"/>
        <w:widowControl w:val="0"/>
        <w:numPr>
          <w:ilvl w:val="0"/>
          <w:numId w:val="211"/>
        </w:numPr>
        <w:tabs>
          <w:tab w:val="left" w:pos="1180"/>
        </w:tabs>
        <w:autoSpaceDE w:val="0"/>
        <w:autoSpaceDN w:val="0"/>
        <w:adjustRightInd w:val="0"/>
        <w:spacing w:after="0" w:line="240" w:lineRule="auto"/>
        <w:ind w:left="1080"/>
        <w:jc w:val="both"/>
        <w:rPr>
          <w:rFonts w:ascii="Times New Roman" w:hAnsi="Times New Roman"/>
        </w:rPr>
      </w:pPr>
      <w:r>
        <w:rPr>
          <w:rFonts w:ascii="Times New Roman" w:hAnsi="Times New Roman"/>
          <w:b/>
          <w:bCs/>
          <w:spacing w:val="1"/>
        </w:rPr>
        <w:t>I</w:t>
      </w:r>
      <w:r>
        <w:rPr>
          <w:rFonts w:ascii="Times New Roman" w:hAnsi="Times New Roman"/>
          <w:b/>
          <w:bCs/>
        </w:rPr>
        <w:t xml:space="preserve">nputs/ </w:t>
      </w:r>
      <w:r>
        <w:rPr>
          <w:rFonts w:ascii="Times New Roman" w:hAnsi="Times New Roman"/>
          <w:b/>
          <w:bCs/>
          <w:spacing w:val="-3"/>
        </w:rPr>
        <w:t>A</w:t>
      </w:r>
      <w:r>
        <w:rPr>
          <w:rFonts w:ascii="Times New Roman" w:hAnsi="Times New Roman"/>
          <w:b/>
          <w:bCs/>
          <w:spacing w:val="3"/>
        </w:rPr>
        <w:t>c</w:t>
      </w:r>
      <w:r>
        <w:rPr>
          <w:rFonts w:ascii="Times New Roman" w:hAnsi="Times New Roman"/>
          <w:b/>
          <w:bCs/>
        </w:rPr>
        <w:t xml:space="preserve">tivities: </w:t>
      </w:r>
    </w:p>
    <w:p w14:paraId="3FE61FA5" w14:textId="77777777" w:rsidR="00BA640F" w:rsidRDefault="00BA640F" w:rsidP="00BA640F">
      <w:pPr>
        <w:pStyle w:val="ListParagraph"/>
        <w:widowControl w:val="0"/>
        <w:tabs>
          <w:tab w:val="left" w:pos="1180"/>
        </w:tabs>
        <w:autoSpaceDE w:val="0"/>
        <w:autoSpaceDN w:val="0"/>
        <w:adjustRightInd w:val="0"/>
        <w:spacing w:after="0" w:line="240" w:lineRule="auto"/>
        <w:ind w:left="1080"/>
        <w:jc w:val="both"/>
        <w:rPr>
          <w:rFonts w:ascii="Times New Roman" w:hAnsi="Times New Roman"/>
        </w:rPr>
      </w:pPr>
      <w:r>
        <w:rPr>
          <w:rFonts w:ascii="Times New Roman" w:hAnsi="Times New Roman"/>
          <w:spacing w:val="-2"/>
          <w:w w:val="97"/>
        </w:rPr>
        <w:t>A</w:t>
      </w:r>
      <w:r>
        <w:rPr>
          <w:rFonts w:ascii="Times New Roman" w:hAnsi="Times New Roman"/>
          <w:spacing w:val="3"/>
          <w:w w:val="97"/>
        </w:rPr>
        <w:t>c</w:t>
      </w:r>
      <w:r>
        <w:rPr>
          <w:rFonts w:ascii="Times New Roman" w:hAnsi="Times New Roman"/>
          <w:w w:val="97"/>
        </w:rPr>
        <w:t xml:space="preserve">tivities </w:t>
      </w:r>
      <w:r>
        <w:rPr>
          <w:rFonts w:ascii="Times New Roman" w:hAnsi="Times New Roman"/>
        </w:rPr>
        <w:t xml:space="preserve">or tasks </w:t>
      </w:r>
      <w:r>
        <w:rPr>
          <w:rFonts w:ascii="Times New Roman" w:hAnsi="Times New Roman"/>
          <w:spacing w:val="-1"/>
        </w:rPr>
        <w:t>t</w:t>
      </w:r>
      <w:r>
        <w:rPr>
          <w:rFonts w:ascii="Times New Roman" w:hAnsi="Times New Roman"/>
        </w:rPr>
        <w:t>o be ca</w:t>
      </w:r>
      <w:r>
        <w:rPr>
          <w:rFonts w:ascii="Times New Roman" w:hAnsi="Times New Roman"/>
          <w:spacing w:val="1"/>
        </w:rPr>
        <w:t>rr</w:t>
      </w:r>
      <w:r>
        <w:rPr>
          <w:rFonts w:ascii="Times New Roman" w:hAnsi="Times New Roman"/>
        </w:rPr>
        <w:t>ied out and in wh</w:t>
      </w:r>
      <w:r>
        <w:rPr>
          <w:rFonts w:ascii="Times New Roman" w:hAnsi="Times New Roman"/>
          <w:spacing w:val="-1"/>
        </w:rPr>
        <w:t>a</w:t>
      </w:r>
      <w:r>
        <w:rPr>
          <w:rFonts w:ascii="Times New Roman" w:hAnsi="Times New Roman"/>
        </w:rPr>
        <w:t xml:space="preserve">t </w:t>
      </w:r>
      <w:r>
        <w:rPr>
          <w:rFonts w:ascii="Times New Roman" w:hAnsi="Times New Roman"/>
          <w:w w:val="109"/>
        </w:rPr>
        <w:t>sequen</w:t>
      </w:r>
      <w:r>
        <w:rPr>
          <w:rFonts w:ascii="Times New Roman" w:hAnsi="Times New Roman"/>
          <w:spacing w:val="-1"/>
          <w:w w:val="109"/>
        </w:rPr>
        <w:t>c</w:t>
      </w:r>
      <w:r>
        <w:rPr>
          <w:rFonts w:ascii="Times New Roman" w:hAnsi="Times New Roman"/>
          <w:w w:val="109"/>
        </w:rPr>
        <w:t xml:space="preserve">e </w:t>
      </w:r>
      <w:r>
        <w:rPr>
          <w:rFonts w:ascii="Times New Roman" w:hAnsi="Times New Roman"/>
        </w:rPr>
        <w:t>in o</w:t>
      </w:r>
      <w:r>
        <w:rPr>
          <w:rFonts w:ascii="Times New Roman" w:hAnsi="Times New Roman"/>
          <w:spacing w:val="-2"/>
        </w:rPr>
        <w:t>r</w:t>
      </w:r>
      <w:r>
        <w:rPr>
          <w:rFonts w:ascii="Times New Roman" w:hAnsi="Times New Roman"/>
        </w:rPr>
        <w:t xml:space="preserve">der </w:t>
      </w:r>
      <w:r>
        <w:rPr>
          <w:rFonts w:ascii="Times New Roman" w:hAnsi="Times New Roman"/>
          <w:spacing w:val="-1"/>
        </w:rPr>
        <w:t>t</w:t>
      </w:r>
      <w:r>
        <w:rPr>
          <w:rFonts w:ascii="Times New Roman" w:hAnsi="Times New Roman"/>
        </w:rPr>
        <w:t>o achie</w:t>
      </w:r>
      <w:r>
        <w:rPr>
          <w:rFonts w:ascii="Times New Roman" w:hAnsi="Times New Roman"/>
          <w:spacing w:val="-2"/>
        </w:rPr>
        <w:t>v</w:t>
      </w:r>
      <w:r>
        <w:rPr>
          <w:rFonts w:ascii="Times New Roman" w:hAnsi="Times New Roman"/>
        </w:rPr>
        <w:t xml:space="preserve">e the </w:t>
      </w:r>
      <w:r>
        <w:rPr>
          <w:rFonts w:ascii="Times New Roman" w:hAnsi="Times New Roman"/>
          <w:spacing w:val="-1"/>
          <w:w w:val="113"/>
        </w:rPr>
        <w:t>e</w:t>
      </w:r>
      <w:r>
        <w:rPr>
          <w:rFonts w:ascii="Times New Roman" w:hAnsi="Times New Roman"/>
          <w:w w:val="105"/>
        </w:rPr>
        <w:t>xpe</w:t>
      </w:r>
      <w:r>
        <w:rPr>
          <w:rFonts w:ascii="Times New Roman" w:hAnsi="Times New Roman"/>
          <w:spacing w:val="3"/>
          <w:w w:val="105"/>
        </w:rPr>
        <w:t>c</w:t>
      </w:r>
      <w:r>
        <w:rPr>
          <w:rFonts w:ascii="Times New Roman" w:hAnsi="Times New Roman"/>
          <w:spacing w:val="-1"/>
          <w:w w:val="119"/>
        </w:rPr>
        <w:t>t</w:t>
      </w:r>
      <w:r>
        <w:rPr>
          <w:rFonts w:ascii="Times New Roman" w:hAnsi="Times New Roman"/>
          <w:w w:val="112"/>
        </w:rPr>
        <w:t xml:space="preserve">ed </w:t>
      </w:r>
      <w:r>
        <w:rPr>
          <w:rFonts w:ascii="Times New Roman" w:hAnsi="Times New Roman"/>
          <w:w w:val="113"/>
        </w:rPr>
        <w:t>output/</w:t>
      </w:r>
      <w:r>
        <w:rPr>
          <w:rFonts w:ascii="Times New Roman" w:hAnsi="Times New Roman"/>
          <w:spacing w:val="-2"/>
          <w:w w:val="98"/>
        </w:rPr>
        <w:t>r</w:t>
      </w:r>
      <w:r>
        <w:rPr>
          <w:rFonts w:ascii="Times New Roman" w:hAnsi="Times New Roman"/>
          <w:w w:val="105"/>
        </w:rPr>
        <w:t>esult</w:t>
      </w:r>
      <w:r>
        <w:rPr>
          <w:rFonts w:ascii="Times New Roman" w:hAnsi="Times New Roman"/>
          <w:spacing w:val="-2"/>
          <w:w w:val="105"/>
        </w:rPr>
        <w:t>s</w:t>
      </w:r>
      <w:r>
        <w:rPr>
          <w:rFonts w:ascii="Times New Roman" w:hAnsi="Times New Roman"/>
          <w:w w:val="82"/>
        </w:rPr>
        <w:t xml:space="preserve">. </w:t>
      </w:r>
      <w:r>
        <w:rPr>
          <w:rFonts w:ascii="Times New Roman" w:hAnsi="Times New Roman"/>
          <w:i/>
          <w:iCs/>
          <w:w w:val="97"/>
        </w:rPr>
        <w:t xml:space="preserve">(Mga </w:t>
      </w:r>
      <w:r>
        <w:rPr>
          <w:rFonts w:ascii="Times New Roman" w:hAnsi="Times New Roman"/>
          <w:i/>
          <w:iCs/>
        </w:rPr>
        <w:t xml:space="preserve">Gawain at </w:t>
      </w:r>
      <w:proofErr w:type="spellStart"/>
      <w:r>
        <w:rPr>
          <w:rFonts w:ascii="Times New Roman" w:hAnsi="Times New Roman"/>
          <w:i/>
          <w:iCs/>
        </w:rPr>
        <w:t>detal</w:t>
      </w:r>
      <w:r>
        <w:rPr>
          <w:rFonts w:ascii="Times New Roman" w:hAnsi="Times New Roman"/>
          <w:i/>
          <w:iCs/>
          <w:spacing w:val="-2"/>
        </w:rPr>
        <w:t>y</w:t>
      </w:r>
      <w:r>
        <w:rPr>
          <w:rFonts w:ascii="Times New Roman" w:hAnsi="Times New Roman"/>
          <w:i/>
          <w:iCs/>
        </w:rPr>
        <w:t>e</w:t>
      </w:r>
      <w:proofErr w:type="spellEnd"/>
      <w:r>
        <w:rPr>
          <w:rFonts w:ascii="Times New Roman" w:hAnsi="Times New Roman"/>
          <w:i/>
          <w:iCs/>
        </w:rPr>
        <w:t xml:space="preserve"> ng </w:t>
      </w:r>
      <w:proofErr w:type="spellStart"/>
      <w:r>
        <w:rPr>
          <w:rFonts w:ascii="Times New Roman" w:hAnsi="Times New Roman"/>
          <w:i/>
          <w:iCs/>
        </w:rPr>
        <w:t>pagsasaga</w:t>
      </w:r>
      <w:r>
        <w:rPr>
          <w:rFonts w:ascii="Times New Roman" w:hAnsi="Times New Roman"/>
          <w:i/>
          <w:iCs/>
          <w:spacing w:val="-3"/>
        </w:rPr>
        <w:t>w</w:t>
      </w:r>
      <w:r>
        <w:rPr>
          <w:rFonts w:ascii="Times New Roman" w:hAnsi="Times New Roman"/>
          <w:i/>
          <w:iCs/>
        </w:rPr>
        <w:t>a</w:t>
      </w:r>
      <w:proofErr w:type="spellEnd"/>
      <w:r>
        <w:rPr>
          <w:rFonts w:ascii="Times New Roman" w:hAnsi="Times New Roman"/>
          <w:i/>
          <w:iCs/>
        </w:rPr>
        <w:t xml:space="preserve"> para</w:t>
      </w:r>
      <w:r>
        <w:rPr>
          <w:rFonts w:ascii="Times New Roman" w:hAnsi="Times New Roman"/>
          <w:i/>
          <w:iCs/>
          <w:spacing w:val="7"/>
        </w:rPr>
        <w:t xml:space="preserve"> </w:t>
      </w:r>
      <w:proofErr w:type="spellStart"/>
      <w:r>
        <w:rPr>
          <w:rFonts w:ascii="Times New Roman" w:hAnsi="Times New Roman"/>
          <w:i/>
          <w:iCs/>
        </w:rPr>
        <w:t>ma</w:t>
      </w:r>
      <w:r>
        <w:rPr>
          <w:rFonts w:ascii="Times New Roman" w:hAnsi="Times New Roman"/>
          <w:i/>
          <w:iCs/>
          <w:spacing w:val="-3"/>
        </w:rPr>
        <w:t>k</w:t>
      </w:r>
      <w:r>
        <w:rPr>
          <w:rFonts w:ascii="Times New Roman" w:hAnsi="Times New Roman"/>
          <w:i/>
          <w:iCs/>
        </w:rPr>
        <w:t>amit</w:t>
      </w:r>
      <w:proofErr w:type="spellEnd"/>
      <w:r>
        <w:rPr>
          <w:rFonts w:ascii="Times New Roman" w:hAnsi="Times New Roman"/>
          <w:i/>
          <w:iCs/>
        </w:rPr>
        <w:t xml:space="preserve"> ang </w:t>
      </w:r>
      <w:proofErr w:type="spellStart"/>
      <w:r>
        <w:rPr>
          <w:rFonts w:ascii="Times New Roman" w:hAnsi="Times New Roman"/>
          <w:i/>
          <w:iCs/>
        </w:rPr>
        <w:t>mithiin</w:t>
      </w:r>
      <w:proofErr w:type="spellEnd"/>
      <w:r>
        <w:rPr>
          <w:rFonts w:ascii="Times New Roman" w:hAnsi="Times New Roman"/>
          <w:i/>
          <w:iCs/>
        </w:rPr>
        <w:t xml:space="preserve"> ng </w:t>
      </w:r>
      <w:proofErr w:type="spellStart"/>
      <w:r>
        <w:rPr>
          <w:rFonts w:ascii="Times New Roman" w:hAnsi="Times New Roman"/>
          <w:i/>
          <w:iCs/>
        </w:rPr>
        <w:t>p</w:t>
      </w:r>
      <w:r>
        <w:rPr>
          <w:rFonts w:ascii="Times New Roman" w:hAnsi="Times New Roman"/>
          <w:i/>
          <w:iCs/>
          <w:spacing w:val="-1"/>
        </w:rPr>
        <w:t>ro</w:t>
      </w:r>
      <w:r>
        <w:rPr>
          <w:rFonts w:ascii="Times New Roman" w:hAnsi="Times New Roman"/>
          <w:i/>
          <w:iCs/>
          <w:spacing w:val="-2"/>
        </w:rPr>
        <w:t>y</w:t>
      </w:r>
      <w:r>
        <w:rPr>
          <w:rFonts w:ascii="Times New Roman" w:hAnsi="Times New Roman"/>
          <w:i/>
          <w:iCs/>
        </w:rPr>
        <w:t>ek</w:t>
      </w:r>
      <w:r>
        <w:rPr>
          <w:rFonts w:ascii="Times New Roman" w:hAnsi="Times New Roman"/>
          <w:i/>
          <w:iCs/>
          <w:spacing w:val="-1"/>
        </w:rPr>
        <w:t>t</w:t>
      </w:r>
      <w:r>
        <w:rPr>
          <w:rFonts w:ascii="Times New Roman" w:hAnsi="Times New Roman"/>
          <w:i/>
          <w:iCs/>
          <w:spacing w:val="-4"/>
        </w:rPr>
        <w:t>o</w:t>
      </w:r>
      <w:proofErr w:type="spellEnd"/>
      <w:r>
        <w:rPr>
          <w:rFonts w:ascii="Times New Roman" w:hAnsi="Times New Roman"/>
          <w:i/>
          <w:iCs/>
        </w:rPr>
        <w:t>.)</w:t>
      </w:r>
    </w:p>
    <w:p w14:paraId="7A58D0A2" w14:textId="77777777" w:rsidR="00BA640F" w:rsidRDefault="00BA640F" w:rsidP="00BA640F">
      <w:pPr>
        <w:widowControl w:val="0"/>
        <w:autoSpaceDE w:val="0"/>
        <w:autoSpaceDN w:val="0"/>
        <w:adjustRightInd w:val="0"/>
        <w:spacing w:after="0" w:line="240" w:lineRule="auto"/>
        <w:ind w:left="1080" w:hanging="360"/>
        <w:jc w:val="both"/>
        <w:rPr>
          <w:rFonts w:ascii="Times New Roman" w:hAnsi="Times New Roman"/>
          <w:sz w:val="14"/>
        </w:rPr>
      </w:pPr>
    </w:p>
    <w:p w14:paraId="3C48D2EF" w14:textId="77777777" w:rsidR="00BA640F" w:rsidRDefault="00BA640F" w:rsidP="00495D7D">
      <w:pPr>
        <w:pStyle w:val="ListParagraph"/>
        <w:widowControl w:val="0"/>
        <w:numPr>
          <w:ilvl w:val="0"/>
          <w:numId w:val="211"/>
        </w:numPr>
        <w:tabs>
          <w:tab w:val="left" w:pos="1180"/>
        </w:tabs>
        <w:autoSpaceDE w:val="0"/>
        <w:autoSpaceDN w:val="0"/>
        <w:adjustRightInd w:val="0"/>
        <w:spacing w:after="0" w:line="240" w:lineRule="auto"/>
        <w:ind w:left="1080"/>
        <w:jc w:val="both"/>
        <w:rPr>
          <w:rFonts w:ascii="Times New Roman" w:hAnsi="Times New Roman"/>
        </w:rPr>
      </w:pPr>
      <w:r>
        <w:rPr>
          <w:rFonts w:ascii="Times New Roman" w:hAnsi="Times New Roman"/>
          <w:b/>
          <w:bCs/>
          <w:spacing w:val="1"/>
        </w:rPr>
        <w:t>O</w:t>
      </w:r>
      <w:r>
        <w:rPr>
          <w:rFonts w:ascii="Times New Roman" w:hAnsi="Times New Roman"/>
          <w:b/>
          <w:bCs/>
        </w:rPr>
        <w:t>bje</w:t>
      </w:r>
      <w:r>
        <w:rPr>
          <w:rFonts w:ascii="Times New Roman" w:hAnsi="Times New Roman"/>
          <w:b/>
          <w:bCs/>
          <w:spacing w:val="3"/>
        </w:rPr>
        <w:t>c</w:t>
      </w:r>
      <w:r>
        <w:rPr>
          <w:rFonts w:ascii="Times New Roman" w:hAnsi="Times New Roman"/>
          <w:b/>
          <w:bCs/>
        </w:rPr>
        <w:t>ti</w:t>
      </w:r>
      <w:r>
        <w:rPr>
          <w:rFonts w:ascii="Times New Roman" w:hAnsi="Times New Roman"/>
          <w:b/>
          <w:bCs/>
          <w:spacing w:val="-3"/>
        </w:rPr>
        <w:t>v</w:t>
      </w:r>
      <w:r>
        <w:rPr>
          <w:rFonts w:ascii="Times New Roman" w:hAnsi="Times New Roman"/>
          <w:b/>
          <w:bCs/>
        </w:rPr>
        <w:t xml:space="preserve">ely </w:t>
      </w:r>
      <w:r>
        <w:rPr>
          <w:rFonts w:ascii="Times New Roman" w:hAnsi="Times New Roman"/>
          <w:b/>
          <w:bCs/>
          <w:spacing w:val="-8"/>
        </w:rPr>
        <w:t>V</w:t>
      </w:r>
      <w:r>
        <w:rPr>
          <w:rFonts w:ascii="Times New Roman" w:hAnsi="Times New Roman"/>
          <w:b/>
          <w:bCs/>
        </w:rPr>
        <w:t xml:space="preserve">erifiable </w:t>
      </w:r>
      <w:r>
        <w:rPr>
          <w:rFonts w:ascii="Times New Roman" w:hAnsi="Times New Roman"/>
          <w:b/>
          <w:bCs/>
          <w:spacing w:val="1"/>
        </w:rPr>
        <w:t>I</w:t>
      </w:r>
      <w:r>
        <w:rPr>
          <w:rFonts w:ascii="Times New Roman" w:hAnsi="Times New Roman"/>
          <w:b/>
          <w:bCs/>
        </w:rPr>
        <w:t>ndi</w:t>
      </w:r>
      <w:r>
        <w:rPr>
          <w:rFonts w:ascii="Times New Roman" w:hAnsi="Times New Roman"/>
          <w:b/>
          <w:bCs/>
          <w:spacing w:val="1"/>
        </w:rPr>
        <w:t>c</w:t>
      </w:r>
      <w:r>
        <w:rPr>
          <w:rFonts w:ascii="Times New Roman" w:hAnsi="Times New Roman"/>
          <w:b/>
          <w:bCs/>
          <w:spacing w:val="-2"/>
        </w:rPr>
        <w:t>a</w:t>
      </w:r>
      <w:r>
        <w:rPr>
          <w:rFonts w:ascii="Times New Roman" w:hAnsi="Times New Roman"/>
          <w:b/>
          <w:bCs/>
          <w:spacing w:val="-1"/>
        </w:rPr>
        <w:t>t</w:t>
      </w:r>
      <w:r>
        <w:rPr>
          <w:rFonts w:ascii="Times New Roman" w:hAnsi="Times New Roman"/>
          <w:b/>
          <w:bCs/>
        </w:rPr>
        <w:t>ors:</w:t>
      </w:r>
    </w:p>
    <w:p w14:paraId="50D0ECDF" w14:textId="77777777" w:rsidR="00BA640F" w:rsidRDefault="00BA640F" w:rsidP="00BA640F">
      <w:pPr>
        <w:pStyle w:val="ListParagraph"/>
        <w:widowControl w:val="0"/>
        <w:tabs>
          <w:tab w:val="left" w:pos="1180"/>
        </w:tabs>
        <w:autoSpaceDE w:val="0"/>
        <w:autoSpaceDN w:val="0"/>
        <w:adjustRightInd w:val="0"/>
        <w:spacing w:after="0" w:line="240" w:lineRule="auto"/>
        <w:ind w:left="1080"/>
        <w:jc w:val="both"/>
        <w:rPr>
          <w:rFonts w:ascii="Times New Roman" w:hAnsi="Times New Roman"/>
        </w:rPr>
      </w:pPr>
      <w:r>
        <w:rPr>
          <w:rFonts w:ascii="Times New Roman" w:hAnsi="Times New Roman"/>
        </w:rPr>
        <w:t>Ide</w:t>
      </w:r>
      <w:r>
        <w:rPr>
          <w:rFonts w:ascii="Times New Roman" w:hAnsi="Times New Roman"/>
          <w:spacing w:val="-1"/>
        </w:rPr>
        <w:t>n</w:t>
      </w:r>
      <w:r>
        <w:rPr>
          <w:rFonts w:ascii="Times New Roman" w:hAnsi="Times New Roman"/>
        </w:rPr>
        <w:t>tifies measu</w:t>
      </w:r>
      <w:r>
        <w:rPr>
          <w:rFonts w:ascii="Times New Roman" w:hAnsi="Times New Roman"/>
          <w:spacing w:val="-2"/>
        </w:rPr>
        <w:t>r</w:t>
      </w:r>
      <w:r>
        <w:rPr>
          <w:rFonts w:ascii="Times New Roman" w:hAnsi="Times New Roman"/>
        </w:rPr>
        <w:t xml:space="preserve">es </w:t>
      </w:r>
      <w:r>
        <w:rPr>
          <w:rFonts w:ascii="Times New Roman" w:hAnsi="Times New Roman"/>
          <w:spacing w:val="-1"/>
        </w:rPr>
        <w:t>t</w:t>
      </w:r>
      <w:r>
        <w:rPr>
          <w:rFonts w:ascii="Times New Roman" w:hAnsi="Times New Roman"/>
        </w:rPr>
        <w:t xml:space="preserve">o </w:t>
      </w:r>
      <w:r>
        <w:rPr>
          <w:rFonts w:ascii="Times New Roman" w:hAnsi="Times New Roman"/>
          <w:w w:val="108"/>
        </w:rPr>
        <w:t>de</w:t>
      </w:r>
      <w:r>
        <w:rPr>
          <w:rFonts w:ascii="Times New Roman" w:hAnsi="Times New Roman"/>
          <w:spacing w:val="-1"/>
          <w:w w:val="108"/>
        </w:rPr>
        <w:t>t</w:t>
      </w:r>
      <w:r>
        <w:rPr>
          <w:rFonts w:ascii="Times New Roman" w:hAnsi="Times New Roman"/>
          <w:w w:val="108"/>
        </w:rPr>
        <w:t>e</w:t>
      </w:r>
      <w:r>
        <w:rPr>
          <w:rFonts w:ascii="Times New Roman" w:hAnsi="Times New Roman"/>
          <w:spacing w:val="1"/>
          <w:w w:val="108"/>
        </w:rPr>
        <w:t>r</w:t>
      </w:r>
      <w:r>
        <w:rPr>
          <w:rFonts w:ascii="Times New Roman" w:hAnsi="Times New Roman"/>
          <w:w w:val="108"/>
        </w:rPr>
        <w:t xml:space="preserve">mine </w:t>
      </w:r>
      <w:r>
        <w:rPr>
          <w:rFonts w:ascii="Times New Roman" w:hAnsi="Times New Roman"/>
        </w:rPr>
        <w:t>su</w:t>
      </w:r>
      <w:r>
        <w:rPr>
          <w:rFonts w:ascii="Times New Roman" w:hAnsi="Times New Roman"/>
          <w:spacing w:val="-1"/>
        </w:rPr>
        <w:t>cc</w:t>
      </w:r>
      <w:r>
        <w:rPr>
          <w:rFonts w:ascii="Times New Roman" w:hAnsi="Times New Roman"/>
        </w:rPr>
        <w:t xml:space="preserve">ess of the </w:t>
      </w:r>
      <w:r>
        <w:rPr>
          <w:rFonts w:ascii="Times New Roman" w:hAnsi="Times New Roman"/>
          <w:w w:val="107"/>
        </w:rPr>
        <w:t>p</w:t>
      </w:r>
      <w:r>
        <w:rPr>
          <w:rFonts w:ascii="Times New Roman" w:hAnsi="Times New Roman"/>
          <w:spacing w:val="-2"/>
          <w:w w:val="107"/>
        </w:rPr>
        <w:t>r</w:t>
      </w:r>
      <w:r>
        <w:rPr>
          <w:rFonts w:ascii="Times New Roman" w:hAnsi="Times New Roman"/>
          <w:w w:val="104"/>
        </w:rPr>
        <w:t>oje</w:t>
      </w:r>
      <w:r>
        <w:rPr>
          <w:rFonts w:ascii="Times New Roman" w:hAnsi="Times New Roman"/>
          <w:spacing w:val="3"/>
          <w:w w:val="104"/>
        </w:rPr>
        <w:t>c</w:t>
      </w:r>
      <w:r>
        <w:rPr>
          <w:rFonts w:ascii="Times New Roman" w:hAnsi="Times New Roman"/>
          <w:spacing w:val="-1"/>
          <w:w w:val="119"/>
        </w:rPr>
        <w:t>t</w:t>
      </w:r>
      <w:r>
        <w:rPr>
          <w:rFonts w:ascii="Times New Roman" w:hAnsi="Times New Roman"/>
          <w:w w:val="82"/>
        </w:rPr>
        <w:t xml:space="preserve">. </w:t>
      </w:r>
      <w:r>
        <w:rPr>
          <w:rFonts w:ascii="Times New Roman" w:hAnsi="Times New Roman"/>
          <w:spacing w:val="2"/>
          <w:w w:val="71"/>
        </w:rPr>
        <w:t>I</w:t>
      </w:r>
      <w:r>
        <w:rPr>
          <w:rFonts w:ascii="Times New Roman" w:hAnsi="Times New Roman"/>
          <w:w w:val="105"/>
        </w:rPr>
        <w:t>ndic</w:t>
      </w:r>
      <w:r>
        <w:rPr>
          <w:rFonts w:ascii="Times New Roman" w:hAnsi="Times New Roman"/>
          <w:spacing w:val="-1"/>
          <w:w w:val="105"/>
        </w:rPr>
        <w:t>a</w:t>
      </w:r>
      <w:r>
        <w:rPr>
          <w:rFonts w:ascii="Times New Roman" w:hAnsi="Times New Roman"/>
          <w:spacing w:val="-1"/>
          <w:w w:val="119"/>
        </w:rPr>
        <w:t>t</w:t>
      </w:r>
      <w:r>
        <w:rPr>
          <w:rFonts w:ascii="Times New Roman" w:hAnsi="Times New Roman"/>
          <w:w w:val="104"/>
        </w:rPr>
        <w:t xml:space="preserve">ors </w:t>
      </w:r>
      <w:r>
        <w:rPr>
          <w:rFonts w:ascii="Times New Roman" w:hAnsi="Times New Roman"/>
        </w:rPr>
        <w:t xml:space="preserve">should </w:t>
      </w:r>
      <w:r>
        <w:rPr>
          <w:rFonts w:ascii="Times New Roman" w:hAnsi="Times New Roman"/>
          <w:w w:val="113"/>
        </w:rPr>
        <w:t xml:space="preserve">be </w:t>
      </w:r>
      <w:r>
        <w:rPr>
          <w:rFonts w:ascii="Times New Roman" w:hAnsi="Times New Roman"/>
          <w:w w:val="107"/>
        </w:rPr>
        <w:t>measu</w:t>
      </w:r>
      <w:r>
        <w:rPr>
          <w:rFonts w:ascii="Times New Roman" w:hAnsi="Times New Roman"/>
          <w:spacing w:val="-1"/>
          <w:w w:val="107"/>
        </w:rPr>
        <w:t>r</w:t>
      </w:r>
      <w:r>
        <w:rPr>
          <w:rFonts w:ascii="Times New Roman" w:hAnsi="Times New Roman"/>
          <w:w w:val="107"/>
        </w:rPr>
        <w:t xml:space="preserve">able </w:t>
      </w:r>
      <w:r>
        <w:rPr>
          <w:rFonts w:ascii="Times New Roman" w:hAnsi="Times New Roman"/>
        </w:rPr>
        <w:t>either qua</w:t>
      </w:r>
      <w:r>
        <w:rPr>
          <w:rFonts w:ascii="Times New Roman" w:hAnsi="Times New Roman"/>
          <w:spacing w:val="-1"/>
        </w:rPr>
        <w:t>n</w:t>
      </w:r>
      <w:r>
        <w:rPr>
          <w:rFonts w:ascii="Times New Roman" w:hAnsi="Times New Roman"/>
        </w:rPr>
        <w:t>tit</w:t>
      </w:r>
      <w:r>
        <w:rPr>
          <w:rFonts w:ascii="Times New Roman" w:hAnsi="Times New Roman"/>
          <w:spacing w:val="-1"/>
        </w:rPr>
        <w:t>a</w:t>
      </w:r>
      <w:r>
        <w:rPr>
          <w:rFonts w:ascii="Times New Roman" w:hAnsi="Times New Roman"/>
        </w:rPr>
        <w:t>ti</w:t>
      </w:r>
      <w:r>
        <w:rPr>
          <w:rFonts w:ascii="Times New Roman" w:hAnsi="Times New Roman"/>
          <w:spacing w:val="-2"/>
        </w:rPr>
        <w:t>v</w:t>
      </w:r>
      <w:r>
        <w:rPr>
          <w:rFonts w:ascii="Times New Roman" w:hAnsi="Times New Roman"/>
        </w:rPr>
        <w:t xml:space="preserve">ely or </w:t>
      </w:r>
      <w:r>
        <w:rPr>
          <w:rFonts w:ascii="Times New Roman" w:hAnsi="Times New Roman"/>
          <w:w w:val="105"/>
        </w:rPr>
        <w:t>qualit</w:t>
      </w:r>
      <w:r>
        <w:rPr>
          <w:rFonts w:ascii="Times New Roman" w:hAnsi="Times New Roman"/>
          <w:spacing w:val="-1"/>
          <w:w w:val="105"/>
        </w:rPr>
        <w:t>a</w:t>
      </w:r>
      <w:r>
        <w:rPr>
          <w:rFonts w:ascii="Times New Roman" w:hAnsi="Times New Roman"/>
          <w:w w:val="99"/>
        </w:rPr>
        <w:t>ti</w:t>
      </w:r>
      <w:r>
        <w:rPr>
          <w:rFonts w:ascii="Times New Roman" w:hAnsi="Times New Roman"/>
          <w:spacing w:val="-2"/>
          <w:w w:val="99"/>
        </w:rPr>
        <w:t>v</w:t>
      </w:r>
      <w:r>
        <w:rPr>
          <w:rFonts w:ascii="Times New Roman" w:hAnsi="Times New Roman"/>
          <w:w w:val="99"/>
        </w:rPr>
        <w:t>el</w:t>
      </w:r>
      <w:r>
        <w:rPr>
          <w:rFonts w:ascii="Times New Roman" w:hAnsi="Times New Roman"/>
          <w:spacing w:val="-8"/>
          <w:w w:val="99"/>
        </w:rPr>
        <w:t>y</w:t>
      </w:r>
      <w:r>
        <w:rPr>
          <w:rFonts w:ascii="Times New Roman" w:hAnsi="Times New Roman"/>
          <w:w w:val="82"/>
        </w:rPr>
        <w:t xml:space="preserve">, </w:t>
      </w:r>
      <w:r>
        <w:rPr>
          <w:rFonts w:ascii="Times New Roman" w:hAnsi="Times New Roman"/>
          <w:spacing w:val="-3"/>
          <w:w w:val="87"/>
        </w:rPr>
        <w:t>f</w:t>
      </w:r>
      <w:r>
        <w:rPr>
          <w:rFonts w:ascii="Times New Roman" w:hAnsi="Times New Roman"/>
          <w:w w:val="105"/>
        </w:rPr>
        <w:t>easibl</w:t>
      </w:r>
      <w:r>
        <w:rPr>
          <w:rFonts w:ascii="Times New Roman" w:hAnsi="Times New Roman"/>
          <w:spacing w:val="-2"/>
          <w:w w:val="105"/>
        </w:rPr>
        <w:t>e</w:t>
      </w:r>
      <w:r>
        <w:rPr>
          <w:rFonts w:ascii="Times New Roman" w:hAnsi="Times New Roman"/>
          <w:w w:val="82"/>
        </w:rPr>
        <w:t xml:space="preserve">, </w:t>
      </w:r>
      <w:r>
        <w:rPr>
          <w:rFonts w:ascii="Times New Roman" w:hAnsi="Times New Roman"/>
          <w:spacing w:val="-2"/>
        </w:rPr>
        <w:t>r</w:t>
      </w:r>
      <w:r>
        <w:rPr>
          <w:rFonts w:ascii="Times New Roman" w:hAnsi="Times New Roman"/>
        </w:rPr>
        <w:t>ele</w:t>
      </w:r>
      <w:r>
        <w:rPr>
          <w:rFonts w:ascii="Times New Roman" w:hAnsi="Times New Roman"/>
          <w:spacing w:val="-1"/>
        </w:rPr>
        <w:t>v</w:t>
      </w:r>
      <w:r>
        <w:rPr>
          <w:rFonts w:ascii="Times New Roman" w:hAnsi="Times New Roman"/>
        </w:rPr>
        <w:t>a</w:t>
      </w:r>
      <w:r>
        <w:rPr>
          <w:rFonts w:ascii="Times New Roman" w:hAnsi="Times New Roman"/>
          <w:spacing w:val="-1"/>
        </w:rPr>
        <w:t>n</w:t>
      </w:r>
      <w:r>
        <w:rPr>
          <w:rFonts w:ascii="Times New Roman" w:hAnsi="Times New Roman"/>
        </w:rPr>
        <w:t>t and a</w:t>
      </w:r>
      <w:r>
        <w:rPr>
          <w:rFonts w:ascii="Times New Roman" w:hAnsi="Times New Roman"/>
          <w:spacing w:val="-1"/>
        </w:rPr>
        <w:t>c</w:t>
      </w:r>
      <w:r>
        <w:rPr>
          <w:rFonts w:ascii="Times New Roman" w:hAnsi="Times New Roman"/>
        </w:rPr>
        <w:t>cu</w:t>
      </w:r>
      <w:r>
        <w:rPr>
          <w:rFonts w:ascii="Times New Roman" w:hAnsi="Times New Roman"/>
          <w:spacing w:val="-1"/>
        </w:rPr>
        <w:t>rat</w:t>
      </w:r>
      <w:r>
        <w:rPr>
          <w:rFonts w:ascii="Times New Roman" w:hAnsi="Times New Roman"/>
        </w:rPr>
        <w:t xml:space="preserve">e and </w:t>
      </w:r>
      <w:r>
        <w:rPr>
          <w:rFonts w:ascii="Times New Roman" w:hAnsi="Times New Roman"/>
          <w:w w:val="102"/>
        </w:rPr>
        <w:t>timel</w:t>
      </w:r>
      <w:r>
        <w:rPr>
          <w:rFonts w:ascii="Times New Roman" w:hAnsi="Times New Roman"/>
          <w:spacing w:val="-8"/>
          <w:w w:val="102"/>
        </w:rPr>
        <w:t>y</w:t>
      </w:r>
      <w:r>
        <w:rPr>
          <w:rFonts w:ascii="Times New Roman" w:hAnsi="Times New Roman"/>
          <w:w w:val="82"/>
        </w:rPr>
        <w:t>.</w:t>
      </w:r>
    </w:p>
    <w:p w14:paraId="7A1BFCE0" w14:textId="77777777" w:rsidR="00BA640F" w:rsidRDefault="00BA640F" w:rsidP="00BA640F">
      <w:pPr>
        <w:pStyle w:val="ListParagraph"/>
        <w:widowControl w:val="0"/>
        <w:autoSpaceDE w:val="0"/>
        <w:autoSpaceDN w:val="0"/>
        <w:adjustRightInd w:val="0"/>
        <w:spacing w:after="0" w:line="240" w:lineRule="auto"/>
        <w:ind w:left="1080"/>
        <w:jc w:val="both"/>
        <w:rPr>
          <w:rFonts w:ascii="Times New Roman" w:hAnsi="Times New Roman"/>
        </w:rPr>
      </w:pPr>
      <w:r>
        <w:rPr>
          <w:rFonts w:ascii="Times New Roman" w:hAnsi="Times New Roman"/>
          <w:i/>
          <w:iCs/>
          <w:w w:val="99"/>
        </w:rPr>
        <w:t>(</w:t>
      </w:r>
      <w:proofErr w:type="spellStart"/>
      <w:r>
        <w:rPr>
          <w:rFonts w:ascii="Times New Roman" w:hAnsi="Times New Roman"/>
          <w:i/>
          <w:iCs/>
          <w:w w:val="99"/>
        </w:rPr>
        <w:t>Maglahad</w:t>
      </w:r>
      <w:proofErr w:type="spellEnd"/>
      <w:r>
        <w:rPr>
          <w:rFonts w:ascii="Times New Roman" w:hAnsi="Times New Roman"/>
          <w:i/>
          <w:iCs/>
          <w:w w:val="99"/>
        </w:rPr>
        <w:t xml:space="preserve"> </w:t>
      </w:r>
      <w:r>
        <w:rPr>
          <w:rFonts w:ascii="Times New Roman" w:hAnsi="Times New Roman"/>
          <w:i/>
          <w:iCs/>
        </w:rPr>
        <w:t xml:space="preserve">ng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rPr>
        <w:t>pa</w:t>
      </w:r>
      <w:r>
        <w:rPr>
          <w:rFonts w:ascii="Times New Roman" w:hAnsi="Times New Roman"/>
          <w:i/>
          <w:iCs/>
          <w:spacing w:val="-1"/>
        </w:rPr>
        <w:t>n</w:t>
      </w:r>
      <w:r>
        <w:rPr>
          <w:rFonts w:ascii="Times New Roman" w:hAnsi="Times New Roman"/>
          <w:i/>
          <w:iCs/>
        </w:rPr>
        <w:t>u</w:t>
      </w:r>
      <w:r>
        <w:rPr>
          <w:rFonts w:ascii="Times New Roman" w:hAnsi="Times New Roman"/>
          <w:i/>
          <w:iCs/>
          <w:spacing w:val="-3"/>
        </w:rPr>
        <w:t>k</w:t>
      </w:r>
      <w:r>
        <w:rPr>
          <w:rFonts w:ascii="Times New Roman" w:hAnsi="Times New Roman"/>
          <w:i/>
          <w:iCs/>
        </w:rPr>
        <w:t>at</w:t>
      </w:r>
      <w:proofErr w:type="spellEnd"/>
      <w:r>
        <w:rPr>
          <w:rFonts w:ascii="Times New Roman" w:hAnsi="Times New Roman"/>
          <w:i/>
          <w:iCs/>
        </w:rPr>
        <w:t xml:space="preserve"> </w:t>
      </w:r>
      <w:proofErr w:type="spellStart"/>
      <w:r>
        <w:rPr>
          <w:rFonts w:ascii="Times New Roman" w:hAnsi="Times New Roman"/>
          <w:i/>
          <w:iCs/>
        </w:rPr>
        <w:t>upang</w:t>
      </w:r>
      <w:proofErr w:type="spellEnd"/>
      <w:r>
        <w:rPr>
          <w:rFonts w:ascii="Times New Roman" w:hAnsi="Times New Roman"/>
          <w:i/>
          <w:iCs/>
        </w:rPr>
        <w:t xml:space="preserve"> </w:t>
      </w:r>
      <w:proofErr w:type="spellStart"/>
      <w:r>
        <w:rPr>
          <w:rFonts w:ascii="Times New Roman" w:hAnsi="Times New Roman"/>
          <w:i/>
          <w:iCs/>
        </w:rPr>
        <w:t>matu</w:t>
      </w:r>
      <w:r>
        <w:rPr>
          <w:rFonts w:ascii="Times New Roman" w:hAnsi="Times New Roman"/>
          <w:i/>
          <w:iCs/>
          <w:spacing w:val="-3"/>
        </w:rPr>
        <w:t>k</w:t>
      </w:r>
      <w:r>
        <w:rPr>
          <w:rFonts w:ascii="Times New Roman" w:hAnsi="Times New Roman"/>
          <w:i/>
          <w:iCs/>
          <w:spacing w:val="-1"/>
        </w:rPr>
        <w:t>o</w:t>
      </w:r>
      <w:r>
        <w:rPr>
          <w:rFonts w:ascii="Times New Roman" w:hAnsi="Times New Roman"/>
          <w:i/>
          <w:iCs/>
        </w:rPr>
        <w:t>y</w:t>
      </w:r>
      <w:proofErr w:type="spellEnd"/>
      <w:r>
        <w:rPr>
          <w:rFonts w:ascii="Times New Roman" w:hAnsi="Times New Roman"/>
          <w:i/>
          <w:iCs/>
        </w:rPr>
        <w:t xml:space="preserve"> </w:t>
      </w:r>
      <w:r>
        <w:rPr>
          <w:rFonts w:ascii="Times New Roman" w:hAnsi="Times New Roman"/>
          <w:i/>
          <w:iCs/>
          <w:spacing w:val="10"/>
        </w:rPr>
        <w:t xml:space="preserve">ang </w:t>
      </w:r>
      <w:proofErr w:type="spellStart"/>
      <w:r>
        <w:rPr>
          <w:rFonts w:ascii="Times New Roman" w:hAnsi="Times New Roman"/>
          <w:i/>
          <w:iCs/>
        </w:rPr>
        <w:t>tagumpay</w:t>
      </w:r>
      <w:proofErr w:type="spellEnd"/>
      <w:r>
        <w:rPr>
          <w:rFonts w:ascii="Times New Roman" w:hAnsi="Times New Roman"/>
          <w:i/>
          <w:iCs/>
        </w:rPr>
        <w:t xml:space="preserve"> ng </w:t>
      </w:r>
      <w:proofErr w:type="spellStart"/>
      <w:r>
        <w:rPr>
          <w:rFonts w:ascii="Times New Roman" w:hAnsi="Times New Roman"/>
          <w:i/>
          <w:iCs/>
        </w:rPr>
        <w:t>p</w:t>
      </w:r>
      <w:r>
        <w:rPr>
          <w:rFonts w:ascii="Times New Roman" w:hAnsi="Times New Roman"/>
          <w:i/>
          <w:iCs/>
          <w:spacing w:val="-1"/>
        </w:rPr>
        <w:t>ro</w:t>
      </w:r>
      <w:r>
        <w:rPr>
          <w:rFonts w:ascii="Times New Roman" w:hAnsi="Times New Roman"/>
          <w:i/>
          <w:iCs/>
          <w:spacing w:val="-2"/>
        </w:rPr>
        <w:t>y</w:t>
      </w:r>
      <w:r>
        <w:rPr>
          <w:rFonts w:ascii="Times New Roman" w:hAnsi="Times New Roman"/>
          <w:i/>
          <w:iCs/>
        </w:rPr>
        <w:t>ek</w:t>
      </w:r>
      <w:r>
        <w:rPr>
          <w:rFonts w:ascii="Times New Roman" w:hAnsi="Times New Roman"/>
          <w:i/>
          <w:iCs/>
          <w:spacing w:val="-1"/>
        </w:rPr>
        <w:t>t</w:t>
      </w:r>
      <w:r>
        <w:rPr>
          <w:rFonts w:ascii="Times New Roman" w:hAnsi="Times New Roman"/>
          <w:i/>
          <w:iCs/>
          <w:spacing w:val="-4"/>
        </w:rPr>
        <w:t>o</w:t>
      </w:r>
      <w:proofErr w:type="spellEnd"/>
      <w:r>
        <w:rPr>
          <w:rFonts w:ascii="Times New Roman" w:hAnsi="Times New Roman"/>
          <w:i/>
          <w:iCs/>
        </w:rPr>
        <w:t xml:space="preserve">.  </w:t>
      </w:r>
      <w:r>
        <w:rPr>
          <w:rFonts w:ascii="Times New Roman" w:hAnsi="Times New Roman"/>
          <w:i/>
          <w:iCs/>
          <w:spacing w:val="1"/>
        </w:rPr>
        <w:t>A</w:t>
      </w:r>
      <w:r>
        <w:rPr>
          <w:rFonts w:ascii="Times New Roman" w:hAnsi="Times New Roman"/>
          <w:i/>
          <w:iCs/>
        </w:rPr>
        <w:t xml:space="preserve">ng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rPr>
        <w:t>pa</w:t>
      </w:r>
      <w:r>
        <w:rPr>
          <w:rFonts w:ascii="Times New Roman" w:hAnsi="Times New Roman"/>
          <w:i/>
          <w:iCs/>
          <w:spacing w:val="-1"/>
        </w:rPr>
        <w:t>n</w:t>
      </w:r>
      <w:r>
        <w:rPr>
          <w:rFonts w:ascii="Times New Roman" w:hAnsi="Times New Roman"/>
          <w:i/>
          <w:iCs/>
        </w:rPr>
        <w:t>u</w:t>
      </w:r>
      <w:r>
        <w:rPr>
          <w:rFonts w:ascii="Times New Roman" w:hAnsi="Times New Roman"/>
          <w:i/>
          <w:iCs/>
          <w:spacing w:val="-3"/>
        </w:rPr>
        <w:t>k</w:t>
      </w:r>
      <w:r>
        <w:rPr>
          <w:rFonts w:ascii="Times New Roman" w:hAnsi="Times New Roman"/>
          <w:i/>
          <w:iCs/>
          <w:spacing w:val="-1"/>
        </w:rPr>
        <w:t>o</w:t>
      </w:r>
      <w:r>
        <w:rPr>
          <w:rFonts w:ascii="Times New Roman" w:hAnsi="Times New Roman"/>
          <w:i/>
          <w:iCs/>
        </w:rPr>
        <w:t>y</w:t>
      </w:r>
      <w:proofErr w:type="spellEnd"/>
      <w:r>
        <w:rPr>
          <w:rFonts w:ascii="Times New Roman" w:hAnsi="Times New Roman"/>
          <w:i/>
          <w:iCs/>
        </w:rPr>
        <w:t xml:space="preserve"> ay </w:t>
      </w:r>
      <w:proofErr w:type="spellStart"/>
      <w:r>
        <w:rPr>
          <w:rFonts w:ascii="Times New Roman" w:hAnsi="Times New Roman"/>
          <w:i/>
          <w:iCs/>
        </w:rPr>
        <w:t>dapat</w:t>
      </w:r>
      <w:proofErr w:type="spellEnd"/>
      <w:r>
        <w:rPr>
          <w:rFonts w:ascii="Times New Roman" w:hAnsi="Times New Roman"/>
          <w:i/>
          <w:iCs/>
        </w:rPr>
        <w:t xml:space="preserve"> </w:t>
      </w:r>
      <w:proofErr w:type="spellStart"/>
      <w:r>
        <w:rPr>
          <w:rFonts w:ascii="Times New Roman" w:hAnsi="Times New Roman"/>
          <w:i/>
          <w:iCs/>
          <w:w w:val="102"/>
        </w:rPr>
        <w:t>nasusu</w:t>
      </w:r>
      <w:r>
        <w:rPr>
          <w:rFonts w:ascii="Times New Roman" w:hAnsi="Times New Roman"/>
          <w:i/>
          <w:iCs/>
          <w:spacing w:val="-3"/>
          <w:w w:val="102"/>
        </w:rPr>
        <w:t>k</w:t>
      </w:r>
      <w:r>
        <w:rPr>
          <w:rFonts w:ascii="Times New Roman" w:hAnsi="Times New Roman"/>
          <w:i/>
          <w:iCs/>
          <w:w w:val="101"/>
        </w:rPr>
        <w:t>at</w:t>
      </w:r>
      <w:proofErr w:type="spellEnd"/>
      <w:r>
        <w:rPr>
          <w:rFonts w:ascii="Times New Roman" w:hAnsi="Times New Roman"/>
          <w:i/>
          <w:iCs/>
          <w:w w:val="101"/>
        </w:rPr>
        <w:t xml:space="preserve">, </w:t>
      </w:r>
      <w:proofErr w:type="spellStart"/>
      <w:r>
        <w:rPr>
          <w:rFonts w:ascii="Times New Roman" w:hAnsi="Times New Roman"/>
          <w:i/>
          <w:iCs/>
        </w:rPr>
        <w:t>mahalaga</w:t>
      </w:r>
      <w:proofErr w:type="spellEnd"/>
      <w:r>
        <w:rPr>
          <w:rFonts w:ascii="Times New Roman" w:hAnsi="Times New Roman"/>
          <w:i/>
          <w:iCs/>
        </w:rPr>
        <w:t xml:space="preserve">, </w:t>
      </w:r>
      <w:proofErr w:type="spellStart"/>
      <w:r>
        <w:rPr>
          <w:rFonts w:ascii="Times New Roman" w:hAnsi="Times New Roman"/>
          <w:i/>
          <w:iCs/>
        </w:rPr>
        <w:t>tama</w:t>
      </w:r>
      <w:proofErr w:type="spellEnd"/>
      <w:r>
        <w:rPr>
          <w:rFonts w:ascii="Times New Roman" w:hAnsi="Times New Roman"/>
          <w:i/>
          <w:iCs/>
        </w:rPr>
        <w:t xml:space="preserve"> at </w:t>
      </w:r>
      <w:proofErr w:type="spellStart"/>
      <w:r>
        <w:rPr>
          <w:rFonts w:ascii="Times New Roman" w:hAnsi="Times New Roman"/>
          <w:i/>
          <w:iCs/>
          <w:w w:val="103"/>
        </w:rPr>
        <w:t>napapanahon</w:t>
      </w:r>
      <w:proofErr w:type="spellEnd"/>
      <w:r>
        <w:rPr>
          <w:rFonts w:ascii="Times New Roman" w:hAnsi="Times New Roman"/>
          <w:i/>
          <w:iCs/>
          <w:w w:val="103"/>
        </w:rPr>
        <w:t>.)</w:t>
      </w:r>
    </w:p>
    <w:p w14:paraId="1EC123B9" w14:textId="77777777" w:rsidR="00BA640F" w:rsidRDefault="00BA640F" w:rsidP="00BA640F">
      <w:pPr>
        <w:widowControl w:val="0"/>
        <w:autoSpaceDE w:val="0"/>
        <w:autoSpaceDN w:val="0"/>
        <w:adjustRightInd w:val="0"/>
        <w:spacing w:before="18" w:after="0" w:line="220" w:lineRule="exact"/>
        <w:jc w:val="both"/>
        <w:rPr>
          <w:rFonts w:ascii="Times New Roman" w:hAnsi="Times New Roman"/>
        </w:rPr>
      </w:pPr>
    </w:p>
    <w:p w14:paraId="72843DE8" w14:textId="77777777" w:rsidR="00BA640F" w:rsidRDefault="00BA640F" w:rsidP="00495D7D">
      <w:pPr>
        <w:pStyle w:val="ListParagraph"/>
        <w:widowControl w:val="0"/>
        <w:numPr>
          <w:ilvl w:val="0"/>
          <w:numId w:val="207"/>
        </w:numPr>
        <w:autoSpaceDE w:val="0"/>
        <w:autoSpaceDN w:val="0"/>
        <w:adjustRightInd w:val="0"/>
        <w:spacing w:after="0" w:line="240" w:lineRule="auto"/>
        <w:rPr>
          <w:rFonts w:ascii="Times New Roman" w:hAnsi="Times New Roman"/>
        </w:rPr>
      </w:pPr>
      <w:r>
        <w:rPr>
          <w:rFonts w:ascii="Times New Roman" w:hAnsi="Times New Roman"/>
          <w:b/>
          <w:bCs/>
          <w:spacing w:val="-2"/>
        </w:rPr>
        <w:t>W</w:t>
      </w:r>
      <w:r>
        <w:rPr>
          <w:rFonts w:ascii="Times New Roman" w:hAnsi="Times New Roman"/>
          <w:b/>
          <w:bCs/>
        </w:rPr>
        <w:t>ORK AND FINANCIAL P</w:t>
      </w:r>
      <w:r>
        <w:rPr>
          <w:rFonts w:ascii="Times New Roman" w:hAnsi="Times New Roman"/>
          <w:b/>
          <w:bCs/>
          <w:spacing w:val="1"/>
        </w:rPr>
        <w:t>L</w:t>
      </w:r>
      <w:r>
        <w:rPr>
          <w:rFonts w:ascii="Times New Roman" w:hAnsi="Times New Roman"/>
          <w:b/>
          <w:bCs/>
        </w:rPr>
        <w:t>AN</w:t>
      </w:r>
    </w:p>
    <w:p w14:paraId="5647D4FB" w14:textId="77777777" w:rsidR="00BA640F" w:rsidRDefault="00BA640F" w:rsidP="00BA640F">
      <w:pPr>
        <w:widowControl w:val="0"/>
        <w:autoSpaceDE w:val="0"/>
        <w:autoSpaceDN w:val="0"/>
        <w:adjustRightInd w:val="0"/>
        <w:spacing w:before="13" w:after="0" w:line="220" w:lineRule="exact"/>
        <w:rPr>
          <w:rFonts w:ascii="Times New Roman" w:hAnsi="Times New Roman"/>
        </w:rPr>
      </w:pPr>
    </w:p>
    <w:p w14:paraId="1CC28A03" w14:textId="77777777" w:rsidR="00BA640F" w:rsidRDefault="00BA640F" w:rsidP="00BA640F">
      <w:pPr>
        <w:widowControl w:val="0"/>
        <w:autoSpaceDE w:val="0"/>
        <w:autoSpaceDN w:val="0"/>
        <w:adjustRightInd w:val="0"/>
        <w:spacing w:after="0" w:line="249" w:lineRule="auto"/>
        <w:ind w:left="360" w:right="-25"/>
        <w:jc w:val="both"/>
        <w:rPr>
          <w:rFonts w:ascii="Times New Roman" w:hAnsi="Times New Roman"/>
        </w:rPr>
      </w:pPr>
      <w:r>
        <w:rPr>
          <w:rFonts w:ascii="Times New Roman" w:hAnsi="Times New Roman"/>
          <w:spacing w:val="-3"/>
        </w:rPr>
        <w:t>P</w:t>
      </w:r>
      <w:r>
        <w:rPr>
          <w:rFonts w:ascii="Times New Roman" w:hAnsi="Times New Roman"/>
          <w:spacing w:val="-2"/>
        </w:rPr>
        <w:t>r</w:t>
      </w:r>
      <w:r>
        <w:rPr>
          <w:rFonts w:ascii="Times New Roman" w:hAnsi="Times New Roman"/>
          <w:spacing w:val="-1"/>
        </w:rPr>
        <w:t>o</w:t>
      </w:r>
      <w:r>
        <w:rPr>
          <w:rFonts w:ascii="Times New Roman" w:hAnsi="Times New Roman"/>
        </w:rPr>
        <w:t>vide in</w:t>
      </w:r>
      <w:r>
        <w:rPr>
          <w:rFonts w:ascii="Times New Roman" w:hAnsi="Times New Roman"/>
          <w:spacing w:val="-3"/>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1"/>
        </w:rPr>
        <w:t>a</w:t>
      </w:r>
      <w:r>
        <w:rPr>
          <w:rFonts w:ascii="Times New Roman" w:hAnsi="Times New Roman"/>
        </w:rPr>
        <w:t xml:space="preserve">tion on the </w:t>
      </w:r>
      <w:r>
        <w:rPr>
          <w:rFonts w:ascii="Times New Roman" w:hAnsi="Times New Roman"/>
          <w:spacing w:val="-1"/>
        </w:rPr>
        <w:t>v</w:t>
      </w:r>
      <w:r>
        <w:rPr>
          <w:rFonts w:ascii="Times New Roman" w:hAnsi="Times New Roman"/>
        </w:rPr>
        <w:t>a</w:t>
      </w:r>
      <w:r>
        <w:rPr>
          <w:rFonts w:ascii="Times New Roman" w:hAnsi="Times New Roman"/>
          <w:spacing w:val="1"/>
        </w:rPr>
        <w:t>r</w:t>
      </w:r>
      <w:r>
        <w:rPr>
          <w:rFonts w:ascii="Times New Roman" w:hAnsi="Times New Roman"/>
        </w:rPr>
        <w:t>ious a</w:t>
      </w:r>
      <w:r>
        <w:rPr>
          <w:rFonts w:ascii="Times New Roman" w:hAnsi="Times New Roman"/>
          <w:spacing w:val="3"/>
        </w:rPr>
        <w:t>c</w:t>
      </w:r>
      <w:r>
        <w:rPr>
          <w:rFonts w:ascii="Times New Roman" w:hAnsi="Times New Roman"/>
        </w:rPr>
        <w:t>tivities of the p</w:t>
      </w:r>
      <w:r>
        <w:rPr>
          <w:rFonts w:ascii="Times New Roman" w:hAnsi="Times New Roman"/>
          <w:spacing w:val="-2"/>
        </w:rPr>
        <w:t>r</w:t>
      </w:r>
      <w:r>
        <w:rPr>
          <w:rFonts w:ascii="Times New Roman" w:hAnsi="Times New Roman"/>
        </w:rPr>
        <w:t>oje</w:t>
      </w:r>
      <w:r>
        <w:rPr>
          <w:rFonts w:ascii="Times New Roman" w:hAnsi="Times New Roman"/>
          <w:spacing w:val="3"/>
        </w:rPr>
        <w:t>c</w:t>
      </w:r>
      <w:r>
        <w:rPr>
          <w:rFonts w:ascii="Times New Roman" w:hAnsi="Times New Roman"/>
        </w:rPr>
        <w:t xml:space="preserve">t including the </w:t>
      </w:r>
      <w:r>
        <w:rPr>
          <w:rFonts w:ascii="Times New Roman" w:hAnsi="Times New Roman"/>
          <w:w w:val="106"/>
        </w:rPr>
        <w:t>impleme</w:t>
      </w:r>
      <w:r>
        <w:rPr>
          <w:rFonts w:ascii="Times New Roman" w:hAnsi="Times New Roman"/>
          <w:spacing w:val="-1"/>
          <w:w w:val="106"/>
        </w:rPr>
        <w:t>n</w:t>
      </w:r>
      <w:r>
        <w:rPr>
          <w:rFonts w:ascii="Times New Roman" w:hAnsi="Times New Roman"/>
          <w:w w:val="106"/>
        </w:rPr>
        <w:t>t</w:t>
      </w:r>
      <w:r>
        <w:rPr>
          <w:rFonts w:ascii="Times New Roman" w:hAnsi="Times New Roman"/>
          <w:spacing w:val="-1"/>
          <w:w w:val="106"/>
        </w:rPr>
        <w:t>a</w:t>
      </w:r>
      <w:r>
        <w:rPr>
          <w:rFonts w:ascii="Times New Roman" w:hAnsi="Times New Roman"/>
          <w:w w:val="106"/>
        </w:rPr>
        <w:t xml:space="preserve">tion </w:t>
      </w:r>
      <w:r>
        <w:rPr>
          <w:rFonts w:ascii="Times New Roman" w:hAnsi="Times New Roman"/>
          <w:w w:val="107"/>
        </w:rPr>
        <w:t>schedul</w:t>
      </w:r>
      <w:r>
        <w:rPr>
          <w:rFonts w:ascii="Times New Roman" w:hAnsi="Times New Roman"/>
          <w:spacing w:val="-2"/>
          <w:w w:val="107"/>
        </w:rPr>
        <w:t>e</w:t>
      </w:r>
      <w:r>
        <w:rPr>
          <w:rFonts w:ascii="Times New Roman" w:hAnsi="Times New Roman"/>
          <w:w w:val="82"/>
        </w:rPr>
        <w:t xml:space="preserve">, </w:t>
      </w:r>
      <w:r>
        <w:rPr>
          <w:rFonts w:ascii="Times New Roman" w:hAnsi="Times New Roman"/>
        </w:rPr>
        <w:t xml:space="preserve">the </w:t>
      </w:r>
      <w:r>
        <w:rPr>
          <w:rFonts w:ascii="Times New Roman" w:hAnsi="Times New Roman"/>
          <w:spacing w:val="-2"/>
        </w:rPr>
        <w:t>r</w:t>
      </w:r>
      <w:r>
        <w:rPr>
          <w:rFonts w:ascii="Times New Roman" w:hAnsi="Times New Roman"/>
        </w:rPr>
        <w:t>equi</w:t>
      </w:r>
      <w:r>
        <w:rPr>
          <w:rFonts w:ascii="Times New Roman" w:hAnsi="Times New Roman"/>
          <w:spacing w:val="-2"/>
        </w:rPr>
        <w:t>r</w:t>
      </w:r>
      <w:r>
        <w:rPr>
          <w:rFonts w:ascii="Times New Roman" w:hAnsi="Times New Roman"/>
        </w:rPr>
        <w:t xml:space="preserve">ed funding </w:t>
      </w:r>
      <w:r>
        <w:rPr>
          <w:rFonts w:ascii="Times New Roman" w:hAnsi="Times New Roman"/>
          <w:w w:val="110"/>
        </w:rPr>
        <w:t xml:space="preserve">and </w:t>
      </w:r>
      <w:r>
        <w:rPr>
          <w:rFonts w:ascii="Times New Roman" w:hAnsi="Times New Roman"/>
        </w:rPr>
        <w:t>po</w:t>
      </w:r>
      <w:r>
        <w:rPr>
          <w:rFonts w:ascii="Times New Roman" w:hAnsi="Times New Roman"/>
          <w:spacing w:val="-1"/>
        </w:rPr>
        <w:t>t</w:t>
      </w:r>
      <w:r>
        <w:rPr>
          <w:rFonts w:ascii="Times New Roman" w:hAnsi="Times New Roman"/>
        </w:rPr>
        <w:t>e</w:t>
      </w:r>
      <w:r>
        <w:rPr>
          <w:rFonts w:ascii="Times New Roman" w:hAnsi="Times New Roman"/>
          <w:spacing w:val="-1"/>
        </w:rPr>
        <w:t>n</w:t>
      </w:r>
      <w:r>
        <w:rPr>
          <w:rFonts w:ascii="Times New Roman" w:hAnsi="Times New Roman"/>
        </w:rPr>
        <w:t>tial sou</w:t>
      </w:r>
      <w:r>
        <w:rPr>
          <w:rFonts w:ascii="Times New Roman" w:hAnsi="Times New Roman"/>
          <w:spacing w:val="-2"/>
        </w:rPr>
        <w:t>r</w:t>
      </w:r>
      <w:r>
        <w:rPr>
          <w:rFonts w:ascii="Times New Roman" w:hAnsi="Times New Roman"/>
          <w:spacing w:val="-1"/>
        </w:rPr>
        <w:t>c</w:t>
      </w:r>
      <w:r>
        <w:rPr>
          <w:rFonts w:ascii="Times New Roman" w:hAnsi="Times New Roman"/>
        </w:rPr>
        <w:t xml:space="preserve">es of </w:t>
      </w:r>
      <w:r>
        <w:rPr>
          <w:rFonts w:ascii="Times New Roman" w:hAnsi="Times New Roman"/>
          <w:w w:val="106"/>
        </w:rPr>
        <w:t>fund</w:t>
      </w:r>
      <w:r>
        <w:rPr>
          <w:rFonts w:ascii="Times New Roman" w:hAnsi="Times New Roman"/>
          <w:spacing w:val="-2"/>
          <w:w w:val="106"/>
        </w:rPr>
        <w:t>s</w:t>
      </w:r>
      <w:r>
        <w:rPr>
          <w:rFonts w:ascii="Times New Roman" w:hAnsi="Times New Roman"/>
          <w:w w:val="82"/>
        </w:rPr>
        <w:t>.</w:t>
      </w:r>
    </w:p>
    <w:p w14:paraId="6E354CFC" w14:textId="77777777" w:rsidR="00BA640F" w:rsidRDefault="00BA640F" w:rsidP="00BA640F">
      <w:pPr>
        <w:widowControl w:val="0"/>
        <w:autoSpaceDE w:val="0"/>
        <w:autoSpaceDN w:val="0"/>
        <w:adjustRightInd w:val="0"/>
        <w:spacing w:after="0" w:line="249" w:lineRule="auto"/>
        <w:ind w:left="360" w:right="-25"/>
        <w:rPr>
          <w:rFonts w:ascii="Times New Roman" w:hAnsi="Times New Roman"/>
        </w:rPr>
      </w:pPr>
      <w:r>
        <w:rPr>
          <w:rFonts w:ascii="Times New Roman" w:hAnsi="Times New Roman"/>
          <w:i/>
          <w:iCs/>
          <w:w w:val="96"/>
        </w:rPr>
        <w:t>(</w:t>
      </w:r>
      <w:proofErr w:type="spellStart"/>
      <w:r>
        <w:rPr>
          <w:rFonts w:ascii="Times New Roman" w:hAnsi="Times New Roman"/>
          <w:i/>
          <w:iCs/>
          <w:w w:val="96"/>
        </w:rPr>
        <w:t>Ilahad</w:t>
      </w:r>
      <w:proofErr w:type="spellEnd"/>
      <w:r>
        <w:rPr>
          <w:rFonts w:ascii="Times New Roman" w:hAnsi="Times New Roman"/>
          <w:i/>
          <w:iCs/>
          <w:w w:val="96"/>
        </w:rPr>
        <w:t xml:space="preserve"> </w:t>
      </w:r>
      <w:r>
        <w:rPr>
          <w:rFonts w:ascii="Times New Roman" w:hAnsi="Times New Roman"/>
          <w:i/>
          <w:iCs/>
        </w:rPr>
        <w:t xml:space="preserve">ang </w:t>
      </w:r>
      <w:proofErr w:type="spellStart"/>
      <w:r>
        <w:rPr>
          <w:rFonts w:ascii="Times New Roman" w:hAnsi="Times New Roman"/>
          <w:i/>
          <w:iCs/>
        </w:rPr>
        <w:t>im</w:t>
      </w:r>
      <w:r>
        <w:rPr>
          <w:rFonts w:ascii="Times New Roman" w:hAnsi="Times New Roman"/>
          <w:i/>
          <w:iCs/>
          <w:spacing w:val="1"/>
        </w:rPr>
        <w:t>p</w:t>
      </w:r>
      <w:r>
        <w:rPr>
          <w:rFonts w:ascii="Times New Roman" w:hAnsi="Times New Roman"/>
          <w:i/>
          <w:iCs/>
        </w:rPr>
        <w:t>ormas</w:t>
      </w:r>
      <w:r>
        <w:rPr>
          <w:rFonts w:ascii="Times New Roman" w:hAnsi="Times New Roman"/>
          <w:i/>
          <w:iCs/>
          <w:spacing w:val="-2"/>
        </w:rPr>
        <w:t>y</w:t>
      </w:r>
      <w:r>
        <w:rPr>
          <w:rFonts w:ascii="Times New Roman" w:hAnsi="Times New Roman"/>
          <w:i/>
          <w:iCs/>
        </w:rPr>
        <w:t>on</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rPr>
        <w:t>ibat-ibang</w:t>
      </w:r>
      <w:proofErr w:type="spellEnd"/>
      <w:r>
        <w:rPr>
          <w:rFonts w:ascii="Times New Roman" w:hAnsi="Times New Roman"/>
          <w:i/>
          <w:iCs/>
        </w:rPr>
        <w:t xml:space="preserve">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rPr>
        <w:t>ga</w:t>
      </w:r>
      <w:r>
        <w:rPr>
          <w:rFonts w:ascii="Times New Roman" w:hAnsi="Times New Roman"/>
          <w:i/>
          <w:iCs/>
          <w:spacing w:val="-3"/>
        </w:rPr>
        <w:t>w</w:t>
      </w:r>
      <w:r>
        <w:rPr>
          <w:rFonts w:ascii="Times New Roman" w:hAnsi="Times New Roman"/>
          <w:i/>
          <w:iCs/>
        </w:rPr>
        <w:t>ain</w:t>
      </w:r>
      <w:proofErr w:type="spellEnd"/>
      <w:r>
        <w:rPr>
          <w:rFonts w:ascii="Times New Roman" w:hAnsi="Times New Roman"/>
          <w:i/>
          <w:iCs/>
        </w:rPr>
        <w:t xml:space="preserve">,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rPr>
        <w:t>itina</w:t>
      </w:r>
      <w:r>
        <w:rPr>
          <w:rFonts w:ascii="Times New Roman" w:hAnsi="Times New Roman"/>
          <w:i/>
          <w:iCs/>
          <w:spacing w:val="-3"/>
        </w:rPr>
        <w:t>k</w:t>
      </w:r>
      <w:r>
        <w:rPr>
          <w:rFonts w:ascii="Times New Roman" w:hAnsi="Times New Roman"/>
          <w:i/>
          <w:iCs/>
        </w:rPr>
        <w:t>dang</w:t>
      </w:r>
      <w:proofErr w:type="spellEnd"/>
      <w:r>
        <w:rPr>
          <w:rFonts w:ascii="Times New Roman" w:hAnsi="Times New Roman"/>
          <w:i/>
          <w:iCs/>
        </w:rPr>
        <w:t xml:space="preserve"> </w:t>
      </w:r>
      <w:proofErr w:type="spellStart"/>
      <w:r>
        <w:rPr>
          <w:rFonts w:ascii="Times New Roman" w:hAnsi="Times New Roman"/>
          <w:i/>
          <w:iCs/>
        </w:rPr>
        <w:t>a</w:t>
      </w:r>
      <w:r>
        <w:rPr>
          <w:rFonts w:ascii="Times New Roman" w:hAnsi="Times New Roman"/>
          <w:i/>
          <w:iCs/>
          <w:spacing w:val="-3"/>
        </w:rPr>
        <w:t>r</w:t>
      </w:r>
      <w:r>
        <w:rPr>
          <w:rFonts w:ascii="Times New Roman" w:hAnsi="Times New Roman"/>
          <w:i/>
          <w:iCs/>
        </w:rPr>
        <w:t>aw</w:t>
      </w:r>
      <w:proofErr w:type="spellEnd"/>
      <w:r>
        <w:rPr>
          <w:rFonts w:ascii="Times New Roman" w:hAnsi="Times New Roman"/>
          <w:i/>
          <w:iCs/>
        </w:rPr>
        <w:t xml:space="preserve"> ng </w:t>
      </w:r>
      <w:proofErr w:type="spellStart"/>
      <w:r>
        <w:rPr>
          <w:rFonts w:ascii="Times New Roman" w:hAnsi="Times New Roman"/>
          <w:i/>
          <w:iCs/>
        </w:rPr>
        <w:t>pa</w:t>
      </w:r>
      <w:r>
        <w:rPr>
          <w:rFonts w:ascii="Times New Roman" w:hAnsi="Times New Roman"/>
          <w:i/>
          <w:iCs/>
          <w:spacing w:val="-1"/>
        </w:rPr>
        <w:t>g</w:t>
      </w:r>
      <w:r>
        <w:rPr>
          <w:rFonts w:ascii="Times New Roman" w:hAnsi="Times New Roman"/>
          <w:i/>
          <w:iCs/>
        </w:rPr>
        <w:t>ga</w:t>
      </w:r>
      <w:r>
        <w:rPr>
          <w:rFonts w:ascii="Times New Roman" w:hAnsi="Times New Roman"/>
          <w:i/>
          <w:iCs/>
          <w:spacing w:val="-3"/>
        </w:rPr>
        <w:t>w</w:t>
      </w:r>
      <w:r>
        <w:rPr>
          <w:rFonts w:ascii="Times New Roman" w:hAnsi="Times New Roman"/>
          <w:i/>
          <w:iCs/>
        </w:rPr>
        <w:t>a</w:t>
      </w:r>
      <w:proofErr w:type="spellEnd"/>
      <w:r>
        <w:rPr>
          <w:rFonts w:ascii="Times New Roman" w:hAnsi="Times New Roman"/>
          <w:i/>
          <w:iCs/>
        </w:rPr>
        <w:t xml:space="preserve"> at </w:t>
      </w:r>
      <w:proofErr w:type="spellStart"/>
      <w:r>
        <w:rPr>
          <w:rFonts w:ascii="Times New Roman" w:hAnsi="Times New Roman"/>
          <w:i/>
          <w:iCs/>
        </w:rPr>
        <w:t>mga</w:t>
      </w:r>
      <w:proofErr w:type="spellEnd"/>
      <w:r>
        <w:rPr>
          <w:rFonts w:ascii="Times New Roman" w:hAnsi="Times New Roman"/>
          <w:i/>
          <w:iCs/>
        </w:rPr>
        <w:t xml:space="preserve"> </w:t>
      </w:r>
      <w:proofErr w:type="spellStart"/>
      <w:r>
        <w:rPr>
          <w:rFonts w:ascii="Times New Roman" w:hAnsi="Times New Roman"/>
          <w:i/>
          <w:iCs/>
          <w:spacing w:val="1"/>
        </w:rPr>
        <w:lastRenderedPageBreak/>
        <w:t>k</w:t>
      </w:r>
      <w:r>
        <w:rPr>
          <w:rFonts w:ascii="Times New Roman" w:hAnsi="Times New Roman"/>
          <w:i/>
          <w:iCs/>
        </w:rPr>
        <w:t>ina</w:t>
      </w:r>
      <w:r>
        <w:rPr>
          <w:rFonts w:ascii="Times New Roman" w:hAnsi="Times New Roman"/>
          <w:i/>
          <w:iCs/>
          <w:spacing w:val="-3"/>
        </w:rPr>
        <w:t>k</w:t>
      </w:r>
      <w:r>
        <w:rPr>
          <w:rFonts w:ascii="Times New Roman" w:hAnsi="Times New Roman"/>
          <w:i/>
          <w:iCs/>
        </w:rPr>
        <w:t>ailangang</w:t>
      </w:r>
      <w:proofErr w:type="spellEnd"/>
      <w:r>
        <w:rPr>
          <w:rFonts w:ascii="Times New Roman" w:hAnsi="Times New Roman"/>
          <w:i/>
          <w:iCs/>
        </w:rPr>
        <w:t xml:space="preserve"> </w:t>
      </w:r>
      <w:proofErr w:type="spellStart"/>
      <w:r>
        <w:rPr>
          <w:rFonts w:ascii="Times New Roman" w:hAnsi="Times New Roman"/>
          <w:i/>
          <w:iCs/>
        </w:rPr>
        <w:t>gastusin</w:t>
      </w:r>
      <w:proofErr w:type="spellEnd"/>
      <w:r>
        <w:rPr>
          <w:rFonts w:ascii="Times New Roman" w:hAnsi="Times New Roman"/>
          <w:i/>
          <w:iCs/>
        </w:rPr>
        <w:t xml:space="preserve"> </w:t>
      </w:r>
      <w:proofErr w:type="spellStart"/>
      <w:r>
        <w:rPr>
          <w:rFonts w:ascii="Times New Roman" w:hAnsi="Times New Roman"/>
          <w:i/>
          <w:iCs/>
          <w:spacing w:val="-3"/>
          <w:w w:val="102"/>
        </w:rPr>
        <w:t>k</w:t>
      </w:r>
      <w:r>
        <w:rPr>
          <w:rFonts w:ascii="Times New Roman" w:hAnsi="Times New Roman"/>
          <w:i/>
          <w:iCs/>
          <w:w w:val="105"/>
        </w:rPr>
        <w:t>asama</w:t>
      </w:r>
      <w:proofErr w:type="spellEnd"/>
      <w:r>
        <w:rPr>
          <w:rFonts w:ascii="Times New Roman" w:hAnsi="Times New Roman"/>
          <w:i/>
          <w:iCs/>
          <w:w w:val="105"/>
        </w:rPr>
        <w:t xml:space="preserve"> </w:t>
      </w:r>
      <w:r>
        <w:rPr>
          <w:rFonts w:ascii="Times New Roman" w:hAnsi="Times New Roman"/>
          <w:i/>
          <w:iCs/>
        </w:rPr>
        <w:t>ang</w:t>
      </w:r>
      <w:r>
        <w:rPr>
          <w:rFonts w:ascii="Times New Roman" w:hAnsi="Times New Roman"/>
          <w:i/>
          <w:iCs/>
          <w:spacing w:val="1"/>
        </w:rPr>
        <w:t xml:space="preserve"> </w:t>
      </w:r>
      <w:proofErr w:type="spellStart"/>
      <w:r>
        <w:rPr>
          <w:rFonts w:ascii="Times New Roman" w:hAnsi="Times New Roman"/>
          <w:i/>
          <w:iCs/>
          <w:spacing w:val="1"/>
        </w:rPr>
        <w:t>p</w:t>
      </w:r>
      <w:r>
        <w:rPr>
          <w:rFonts w:ascii="Times New Roman" w:hAnsi="Times New Roman"/>
          <w:i/>
          <w:iCs/>
        </w:rPr>
        <w:t>ondo</w:t>
      </w:r>
      <w:proofErr w:type="spellEnd"/>
      <w:r>
        <w:rPr>
          <w:rFonts w:ascii="Times New Roman" w:hAnsi="Times New Roman"/>
          <w:i/>
          <w:iCs/>
        </w:rPr>
        <w:t xml:space="preserve"> </w:t>
      </w:r>
      <w:proofErr w:type="spellStart"/>
      <w:r>
        <w:rPr>
          <w:rFonts w:ascii="Times New Roman" w:hAnsi="Times New Roman"/>
          <w:i/>
          <w:iCs/>
          <w:spacing w:val="-1"/>
        </w:rPr>
        <w:t>m</w:t>
      </w:r>
      <w:r>
        <w:rPr>
          <w:rFonts w:ascii="Times New Roman" w:hAnsi="Times New Roman"/>
          <w:i/>
          <w:iCs/>
        </w:rPr>
        <w:t>ula</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rPr>
        <w:t>ibang</w:t>
      </w:r>
      <w:proofErr w:type="spellEnd"/>
      <w:r>
        <w:rPr>
          <w:rFonts w:ascii="Times New Roman" w:hAnsi="Times New Roman"/>
          <w:i/>
          <w:iCs/>
        </w:rPr>
        <w:t xml:space="preserve"> </w:t>
      </w:r>
      <w:proofErr w:type="spellStart"/>
      <w:r>
        <w:rPr>
          <w:rFonts w:ascii="Times New Roman" w:hAnsi="Times New Roman"/>
          <w:i/>
          <w:iCs/>
        </w:rPr>
        <w:t>maaaring</w:t>
      </w:r>
      <w:proofErr w:type="spellEnd"/>
      <w:r>
        <w:rPr>
          <w:rFonts w:ascii="Times New Roman" w:hAnsi="Times New Roman"/>
          <w:i/>
          <w:iCs/>
        </w:rPr>
        <w:t xml:space="preserve"> </w:t>
      </w:r>
      <w:proofErr w:type="spellStart"/>
      <w:r>
        <w:rPr>
          <w:rFonts w:ascii="Times New Roman" w:hAnsi="Times New Roman"/>
          <w:i/>
          <w:iCs/>
          <w:w w:val="105"/>
        </w:rPr>
        <w:t>pan</w:t>
      </w:r>
      <w:r>
        <w:rPr>
          <w:rFonts w:ascii="Times New Roman" w:hAnsi="Times New Roman"/>
          <w:i/>
          <w:iCs/>
          <w:spacing w:val="-1"/>
          <w:w w:val="105"/>
        </w:rPr>
        <w:t>g</w:t>
      </w:r>
      <w:r>
        <w:rPr>
          <w:rFonts w:ascii="Times New Roman" w:hAnsi="Times New Roman"/>
          <w:i/>
          <w:iCs/>
        </w:rPr>
        <w:t>angailangan</w:t>
      </w:r>
      <w:proofErr w:type="spellEnd"/>
      <w:r>
        <w:rPr>
          <w:rFonts w:ascii="Times New Roman" w:hAnsi="Times New Roman"/>
          <w:i/>
          <w:iCs/>
        </w:rPr>
        <w:t>.</w:t>
      </w:r>
    </w:p>
    <w:p w14:paraId="0DD74CB9" w14:textId="77777777" w:rsidR="00BA640F" w:rsidRDefault="00BA640F" w:rsidP="00BA640F">
      <w:pPr>
        <w:widowControl w:val="0"/>
        <w:autoSpaceDE w:val="0"/>
        <w:autoSpaceDN w:val="0"/>
        <w:adjustRightInd w:val="0"/>
        <w:spacing w:before="7" w:after="0" w:line="260" w:lineRule="exact"/>
        <w:ind w:left="360" w:right="-25"/>
        <w:rPr>
          <w:rFonts w:ascii="Times New Roman" w:hAnsi="Times New Roman"/>
        </w:rPr>
      </w:pPr>
    </w:p>
    <w:p w14:paraId="17A6FB59" w14:textId="77777777" w:rsidR="00BA640F" w:rsidRDefault="00BA640F" w:rsidP="00BA640F">
      <w:pPr>
        <w:widowControl w:val="0"/>
        <w:autoSpaceDE w:val="0"/>
        <w:autoSpaceDN w:val="0"/>
        <w:adjustRightInd w:val="0"/>
        <w:spacing w:before="7" w:after="0" w:line="260" w:lineRule="exact"/>
        <w:ind w:left="360" w:right="-25"/>
        <w:rPr>
          <w:rFonts w:ascii="Times New Roman" w:hAnsi="Times New Roman"/>
        </w:rPr>
      </w:pPr>
    </w:p>
    <w:tbl>
      <w:tblPr>
        <w:tblW w:w="8595" w:type="dxa"/>
        <w:tblInd w:w="403" w:type="dxa"/>
        <w:tblLayout w:type="fixed"/>
        <w:tblCellMar>
          <w:left w:w="0" w:type="dxa"/>
          <w:right w:w="0" w:type="dxa"/>
        </w:tblCellMar>
        <w:tblLook w:val="04A0" w:firstRow="1" w:lastRow="0" w:firstColumn="1" w:lastColumn="0" w:noHBand="0" w:noVBand="1"/>
      </w:tblPr>
      <w:tblGrid>
        <w:gridCol w:w="2202"/>
        <w:gridCol w:w="2161"/>
        <w:gridCol w:w="2161"/>
        <w:gridCol w:w="2071"/>
      </w:tblGrid>
      <w:tr w:rsidR="00BA640F" w14:paraId="5A80476E" w14:textId="77777777" w:rsidTr="00BA640F">
        <w:trPr>
          <w:trHeight w:hRule="exact" w:val="310"/>
        </w:trPr>
        <w:tc>
          <w:tcPr>
            <w:tcW w:w="2202" w:type="dxa"/>
            <w:tcBorders>
              <w:top w:val="single" w:sz="4" w:space="0" w:color="000000"/>
              <w:left w:val="single" w:sz="4" w:space="0" w:color="000000"/>
              <w:bottom w:val="single" w:sz="4" w:space="0" w:color="000000"/>
              <w:right w:val="single" w:sz="4" w:space="0" w:color="000000"/>
            </w:tcBorders>
            <w:hideMark/>
          </w:tcPr>
          <w:p w14:paraId="7C054A43" w14:textId="77777777" w:rsidR="00BA640F" w:rsidRDefault="00BA640F">
            <w:pPr>
              <w:widowControl w:val="0"/>
              <w:autoSpaceDE w:val="0"/>
              <w:autoSpaceDN w:val="0"/>
              <w:adjustRightInd w:val="0"/>
              <w:spacing w:before="27" w:after="0" w:line="240" w:lineRule="auto"/>
              <w:ind w:left="132" w:right="132"/>
              <w:jc w:val="center"/>
              <w:rPr>
                <w:rFonts w:ascii="Times New Roman" w:hAnsi="Times New Roman"/>
              </w:rPr>
            </w:pPr>
            <w:r>
              <w:rPr>
                <w:rFonts w:ascii="Times New Roman" w:hAnsi="Times New Roman"/>
                <w:b/>
                <w:bCs/>
                <w:spacing w:val="-2"/>
              </w:rPr>
              <w:t>Pr</w:t>
            </w:r>
            <w:r>
              <w:rPr>
                <w:rFonts w:ascii="Times New Roman" w:hAnsi="Times New Roman"/>
                <w:b/>
                <w:bCs/>
              </w:rPr>
              <w:t>oje</w:t>
            </w:r>
            <w:r>
              <w:rPr>
                <w:rFonts w:ascii="Times New Roman" w:hAnsi="Times New Roman"/>
                <w:b/>
                <w:bCs/>
                <w:spacing w:val="3"/>
              </w:rPr>
              <w:t>c</w:t>
            </w:r>
            <w:r>
              <w:rPr>
                <w:rFonts w:ascii="Times New Roman" w:hAnsi="Times New Roman"/>
                <w:b/>
                <w:bCs/>
              </w:rPr>
              <w:t xml:space="preserve">t </w:t>
            </w:r>
            <w:r>
              <w:rPr>
                <w:rFonts w:ascii="Times New Roman" w:hAnsi="Times New Roman"/>
                <w:b/>
                <w:bCs/>
                <w:spacing w:val="-3"/>
              </w:rPr>
              <w:t>A</w:t>
            </w:r>
            <w:r>
              <w:rPr>
                <w:rFonts w:ascii="Times New Roman" w:hAnsi="Times New Roman"/>
                <w:b/>
                <w:bCs/>
                <w:spacing w:val="3"/>
              </w:rPr>
              <w:t>c</w:t>
            </w:r>
            <w:r>
              <w:rPr>
                <w:rFonts w:ascii="Times New Roman" w:hAnsi="Times New Roman"/>
                <w:b/>
                <w:bCs/>
              </w:rPr>
              <w:t>tivities</w:t>
            </w:r>
          </w:p>
        </w:tc>
        <w:tc>
          <w:tcPr>
            <w:tcW w:w="2160" w:type="dxa"/>
            <w:tcBorders>
              <w:top w:val="single" w:sz="4" w:space="0" w:color="000000"/>
              <w:left w:val="single" w:sz="4" w:space="0" w:color="000000"/>
              <w:bottom w:val="single" w:sz="4" w:space="0" w:color="000000"/>
              <w:right w:val="single" w:sz="4" w:space="0" w:color="000000"/>
            </w:tcBorders>
            <w:hideMark/>
          </w:tcPr>
          <w:p w14:paraId="71FEF0BC" w14:textId="77777777" w:rsidR="00BA640F" w:rsidRDefault="00BA640F">
            <w:pPr>
              <w:widowControl w:val="0"/>
              <w:autoSpaceDE w:val="0"/>
              <w:autoSpaceDN w:val="0"/>
              <w:adjustRightInd w:val="0"/>
              <w:spacing w:before="27" w:after="0" w:line="240" w:lineRule="auto"/>
              <w:ind w:left="132" w:right="132"/>
              <w:jc w:val="center"/>
              <w:rPr>
                <w:rFonts w:ascii="Times New Roman" w:hAnsi="Times New Roman"/>
              </w:rPr>
            </w:pPr>
            <w:r>
              <w:rPr>
                <w:rFonts w:ascii="Times New Roman" w:hAnsi="Times New Roman"/>
                <w:b/>
                <w:bCs/>
                <w:spacing w:val="-5"/>
              </w:rPr>
              <w:t>T</w:t>
            </w:r>
            <w:r>
              <w:rPr>
                <w:rFonts w:ascii="Times New Roman" w:hAnsi="Times New Roman"/>
                <w:b/>
                <w:bCs/>
              </w:rPr>
              <w:t>imef</w:t>
            </w:r>
            <w:r>
              <w:rPr>
                <w:rFonts w:ascii="Times New Roman" w:hAnsi="Times New Roman"/>
                <w:b/>
                <w:bCs/>
                <w:spacing w:val="-2"/>
              </w:rPr>
              <w:t>r</w:t>
            </w:r>
            <w:r>
              <w:rPr>
                <w:rFonts w:ascii="Times New Roman" w:hAnsi="Times New Roman"/>
                <w:b/>
                <w:bCs/>
              </w:rPr>
              <w:t>ame</w:t>
            </w:r>
          </w:p>
        </w:tc>
        <w:tc>
          <w:tcPr>
            <w:tcW w:w="2160" w:type="dxa"/>
            <w:tcBorders>
              <w:top w:val="single" w:sz="4" w:space="0" w:color="000000"/>
              <w:left w:val="single" w:sz="4" w:space="0" w:color="000000"/>
              <w:bottom w:val="single" w:sz="4" w:space="0" w:color="000000"/>
              <w:right w:val="single" w:sz="4" w:space="0" w:color="000000"/>
            </w:tcBorders>
            <w:hideMark/>
          </w:tcPr>
          <w:p w14:paraId="5C665B00" w14:textId="77777777" w:rsidR="00BA640F" w:rsidRDefault="00BA640F">
            <w:pPr>
              <w:widowControl w:val="0"/>
              <w:autoSpaceDE w:val="0"/>
              <w:autoSpaceDN w:val="0"/>
              <w:adjustRightInd w:val="0"/>
              <w:spacing w:before="27" w:after="0" w:line="240" w:lineRule="auto"/>
              <w:ind w:left="132" w:right="132"/>
              <w:jc w:val="center"/>
              <w:rPr>
                <w:rFonts w:ascii="Times New Roman" w:hAnsi="Times New Roman"/>
              </w:rPr>
            </w:pPr>
            <w:r>
              <w:rPr>
                <w:rFonts w:ascii="Times New Roman" w:hAnsi="Times New Roman"/>
                <w:b/>
                <w:bCs/>
                <w:spacing w:val="-4"/>
              </w:rPr>
              <w:t>C</w:t>
            </w:r>
            <w:r>
              <w:rPr>
                <w:rFonts w:ascii="Times New Roman" w:hAnsi="Times New Roman"/>
                <w:b/>
                <w:bCs/>
              </w:rPr>
              <w:t xml:space="preserve">ost/ </w:t>
            </w:r>
            <w:r>
              <w:rPr>
                <w:rFonts w:ascii="Times New Roman" w:hAnsi="Times New Roman"/>
                <w:b/>
                <w:bCs/>
                <w:spacing w:val="-6"/>
              </w:rPr>
              <w:t>F</w:t>
            </w:r>
            <w:r>
              <w:rPr>
                <w:rFonts w:ascii="Times New Roman" w:hAnsi="Times New Roman"/>
                <w:b/>
                <w:bCs/>
              </w:rPr>
              <w:t>und (</w:t>
            </w:r>
            <w:proofErr w:type="spellStart"/>
            <w:r>
              <w:rPr>
                <w:rFonts w:ascii="Times New Roman" w:hAnsi="Times New Roman"/>
                <w:b/>
                <w:bCs/>
              </w:rPr>
              <w:t>PhP</w:t>
            </w:r>
            <w:proofErr w:type="spellEnd"/>
            <w:r>
              <w:rPr>
                <w:rFonts w:ascii="Times New Roman" w:hAnsi="Times New Roman"/>
                <w:b/>
                <w:bCs/>
              </w:rPr>
              <w:t>)</w:t>
            </w:r>
          </w:p>
        </w:tc>
        <w:tc>
          <w:tcPr>
            <w:tcW w:w="2070" w:type="dxa"/>
            <w:tcBorders>
              <w:top w:val="single" w:sz="4" w:space="0" w:color="000000"/>
              <w:left w:val="single" w:sz="4" w:space="0" w:color="000000"/>
              <w:bottom w:val="single" w:sz="4" w:space="0" w:color="000000"/>
              <w:right w:val="single" w:sz="4" w:space="0" w:color="000000"/>
            </w:tcBorders>
            <w:hideMark/>
          </w:tcPr>
          <w:p w14:paraId="5DBDEED5" w14:textId="77777777" w:rsidR="00BA640F" w:rsidRDefault="00BA640F">
            <w:pPr>
              <w:widowControl w:val="0"/>
              <w:autoSpaceDE w:val="0"/>
              <w:autoSpaceDN w:val="0"/>
              <w:adjustRightInd w:val="0"/>
              <w:spacing w:before="27" w:after="0" w:line="240" w:lineRule="auto"/>
              <w:ind w:left="132" w:right="132"/>
              <w:jc w:val="center"/>
              <w:rPr>
                <w:rFonts w:ascii="Times New Roman" w:hAnsi="Times New Roman"/>
              </w:rPr>
            </w:pPr>
            <w:r>
              <w:rPr>
                <w:rFonts w:ascii="Times New Roman" w:hAnsi="Times New Roman"/>
                <w:b/>
                <w:bCs/>
                <w:spacing w:val="1"/>
              </w:rPr>
              <w:t>S</w:t>
            </w:r>
            <w:r>
              <w:rPr>
                <w:rFonts w:ascii="Times New Roman" w:hAnsi="Times New Roman"/>
                <w:b/>
                <w:bCs/>
              </w:rPr>
              <w:t>ou</w:t>
            </w:r>
            <w:r>
              <w:rPr>
                <w:rFonts w:ascii="Times New Roman" w:hAnsi="Times New Roman"/>
                <w:b/>
                <w:bCs/>
                <w:spacing w:val="-2"/>
              </w:rPr>
              <w:t>rc</w:t>
            </w:r>
            <w:r>
              <w:rPr>
                <w:rFonts w:ascii="Times New Roman" w:hAnsi="Times New Roman"/>
                <w:b/>
                <w:bCs/>
              </w:rPr>
              <w:t xml:space="preserve">es of </w:t>
            </w:r>
            <w:r>
              <w:rPr>
                <w:rFonts w:ascii="Times New Roman" w:hAnsi="Times New Roman"/>
                <w:b/>
                <w:bCs/>
                <w:spacing w:val="-6"/>
              </w:rPr>
              <w:t>F</w:t>
            </w:r>
            <w:r>
              <w:rPr>
                <w:rFonts w:ascii="Times New Roman" w:hAnsi="Times New Roman"/>
                <w:b/>
                <w:bCs/>
              </w:rPr>
              <w:t>unds</w:t>
            </w:r>
          </w:p>
        </w:tc>
      </w:tr>
      <w:tr w:rsidR="00BA640F" w14:paraId="62BC8199" w14:textId="77777777" w:rsidTr="00BA640F">
        <w:trPr>
          <w:trHeight w:hRule="exact" w:val="295"/>
        </w:trPr>
        <w:tc>
          <w:tcPr>
            <w:tcW w:w="2202" w:type="dxa"/>
            <w:tcBorders>
              <w:top w:val="single" w:sz="4" w:space="0" w:color="000000"/>
              <w:left w:val="single" w:sz="4" w:space="0" w:color="000000"/>
              <w:bottom w:val="single" w:sz="4" w:space="0" w:color="000000"/>
              <w:right w:val="single" w:sz="4" w:space="0" w:color="000000"/>
            </w:tcBorders>
            <w:hideMark/>
          </w:tcPr>
          <w:p w14:paraId="06412FF0" w14:textId="77777777" w:rsidR="00BA640F" w:rsidRDefault="00BA640F">
            <w:pPr>
              <w:widowControl w:val="0"/>
              <w:autoSpaceDE w:val="0"/>
              <w:autoSpaceDN w:val="0"/>
              <w:adjustRightInd w:val="0"/>
              <w:spacing w:before="60" w:after="0" w:line="240" w:lineRule="auto"/>
              <w:ind w:left="75"/>
              <w:rPr>
                <w:rFonts w:ascii="Times New Roman" w:hAnsi="Times New Roman"/>
              </w:rPr>
            </w:pPr>
            <w:r>
              <w:rPr>
                <w:rFonts w:ascii="Times New Roman" w:hAnsi="Times New Roman"/>
              </w:rPr>
              <w:t>1.</w:t>
            </w:r>
          </w:p>
        </w:tc>
        <w:tc>
          <w:tcPr>
            <w:tcW w:w="2160" w:type="dxa"/>
            <w:tcBorders>
              <w:top w:val="single" w:sz="4" w:space="0" w:color="000000"/>
              <w:left w:val="single" w:sz="4" w:space="0" w:color="000000"/>
              <w:bottom w:val="single" w:sz="4" w:space="0" w:color="000000"/>
              <w:right w:val="single" w:sz="4" w:space="0" w:color="000000"/>
            </w:tcBorders>
          </w:tcPr>
          <w:p w14:paraId="0DD8D006" w14:textId="77777777" w:rsidR="00BA640F" w:rsidRDefault="00BA640F">
            <w:pPr>
              <w:widowControl w:val="0"/>
              <w:autoSpaceDE w:val="0"/>
              <w:autoSpaceDN w:val="0"/>
              <w:adjustRightInd w:val="0"/>
              <w:spacing w:after="0" w:line="240" w:lineRule="auto"/>
              <w:rPr>
                <w:rFonts w:ascii="Times New Roman" w:hAnsi="Times New Roman"/>
              </w:rPr>
            </w:pPr>
          </w:p>
        </w:tc>
        <w:tc>
          <w:tcPr>
            <w:tcW w:w="2160" w:type="dxa"/>
            <w:tcBorders>
              <w:top w:val="single" w:sz="4" w:space="0" w:color="000000"/>
              <w:left w:val="single" w:sz="4" w:space="0" w:color="000000"/>
              <w:bottom w:val="single" w:sz="4" w:space="0" w:color="000000"/>
              <w:right w:val="single" w:sz="4" w:space="0" w:color="000000"/>
            </w:tcBorders>
          </w:tcPr>
          <w:p w14:paraId="51B134BE" w14:textId="77777777" w:rsidR="00BA640F" w:rsidRDefault="00BA640F">
            <w:pPr>
              <w:widowControl w:val="0"/>
              <w:autoSpaceDE w:val="0"/>
              <w:autoSpaceDN w:val="0"/>
              <w:adjustRightInd w:val="0"/>
              <w:spacing w:after="0" w:line="240" w:lineRule="auto"/>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tcPr>
          <w:p w14:paraId="16415091" w14:textId="77777777" w:rsidR="00BA640F" w:rsidRDefault="00BA640F">
            <w:pPr>
              <w:widowControl w:val="0"/>
              <w:autoSpaceDE w:val="0"/>
              <w:autoSpaceDN w:val="0"/>
              <w:adjustRightInd w:val="0"/>
              <w:spacing w:after="0" w:line="240" w:lineRule="auto"/>
              <w:rPr>
                <w:rFonts w:ascii="Times New Roman" w:hAnsi="Times New Roman"/>
              </w:rPr>
            </w:pPr>
          </w:p>
        </w:tc>
      </w:tr>
      <w:tr w:rsidR="00BA640F" w14:paraId="48A9D2D9" w14:textId="77777777" w:rsidTr="00BA640F">
        <w:trPr>
          <w:trHeight w:hRule="exact" w:val="295"/>
        </w:trPr>
        <w:tc>
          <w:tcPr>
            <w:tcW w:w="2202" w:type="dxa"/>
            <w:tcBorders>
              <w:top w:val="single" w:sz="4" w:space="0" w:color="000000"/>
              <w:left w:val="single" w:sz="4" w:space="0" w:color="000000"/>
              <w:bottom w:val="single" w:sz="4" w:space="0" w:color="000000"/>
              <w:right w:val="single" w:sz="4" w:space="0" w:color="000000"/>
            </w:tcBorders>
            <w:hideMark/>
          </w:tcPr>
          <w:p w14:paraId="74C4A9E3" w14:textId="77777777" w:rsidR="00BA640F" w:rsidRDefault="00BA640F">
            <w:pPr>
              <w:widowControl w:val="0"/>
              <w:autoSpaceDE w:val="0"/>
              <w:autoSpaceDN w:val="0"/>
              <w:adjustRightInd w:val="0"/>
              <w:spacing w:before="60" w:after="0" w:line="240" w:lineRule="auto"/>
              <w:ind w:left="75"/>
              <w:rPr>
                <w:rFonts w:ascii="Times New Roman" w:hAnsi="Times New Roman"/>
              </w:rPr>
            </w:pPr>
            <w:r>
              <w:rPr>
                <w:rFonts w:ascii="Times New Roman" w:hAnsi="Times New Roman"/>
              </w:rPr>
              <w:t>2.</w:t>
            </w:r>
          </w:p>
        </w:tc>
        <w:tc>
          <w:tcPr>
            <w:tcW w:w="2160" w:type="dxa"/>
            <w:tcBorders>
              <w:top w:val="single" w:sz="4" w:space="0" w:color="000000"/>
              <w:left w:val="single" w:sz="4" w:space="0" w:color="000000"/>
              <w:bottom w:val="single" w:sz="4" w:space="0" w:color="000000"/>
              <w:right w:val="single" w:sz="4" w:space="0" w:color="000000"/>
            </w:tcBorders>
          </w:tcPr>
          <w:p w14:paraId="37B66B77" w14:textId="77777777" w:rsidR="00BA640F" w:rsidRDefault="00BA640F">
            <w:pPr>
              <w:widowControl w:val="0"/>
              <w:autoSpaceDE w:val="0"/>
              <w:autoSpaceDN w:val="0"/>
              <w:adjustRightInd w:val="0"/>
              <w:spacing w:after="0" w:line="240" w:lineRule="auto"/>
              <w:rPr>
                <w:rFonts w:ascii="Times New Roman" w:hAnsi="Times New Roman"/>
              </w:rPr>
            </w:pPr>
          </w:p>
        </w:tc>
        <w:tc>
          <w:tcPr>
            <w:tcW w:w="2160" w:type="dxa"/>
            <w:tcBorders>
              <w:top w:val="single" w:sz="4" w:space="0" w:color="000000"/>
              <w:left w:val="single" w:sz="4" w:space="0" w:color="000000"/>
              <w:bottom w:val="single" w:sz="4" w:space="0" w:color="000000"/>
              <w:right w:val="single" w:sz="4" w:space="0" w:color="000000"/>
            </w:tcBorders>
          </w:tcPr>
          <w:p w14:paraId="6C4593C3" w14:textId="77777777" w:rsidR="00BA640F" w:rsidRDefault="00BA640F">
            <w:pPr>
              <w:widowControl w:val="0"/>
              <w:autoSpaceDE w:val="0"/>
              <w:autoSpaceDN w:val="0"/>
              <w:adjustRightInd w:val="0"/>
              <w:spacing w:after="0" w:line="240" w:lineRule="auto"/>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tcPr>
          <w:p w14:paraId="44429062" w14:textId="77777777" w:rsidR="00BA640F" w:rsidRDefault="00BA640F">
            <w:pPr>
              <w:widowControl w:val="0"/>
              <w:autoSpaceDE w:val="0"/>
              <w:autoSpaceDN w:val="0"/>
              <w:adjustRightInd w:val="0"/>
              <w:spacing w:after="0" w:line="240" w:lineRule="auto"/>
              <w:rPr>
                <w:rFonts w:ascii="Times New Roman" w:hAnsi="Times New Roman"/>
              </w:rPr>
            </w:pPr>
          </w:p>
        </w:tc>
      </w:tr>
      <w:tr w:rsidR="00BA640F" w14:paraId="76F03ED9" w14:textId="77777777" w:rsidTr="00BA640F">
        <w:trPr>
          <w:trHeight w:hRule="exact" w:val="295"/>
        </w:trPr>
        <w:tc>
          <w:tcPr>
            <w:tcW w:w="2202" w:type="dxa"/>
            <w:tcBorders>
              <w:top w:val="single" w:sz="4" w:space="0" w:color="000000"/>
              <w:left w:val="single" w:sz="4" w:space="0" w:color="000000"/>
              <w:bottom w:val="single" w:sz="4" w:space="0" w:color="000000"/>
              <w:right w:val="single" w:sz="4" w:space="0" w:color="000000"/>
            </w:tcBorders>
            <w:hideMark/>
          </w:tcPr>
          <w:p w14:paraId="360AA11B" w14:textId="77777777" w:rsidR="00BA640F" w:rsidRDefault="00BA640F">
            <w:pPr>
              <w:widowControl w:val="0"/>
              <w:autoSpaceDE w:val="0"/>
              <w:autoSpaceDN w:val="0"/>
              <w:adjustRightInd w:val="0"/>
              <w:spacing w:before="60" w:after="0" w:line="240" w:lineRule="auto"/>
              <w:ind w:left="75"/>
              <w:rPr>
                <w:rFonts w:ascii="Times New Roman" w:hAnsi="Times New Roman"/>
              </w:rPr>
            </w:pPr>
            <w:r>
              <w:rPr>
                <w:rFonts w:ascii="Times New Roman" w:hAnsi="Times New Roman"/>
              </w:rPr>
              <w:t>3.</w:t>
            </w:r>
          </w:p>
        </w:tc>
        <w:tc>
          <w:tcPr>
            <w:tcW w:w="2160" w:type="dxa"/>
            <w:tcBorders>
              <w:top w:val="single" w:sz="4" w:space="0" w:color="000000"/>
              <w:left w:val="single" w:sz="4" w:space="0" w:color="000000"/>
              <w:bottom w:val="single" w:sz="4" w:space="0" w:color="000000"/>
              <w:right w:val="single" w:sz="4" w:space="0" w:color="000000"/>
            </w:tcBorders>
          </w:tcPr>
          <w:p w14:paraId="50D34D38" w14:textId="77777777" w:rsidR="00BA640F" w:rsidRDefault="00BA640F">
            <w:pPr>
              <w:widowControl w:val="0"/>
              <w:autoSpaceDE w:val="0"/>
              <w:autoSpaceDN w:val="0"/>
              <w:adjustRightInd w:val="0"/>
              <w:spacing w:after="0" w:line="240" w:lineRule="auto"/>
              <w:rPr>
                <w:rFonts w:ascii="Times New Roman" w:hAnsi="Times New Roman"/>
              </w:rPr>
            </w:pPr>
          </w:p>
        </w:tc>
        <w:tc>
          <w:tcPr>
            <w:tcW w:w="2160" w:type="dxa"/>
            <w:tcBorders>
              <w:top w:val="single" w:sz="4" w:space="0" w:color="000000"/>
              <w:left w:val="single" w:sz="4" w:space="0" w:color="000000"/>
              <w:bottom w:val="single" w:sz="4" w:space="0" w:color="000000"/>
              <w:right w:val="single" w:sz="4" w:space="0" w:color="000000"/>
            </w:tcBorders>
          </w:tcPr>
          <w:p w14:paraId="554630F6" w14:textId="77777777" w:rsidR="00BA640F" w:rsidRDefault="00BA640F">
            <w:pPr>
              <w:widowControl w:val="0"/>
              <w:autoSpaceDE w:val="0"/>
              <w:autoSpaceDN w:val="0"/>
              <w:adjustRightInd w:val="0"/>
              <w:spacing w:after="0" w:line="240" w:lineRule="auto"/>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tcPr>
          <w:p w14:paraId="00D1427C" w14:textId="77777777" w:rsidR="00BA640F" w:rsidRDefault="00BA640F">
            <w:pPr>
              <w:widowControl w:val="0"/>
              <w:autoSpaceDE w:val="0"/>
              <w:autoSpaceDN w:val="0"/>
              <w:adjustRightInd w:val="0"/>
              <w:spacing w:after="0" w:line="240" w:lineRule="auto"/>
              <w:rPr>
                <w:rFonts w:ascii="Times New Roman" w:hAnsi="Times New Roman"/>
              </w:rPr>
            </w:pPr>
          </w:p>
        </w:tc>
      </w:tr>
      <w:tr w:rsidR="00BA640F" w14:paraId="39A01DF7" w14:textId="77777777" w:rsidTr="00BA640F">
        <w:trPr>
          <w:trHeight w:hRule="exact" w:val="295"/>
        </w:trPr>
        <w:tc>
          <w:tcPr>
            <w:tcW w:w="2202" w:type="dxa"/>
            <w:tcBorders>
              <w:top w:val="single" w:sz="4" w:space="0" w:color="000000"/>
              <w:left w:val="single" w:sz="4" w:space="0" w:color="000000"/>
              <w:bottom w:val="single" w:sz="4" w:space="0" w:color="000000"/>
              <w:right w:val="single" w:sz="4" w:space="0" w:color="000000"/>
            </w:tcBorders>
            <w:hideMark/>
          </w:tcPr>
          <w:p w14:paraId="79A806B0" w14:textId="77777777" w:rsidR="00BA640F" w:rsidRDefault="00BA640F">
            <w:pPr>
              <w:widowControl w:val="0"/>
              <w:autoSpaceDE w:val="0"/>
              <w:autoSpaceDN w:val="0"/>
              <w:adjustRightInd w:val="0"/>
              <w:spacing w:before="60" w:after="0" w:line="240" w:lineRule="auto"/>
              <w:ind w:left="75"/>
              <w:rPr>
                <w:rFonts w:ascii="Times New Roman" w:hAnsi="Times New Roman"/>
              </w:rPr>
            </w:pPr>
            <w:r>
              <w:rPr>
                <w:rFonts w:ascii="Times New Roman" w:hAnsi="Times New Roman"/>
              </w:rPr>
              <w:t>4.</w:t>
            </w:r>
          </w:p>
        </w:tc>
        <w:tc>
          <w:tcPr>
            <w:tcW w:w="2160" w:type="dxa"/>
            <w:tcBorders>
              <w:top w:val="single" w:sz="4" w:space="0" w:color="000000"/>
              <w:left w:val="single" w:sz="4" w:space="0" w:color="000000"/>
              <w:bottom w:val="single" w:sz="4" w:space="0" w:color="000000"/>
              <w:right w:val="single" w:sz="4" w:space="0" w:color="000000"/>
            </w:tcBorders>
          </w:tcPr>
          <w:p w14:paraId="3E157D0E" w14:textId="77777777" w:rsidR="00BA640F" w:rsidRDefault="00BA640F">
            <w:pPr>
              <w:widowControl w:val="0"/>
              <w:autoSpaceDE w:val="0"/>
              <w:autoSpaceDN w:val="0"/>
              <w:adjustRightInd w:val="0"/>
              <w:spacing w:after="0" w:line="240" w:lineRule="auto"/>
              <w:rPr>
                <w:rFonts w:ascii="Times New Roman" w:hAnsi="Times New Roman"/>
              </w:rPr>
            </w:pPr>
          </w:p>
        </w:tc>
        <w:tc>
          <w:tcPr>
            <w:tcW w:w="2160" w:type="dxa"/>
            <w:tcBorders>
              <w:top w:val="single" w:sz="4" w:space="0" w:color="000000"/>
              <w:left w:val="single" w:sz="4" w:space="0" w:color="000000"/>
              <w:bottom w:val="single" w:sz="4" w:space="0" w:color="000000"/>
              <w:right w:val="single" w:sz="4" w:space="0" w:color="000000"/>
            </w:tcBorders>
          </w:tcPr>
          <w:p w14:paraId="596B6A4F" w14:textId="77777777" w:rsidR="00BA640F" w:rsidRDefault="00BA640F">
            <w:pPr>
              <w:widowControl w:val="0"/>
              <w:autoSpaceDE w:val="0"/>
              <w:autoSpaceDN w:val="0"/>
              <w:adjustRightInd w:val="0"/>
              <w:spacing w:after="0" w:line="240" w:lineRule="auto"/>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tcPr>
          <w:p w14:paraId="08DA4BF1" w14:textId="77777777" w:rsidR="00BA640F" w:rsidRDefault="00BA640F">
            <w:pPr>
              <w:widowControl w:val="0"/>
              <w:autoSpaceDE w:val="0"/>
              <w:autoSpaceDN w:val="0"/>
              <w:adjustRightInd w:val="0"/>
              <w:spacing w:after="0" w:line="240" w:lineRule="auto"/>
              <w:rPr>
                <w:rFonts w:ascii="Times New Roman" w:hAnsi="Times New Roman"/>
              </w:rPr>
            </w:pPr>
          </w:p>
        </w:tc>
      </w:tr>
    </w:tbl>
    <w:p w14:paraId="4EAA5629" w14:textId="77777777" w:rsidR="00BA640F" w:rsidRDefault="00BA640F" w:rsidP="00BA640F">
      <w:pPr>
        <w:widowControl w:val="0"/>
        <w:autoSpaceDE w:val="0"/>
        <w:autoSpaceDN w:val="0"/>
        <w:adjustRightInd w:val="0"/>
        <w:spacing w:before="14" w:after="0" w:line="240" w:lineRule="auto"/>
        <w:rPr>
          <w:rFonts w:ascii="Times New Roman" w:hAnsi="Times New Roman"/>
        </w:rPr>
      </w:pPr>
    </w:p>
    <w:p w14:paraId="77B83D08" w14:textId="77777777" w:rsidR="00BA640F" w:rsidRDefault="00BA640F" w:rsidP="00BA640F">
      <w:pPr>
        <w:widowControl w:val="0"/>
        <w:autoSpaceDE w:val="0"/>
        <w:autoSpaceDN w:val="0"/>
        <w:adjustRightInd w:val="0"/>
        <w:spacing w:before="14" w:after="0" w:line="240" w:lineRule="auto"/>
        <w:rPr>
          <w:rFonts w:ascii="Times New Roman" w:hAnsi="Times New Roman"/>
          <w:b/>
          <w:bCs/>
        </w:rPr>
      </w:pPr>
    </w:p>
    <w:p w14:paraId="720A4973" w14:textId="77777777" w:rsidR="00BA640F" w:rsidRDefault="00BA640F" w:rsidP="00BA640F">
      <w:pPr>
        <w:widowControl w:val="0"/>
        <w:autoSpaceDE w:val="0"/>
        <w:autoSpaceDN w:val="0"/>
        <w:adjustRightInd w:val="0"/>
        <w:spacing w:before="14" w:after="0" w:line="240" w:lineRule="auto"/>
        <w:rPr>
          <w:rFonts w:ascii="Times New Roman" w:hAnsi="Times New Roman"/>
          <w:b/>
          <w:bCs/>
        </w:rPr>
      </w:pPr>
      <w:r>
        <w:rPr>
          <w:rFonts w:ascii="Times New Roman" w:hAnsi="Times New Roman"/>
          <w:b/>
          <w:bCs/>
        </w:rPr>
        <w:t>I</w:t>
      </w:r>
      <w:r>
        <w:rPr>
          <w:rFonts w:ascii="Times New Roman" w:hAnsi="Times New Roman"/>
          <w:b/>
          <w:bCs/>
          <w:spacing w:val="-17"/>
        </w:rPr>
        <w:t>V</w:t>
      </w:r>
      <w:r>
        <w:rPr>
          <w:rFonts w:ascii="Times New Roman" w:hAnsi="Times New Roman"/>
          <w:b/>
          <w:bCs/>
        </w:rPr>
        <w:t>. P</w:t>
      </w:r>
      <w:r>
        <w:rPr>
          <w:rFonts w:ascii="Times New Roman" w:hAnsi="Times New Roman"/>
          <w:b/>
          <w:bCs/>
          <w:spacing w:val="-1"/>
        </w:rPr>
        <w:t>R</w:t>
      </w:r>
      <w:r>
        <w:rPr>
          <w:rFonts w:ascii="Times New Roman" w:hAnsi="Times New Roman"/>
          <w:b/>
          <w:bCs/>
        </w:rPr>
        <w:t>OJE</w:t>
      </w:r>
      <w:r>
        <w:rPr>
          <w:rFonts w:ascii="Times New Roman" w:hAnsi="Times New Roman"/>
          <w:b/>
          <w:bCs/>
          <w:spacing w:val="3"/>
        </w:rPr>
        <w:t>C</w:t>
      </w:r>
      <w:r>
        <w:rPr>
          <w:rFonts w:ascii="Times New Roman" w:hAnsi="Times New Roman"/>
          <w:b/>
          <w:bCs/>
        </w:rPr>
        <w:t xml:space="preserve">T </w:t>
      </w:r>
      <w:r>
        <w:rPr>
          <w:rFonts w:ascii="Times New Roman" w:hAnsi="Times New Roman"/>
          <w:b/>
          <w:bCs/>
          <w:spacing w:val="-7"/>
        </w:rPr>
        <w:t>C</w:t>
      </w:r>
      <w:r>
        <w:rPr>
          <w:rFonts w:ascii="Times New Roman" w:hAnsi="Times New Roman"/>
          <w:b/>
          <w:bCs/>
        </w:rPr>
        <w:t>OST</w:t>
      </w:r>
    </w:p>
    <w:p w14:paraId="0FB0B033" w14:textId="77777777" w:rsidR="00BA640F" w:rsidRDefault="00BA640F" w:rsidP="00BA640F">
      <w:pPr>
        <w:widowControl w:val="0"/>
        <w:autoSpaceDE w:val="0"/>
        <w:autoSpaceDN w:val="0"/>
        <w:adjustRightInd w:val="0"/>
        <w:spacing w:before="13" w:after="0" w:line="220" w:lineRule="exact"/>
        <w:rPr>
          <w:rFonts w:ascii="Times New Roman" w:hAnsi="Times New Roman"/>
        </w:rPr>
      </w:pPr>
    </w:p>
    <w:p w14:paraId="08644BE7" w14:textId="77777777" w:rsidR="00BA640F" w:rsidRDefault="00BA640F" w:rsidP="00BA640F">
      <w:pPr>
        <w:widowControl w:val="0"/>
        <w:autoSpaceDE w:val="0"/>
        <w:autoSpaceDN w:val="0"/>
        <w:adjustRightInd w:val="0"/>
        <w:spacing w:after="0" w:line="249" w:lineRule="auto"/>
        <w:ind w:left="460" w:right="-25"/>
        <w:jc w:val="both"/>
        <w:rPr>
          <w:rFonts w:ascii="Times New Roman" w:hAnsi="Times New Roman"/>
        </w:rPr>
      </w:pPr>
      <w:r>
        <w:rPr>
          <w:rFonts w:ascii="Times New Roman" w:hAnsi="Times New Roman"/>
        </w:rPr>
        <w:t xml:space="preserve">Provide information on the total cost of the project, the financial assistance requested from the NCCA, an equity equivalent to 20% of the total project cost, which may be in the form of labor, land for the project site, facilities, equipment and the like pursuant to COA Circular No. 2007-001 and a </w:t>
      </w:r>
      <w:proofErr w:type="gramStart"/>
      <w:r>
        <w:rPr>
          <w:rFonts w:ascii="Times New Roman" w:hAnsi="Times New Roman"/>
        </w:rPr>
        <w:t>line item</w:t>
      </w:r>
      <w:proofErr w:type="gramEnd"/>
      <w:r>
        <w:rPr>
          <w:rFonts w:ascii="Times New Roman" w:hAnsi="Times New Roman"/>
        </w:rPr>
        <w:t xml:space="preserve"> budget.</w:t>
      </w:r>
    </w:p>
    <w:p w14:paraId="0AC09950" w14:textId="77777777" w:rsidR="00BA640F" w:rsidRDefault="00BA640F" w:rsidP="00BA640F">
      <w:pPr>
        <w:widowControl w:val="0"/>
        <w:autoSpaceDE w:val="0"/>
        <w:autoSpaceDN w:val="0"/>
        <w:adjustRightInd w:val="0"/>
        <w:spacing w:after="0" w:line="249" w:lineRule="auto"/>
        <w:ind w:left="460" w:right="-25"/>
        <w:jc w:val="both"/>
        <w:rPr>
          <w:rFonts w:ascii="Times New Roman" w:hAnsi="Times New Roman"/>
        </w:rPr>
      </w:pPr>
      <w:r>
        <w:rPr>
          <w:rFonts w:ascii="Times New Roman" w:hAnsi="Times New Roman"/>
          <w:i/>
          <w:iCs/>
        </w:rPr>
        <w:t>(</w:t>
      </w:r>
      <w:proofErr w:type="spellStart"/>
      <w:r>
        <w:rPr>
          <w:rFonts w:ascii="Times New Roman" w:hAnsi="Times New Roman"/>
          <w:i/>
          <w:iCs/>
        </w:rPr>
        <w:t>Ilahad</w:t>
      </w:r>
      <w:proofErr w:type="spellEnd"/>
      <w:r>
        <w:rPr>
          <w:rFonts w:ascii="Times New Roman" w:hAnsi="Times New Roman"/>
          <w:i/>
          <w:iCs/>
        </w:rPr>
        <w:t xml:space="preserve"> ang </w:t>
      </w:r>
      <w:proofErr w:type="spellStart"/>
      <w:r>
        <w:rPr>
          <w:rFonts w:ascii="Times New Roman" w:hAnsi="Times New Roman"/>
          <w:i/>
          <w:iCs/>
        </w:rPr>
        <w:t>kabuuang</w:t>
      </w:r>
      <w:proofErr w:type="spellEnd"/>
      <w:r>
        <w:rPr>
          <w:rFonts w:ascii="Times New Roman" w:hAnsi="Times New Roman"/>
          <w:i/>
          <w:iCs/>
        </w:rPr>
        <w:t xml:space="preserve"> </w:t>
      </w:r>
      <w:proofErr w:type="spellStart"/>
      <w:r>
        <w:rPr>
          <w:rFonts w:ascii="Times New Roman" w:hAnsi="Times New Roman"/>
          <w:i/>
          <w:iCs/>
        </w:rPr>
        <w:t>gastusin</w:t>
      </w:r>
      <w:proofErr w:type="spellEnd"/>
      <w:r>
        <w:rPr>
          <w:rFonts w:ascii="Times New Roman" w:hAnsi="Times New Roman"/>
          <w:i/>
          <w:iCs/>
        </w:rPr>
        <w:t xml:space="preserve"> ng </w:t>
      </w:r>
      <w:proofErr w:type="spellStart"/>
      <w:r>
        <w:rPr>
          <w:rFonts w:ascii="Times New Roman" w:hAnsi="Times New Roman"/>
          <w:i/>
          <w:iCs/>
        </w:rPr>
        <w:t>proyekto</w:t>
      </w:r>
      <w:proofErr w:type="spellEnd"/>
      <w:r>
        <w:rPr>
          <w:rFonts w:ascii="Times New Roman" w:hAnsi="Times New Roman"/>
          <w:i/>
          <w:iCs/>
        </w:rPr>
        <w:t xml:space="preserve">, </w:t>
      </w:r>
      <w:proofErr w:type="spellStart"/>
      <w:r>
        <w:rPr>
          <w:rFonts w:ascii="Times New Roman" w:hAnsi="Times New Roman"/>
          <w:i/>
          <w:iCs/>
        </w:rPr>
        <w:t>tulong</w:t>
      </w:r>
      <w:proofErr w:type="spellEnd"/>
      <w:r>
        <w:rPr>
          <w:rFonts w:ascii="Times New Roman" w:hAnsi="Times New Roman"/>
          <w:i/>
          <w:iCs/>
        </w:rPr>
        <w:t xml:space="preserve"> </w:t>
      </w:r>
      <w:proofErr w:type="spellStart"/>
      <w:r>
        <w:rPr>
          <w:rFonts w:ascii="Times New Roman" w:hAnsi="Times New Roman"/>
          <w:i/>
          <w:iCs/>
        </w:rPr>
        <w:t>pinansyal</w:t>
      </w:r>
      <w:proofErr w:type="spellEnd"/>
      <w:r>
        <w:rPr>
          <w:rFonts w:ascii="Times New Roman" w:hAnsi="Times New Roman"/>
          <w:i/>
          <w:iCs/>
        </w:rPr>
        <w:t xml:space="preserve"> </w:t>
      </w:r>
      <w:proofErr w:type="spellStart"/>
      <w:r>
        <w:rPr>
          <w:rFonts w:ascii="Times New Roman" w:hAnsi="Times New Roman"/>
          <w:i/>
          <w:iCs/>
        </w:rPr>
        <w:t>na</w:t>
      </w:r>
      <w:proofErr w:type="spellEnd"/>
      <w:r>
        <w:rPr>
          <w:rFonts w:ascii="Times New Roman" w:hAnsi="Times New Roman"/>
          <w:i/>
          <w:iCs/>
        </w:rPr>
        <w:t xml:space="preserve"> </w:t>
      </w:r>
      <w:proofErr w:type="spellStart"/>
      <w:r>
        <w:rPr>
          <w:rFonts w:ascii="Times New Roman" w:hAnsi="Times New Roman"/>
          <w:i/>
          <w:iCs/>
        </w:rPr>
        <w:t>hinihiling</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NCCA, </w:t>
      </w:r>
      <w:proofErr w:type="spellStart"/>
      <w:r>
        <w:rPr>
          <w:rFonts w:ascii="Times New Roman" w:hAnsi="Times New Roman"/>
          <w:i/>
          <w:iCs/>
        </w:rPr>
        <w:t>katuwang</w:t>
      </w:r>
      <w:proofErr w:type="spellEnd"/>
      <w:r>
        <w:rPr>
          <w:rFonts w:ascii="Times New Roman" w:hAnsi="Times New Roman"/>
          <w:i/>
          <w:iCs/>
        </w:rPr>
        <w:t xml:space="preserve"> </w:t>
      </w:r>
      <w:proofErr w:type="spellStart"/>
      <w:r>
        <w:rPr>
          <w:rFonts w:ascii="Times New Roman" w:hAnsi="Times New Roman"/>
          <w:i/>
          <w:iCs/>
        </w:rPr>
        <w:t>na</w:t>
      </w:r>
      <w:proofErr w:type="spellEnd"/>
      <w:r>
        <w:rPr>
          <w:rFonts w:ascii="Times New Roman" w:hAnsi="Times New Roman"/>
          <w:i/>
          <w:iCs/>
        </w:rPr>
        <w:t xml:space="preserve"> </w:t>
      </w:r>
      <w:proofErr w:type="spellStart"/>
      <w:r>
        <w:rPr>
          <w:rFonts w:ascii="Times New Roman" w:hAnsi="Times New Roman"/>
          <w:i/>
          <w:iCs/>
        </w:rPr>
        <w:t>pondo</w:t>
      </w:r>
      <w:proofErr w:type="spellEnd"/>
      <w:r>
        <w:rPr>
          <w:rFonts w:ascii="Times New Roman" w:hAnsi="Times New Roman"/>
          <w:i/>
          <w:iCs/>
        </w:rPr>
        <w:t xml:space="preserve"> </w:t>
      </w:r>
      <w:proofErr w:type="spellStart"/>
      <w:r>
        <w:rPr>
          <w:rFonts w:ascii="Times New Roman" w:hAnsi="Times New Roman"/>
          <w:i/>
          <w:iCs/>
        </w:rPr>
        <w:t>mula</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rPr>
        <w:t>ibang</w:t>
      </w:r>
      <w:proofErr w:type="spellEnd"/>
      <w:r>
        <w:rPr>
          <w:rFonts w:ascii="Times New Roman" w:hAnsi="Times New Roman"/>
          <w:i/>
          <w:iCs/>
        </w:rPr>
        <w:t xml:space="preserve"> </w:t>
      </w:r>
      <w:proofErr w:type="spellStart"/>
      <w:r>
        <w:rPr>
          <w:rFonts w:ascii="Times New Roman" w:hAnsi="Times New Roman"/>
          <w:i/>
          <w:iCs/>
        </w:rPr>
        <w:t>pangangailangan</w:t>
      </w:r>
      <w:proofErr w:type="spellEnd"/>
      <w:r>
        <w:rPr>
          <w:rFonts w:ascii="Times New Roman" w:hAnsi="Times New Roman"/>
          <w:i/>
          <w:iCs/>
        </w:rPr>
        <w:t xml:space="preserve"> (</w:t>
      </w:r>
      <w:proofErr w:type="spellStart"/>
      <w:r>
        <w:rPr>
          <w:rFonts w:ascii="Times New Roman" w:hAnsi="Times New Roman"/>
          <w:i/>
          <w:iCs/>
        </w:rPr>
        <w:t>dapat</w:t>
      </w:r>
      <w:proofErr w:type="spellEnd"/>
      <w:r>
        <w:rPr>
          <w:rFonts w:ascii="Times New Roman" w:hAnsi="Times New Roman"/>
          <w:i/>
          <w:iCs/>
        </w:rPr>
        <w:t xml:space="preserve"> ay </w:t>
      </w:r>
      <w:proofErr w:type="spellStart"/>
      <w:r>
        <w:rPr>
          <w:rFonts w:ascii="Times New Roman" w:hAnsi="Times New Roman"/>
          <w:i/>
          <w:iCs/>
        </w:rPr>
        <w:t>katumbas</w:t>
      </w:r>
      <w:proofErr w:type="spellEnd"/>
      <w:r>
        <w:rPr>
          <w:rFonts w:ascii="Times New Roman" w:hAnsi="Times New Roman"/>
          <w:i/>
          <w:iCs/>
        </w:rPr>
        <w:t xml:space="preserve"> ng 20% ng </w:t>
      </w:r>
      <w:proofErr w:type="spellStart"/>
      <w:r>
        <w:rPr>
          <w:rFonts w:ascii="Times New Roman" w:hAnsi="Times New Roman"/>
          <w:i/>
          <w:iCs/>
        </w:rPr>
        <w:t>kabuuang</w:t>
      </w:r>
      <w:proofErr w:type="spellEnd"/>
      <w:r>
        <w:rPr>
          <w:rFonts w:ascii="Times New Roman" w:hAnsi="Times New Roman"/>
          <w:i/>
          <w:iCs/>
        </w:rPr>
        <w:t xml:space="preserve"> </w:t>
      </w:r>
      <w:proofErr w:type="spellStart"/>
      <w:r>
        <w:rPr>
          <w:rFonts w:ascii="Times New Roman" w:hAnsi="Times New Roman"/>
          <w:i/>
          <w:iCs/>
        </w:rPr>
        <w:t>gastusin</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rPr>
        <w:t>proyekto</w:t>
      </w:r>
      <w:proofErr w:type="spellEnd"/>
      <w:r>
        <w:rPr>
          <w:rFonts w:ascii="Times New Roman" w:hAnsi="Times New Roman"/>
          <w:i/>
          <w:iCs/>
        </w:rPr>
        <w:t xml:space="preserve"> </w:t>
      </w:r>
      <w:proofErr w:type="spellStart"/>
      <w:r>
        <w:rPr>
          <w:rFonts w:ascii="Times New Roman" w:hAnsi="Times New Roman"/>
          <w:i/>
          <w:iCs/>
        </w:rPr>
        <w:t>alinsunod</w:t>
      </w:r>
      <w:proofErr w:type="spellEnd"/>
      <w:r>
        <w:rPr>
          <w:rFonts w:ascii="Times New Roman" w:hAnsi="Times New Roman"/>
          <w:i/>
          <w:iCs/>
        </w:rPr>
        <w:t xml:space="preserve"> </w:t>
      </w:r>
      <w:proofErr w:type="spellStart"/>
      <w:r>
        <w:rPr>
          <w:rFonts w:ascii="Times New Roman" w:hAnsi="Times New Roman"/>
          <w:i/>
          <w:iCs/>
        </w:rPr>
        <w:t>sa</w:t>
      </w:r>
      <w:proofErr w:type="spellEnd"/>
      <w:r>
        <w:rPr>
          <w:rFonts w:ascii="Times New Roman" w:hAnsi="Times New Roman"/>
          <w:i/>
          <w:iCs/>
        </w:rPr>
        <w:t xml:space="preserve"> COA Circular No. 2007-001)</w:t>
      </w:r>
    </w:p>
    <w:p w14:paraId="19C654FA" w14:textId="77777777" w:rsidR="00BA640F" w:rsidRDefault="00BA640F" w:rsidP="00BA640F">
      <w:pPr>
        <w:widowControl w:val="0"/>
        <w:autoSpaceDE w:val="0"/>
        <w:autoSpaceDN w:val="0"/>
        <w:adjustRightInd w:val="0"/>
        <w:spacing w:after="0" w:line="249" w:lineRule="auto"/>
        <w:ind w:left="460" w:right="-25"/>
        <w:jc w:val="both"/>
        <w:rPr>
          <w:rFonts w:ascii="Times New Roman" w:hAnsi="Times New Roman"/>
        </w:rPr>
      </w:pPr>
    </w:p>
    <w:p w14:paraId="68B6B629" w14:textId="77777777" w:rsidR="00BA640F" w:rsidRDefault="00BA640F" w:rsidP="00BA640F">
      <w:pPr>
        <w:widowControl w:val="0"/>
        <w:autoSpaceDE w:val="0"/>
        <w:autoSpaceDN w:val="0"/>
        <w:adjustRightInd w:val="0"/>
        <w:spacing w:after="0" w:line="228" w:lineRule="exact"/>
        <w:ind w:right="-25"/>
        <w:jc w:val="both"/>
        <w:rPr>
          <w:rFonts w:ascii="Times New Roman" w:hAnsi="Times New Roman"/>
          <w:i/>
        </w:rPr>
      </w:pPr>
      <w:r>
        <w:rPr>
          <w:rFonts w:ascii="Times New Roman" w:hAnsi="Times New Roman"/>
          <w:i/>
        </w:rPr>
        <w:t xml:space="preserve">Example of a </w:t>
      </w:r>
      <w:proofErr w:type="gramStart"/>
      <w:r>
        <w:rPr>
          <w:rFonts w:ascii="Times New Roman" w:hAnsi="Times New Roman"/>
          <w:i/>
          <w:w w:val="96"/>
        </w:rPr>
        <w:t xml:space="preserve">Line </w:t>
      </w:r>
      <w:r>
        <w:rPr>
          <w:rFonts w:ascii="Times New Roman" w:hAnsi="Times New Roman"/>
          <w:i/>
          <w:spacing w:val="3"/>
          <w:w w:val="71"/>
        </w:rPr>
        <w:t>I</w:t>
      </w:r>
      <w:r>
        <w:rPr>
          <w:rFonts w:ascii="Times New Roman" w:hAnsi="Times New Roman"/>
          <w:i/>
          <w:spacing w:val="-1"/>
          <w:w w:val="119"/>
        </w:rPr>
        <w:t>t</w:t>
      </w:r>
      <w:r>
        <w:rPr>
          <w:rFonts w:ascii="Times New Roman" w:hAnsi="Times New Roman"/>
          <w:i/>
          <w:w w:val="109"/>
        </w:rPr>
        <w:t>em</w:t>
      </w:r>
      <w:proofErr w:type="gramEnd"/>
      <w:r>
        <w:rPr>
          <w:rFonts w:ascii="Times New Roman" w:hAnsi="Times New Roman"/>
          <w:i/>
          <w:w w:val="109"/>
        </w:rPr>
        <w:t xml:space="preserve"> </w:t>
      </w:r>
      <w:r>
        <w:rPr>
          <w:rFonts w:ascii="Times New Roman" w:hAnsi="Times New Roman"/>
          <w:i/>
          <w:w w:val="105"/>
        </w:rPr>
        <w:t>Budget</w:t>
      </w:r>
    </w:p>
    <w:p w14:paraId="44773DB4" w14:textId="77777777" w:rsidR="00BA640F" w:rsidRDefault="00BA640F" w:rsidP="00BA640F">
      <w:pPr>
        <w:widowControl w:val="0"/>
        <w:autoSpaceDE w:val="0"/>
        <w:autoSpaceDN w:val="0"/>
        <w:adjustRightInd w:val="0"/>
        <w:spacing w:before="18" w:after="0" w:line="260" w:lineRule="exact"/>
        <w:rPr>
          <w:rFonts w:ascii="Times New Roman" w:hAnsi="Times New Roman"/>
        </w:rPr>
      </w:pPr>
    </w:p>
    <w:tbl>
      <w:tblPr>
        <w:tblW w:w="9090" w:type="dxa"/>
        <w:tblLayout w:type="fixed"/>
        <w:tblCellMar>
          <w:left w:w="0" w:type="dxa"/>
          <w:right w:w="0" w:type="dxa"/>
        </w:tblCellMar>
        <w:tblLook w:val="04A0" w:firstRow="1" w:lastRow="0" w:firstColumn="1" w:lastColumn="0" w:noHBand="0" w:noVBand="1"/>
      </w:tblPr>
      <w:tblGrid>
        <w:gridCol w:w="2246"/>
        <w:gridCol w:w="1801"/>
        <w:gridCol w:w="1891"/>
        <w:gridCol w:w="1711"/>
        <w:gridCol w:w="1441"/>
      </w:tblGrid>
      <w:tr w:rsidR="00BA640F" w14:paraId="6C23DAB7" w14:textId="77777777" w:rsidTr="00BA640F">
        <w:trPr>
          <w:trHeight w:hRule="exact" w:val="1099"/>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2D86F111" w14:textId="77777777" w:rsidR="00BA640F" w:rsidRDefault="00BA640F">
            <w:pPr>
              <w:widowControl w:val="0"/>
              <w:autoSpaceDE w:val="0"/>
              <w:autoSpaceDN w:val="0"/>
              <w:adjustRightInd w:val="0"/>
              <w:spacing w:before="27" w:after="0" w:line="240" w:lineRule="auto"/>
              <w:ind w:left="90" w:right="72"/>
              <w:jc w:val="center"/>
              <w:rPr>
                <w:rFonts w:ascii="Times New Roman" w:hAnsi="Times New Roman"/>
              </w:rPr>
            </w:pPr>
            <w:r>
              <w:rPr>
                <w:rFonts w:ascii="Times New Roman" w:hAnsi="Times New Roman"/>
                <w:b/>
                <w:bCs/>
              </w:rPr>
              <w:t>ITEM</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CDAE860" w14:textId="77777777" w:rsidR="00BA640F" w:rsidRDefault="00BA640F">
            <w:pPr>
              <w:widowControl w:val="0"/>
              <w:autoSpaceDE w:val="0"/>
              <w:autoSpaceDN w:val="0"/>
              <w:adjustRightInd w:val="0"/>
              <w:spacing w:before="27" w:after="0" w:line="240" w:lineRule="auto"/>
              <w:ind w:left="90" w:right="72"/>
              <w:jc w:val="center"/>
              <w:rPr>
                <w:rFonts w:ascii="Times New Roman" w:hAnsi="Times New Roman"/>
              </w:rPr>
            </w:pPr>
            <w:r>
              <w:rPr>
                <w:rFonts w:ascii="Times New Roman" w:hAnsi="Times New Roman"/>
                <w:b/>
                <w:bCs/>
                <w:spacing w:val="-12"/>
              </w:rPr>
              <w:t>P</w:t>
            </w:r>
            <w:r>
              <w:rPr>
                <w:rFonts w:ascii="Times New Roman" w:hAnsi="Times New Roman"/>
                <w:b/>
                <w:bCs/>
              </w:rPr>
              <w:t>ARTICU</w:t>
            </w:r>
            <w:r>
              <w:rPr>
                <w:rFonts w:ascii="Times New Roman" w:hAnsi="Times New Roman"/>
                <w:b/>
                <w:bCs/>
                <w:spacing w:val="1"/>
              </w:rPr>
              <w:t>L</w:t>
            </w:r>
            <w:r>
              <w:rPr>
                <w:rFonts w:ascii="Times New Roman" w:hAnsi="Times New Roman"/>
                <w:b/>
                <w:bCs/>
              </w:rPr>
              <w:t>AR</w:t>
            </w:r>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6511847D" w14:textId="77777777" w:rsidR="00BA640F" w:rsidRDefault="00BA640F">
            <w:pPr>
              <w:widowControl w:val="0"/>
              <w:autoSpaceDE w:val="0"/>
              <w:autoSpaceDN w:val="0"/>
              <w:adjustRightInd w:val="0"/>
              <w:spacing w:before="33" w:after="0" w:line="240" w:lineRule="exact"/>
              <w:ind w:left="90" w:right="72"/>
              <w:jc w:val="center"/>
              <w:rPr>
                <w:rFonts w:ascii="Times New Roman" w:hAnsi="Times New Roman"/>
              </w:rPr>
            </w:pPr>
            <w:r>
              <w:rPr>
                <w:rFonts w:ascii="Times New Roman" w:hAnsi="Times New Roman"/>
                <w:b/>
                <w:bCs/>
                <w:spacing w:val="-6"/>
              </w:rPr>
              <w:t>C</w:t>
            </w:r>
            <w:r>
              <w:rPr>
                <w:rFonts w:ascii="Times New Roman" w:hAnsi="Times New Roman"/>
                <w:b/>
                <w:bCs/>
              </w:rPr>
              <w:t>OUNTER</w:t>
            </w:r>
            <w:r>
              <w:rPr>
                <w:rFonts w:ascii="Times New Roman" w:hAnsi="Times New Roman"/>
                <w:b/>
                <w:bCs/>
                <w:spacing w:val="-12"/>
              </w:rPr>
              <w:t>P</w:t>
            </w:r>
            <w:r>
              <w:rPr>
                <w:rFonts w:ascii="Times New Roman" w:hAnsi="Times New Roman"/>
                <w:b/>
                <w:bCs/>
              </w:rPr>
              <w:t>ART FUNDING (</w:t>
            </w:r>
            <w:proofErr w:type="spellStart"/>
            <w:r>
              <w:rPr>
                <w:rFonts w:ascii="Times New Roman" w:hAnsi="Times New Roman"/>
                <w:b/>
                <w:bCs/>
              </w:rPr>
              <w:t>PhP</w:t>
            </w:r>
            <w:proofErr w:type="spellEnd"/>
            <w:r>
              <w:rPr>
                <w:rFonts w:ascii="Times New Roman" w:hAnsi="Times New Roman"/>
                <w:b/>
                <w:bCs/>
              </w:rPr>
              <w:t>)</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6C14928A" w14:textId="77777777" w:rsidR="00BA640F" w:rsidRDefault="00BA640F">
            <w:pPr>
              <w:widowControl w:val="0"/>
              <w:autoSpaceDE w:val="0"/>
              <w:autoSpaceDN w:val="0"/>
              <w:adjustRightInd w:val="0"/>
              <w:spacing w:before="33" w:after="0" w:line="240" w:lineRule="exact"/>
              <w:ind w:left="90" w:right="72"/>
              <w:jc w:val="center"/>
              <w:rPr>
                <w:rFonts w:ascii="Times New Roman" w:hAnsi="Times New Roman"/>
              </w:rPr>
            </w:pPr>
            <w:r>
              <w:rPr>
                <w:rFonts w:ascii="Times New Roman" w:hAnsi="Times New Roman"/>
                <w:b/>
                <w:bCs/>
              </w:rPr>
              <w:t>FUNDING REQUESTED F</w:t>
            </w:r>
            <w:r>
              <w:rPr>
                <w:rFonts w:ascii="Times New Roman" w:hAnsi="Times New Roman"/>
                <w:b/>
                <w:bCs/>
                <w:spacing w:val="-1"/>
              </w:rPr>
              <w:t>R</w:t>
            </w:r>
            <w:r>
              <w:rPr>
                <w:rFonts w:ascii="Times New Roman" w:hAnsi="Times New Roman"/>
                <w:b/>
                <w:bCs/>
              </w:rPr>
              <w:t>OM N</w:t>
            </w:r>
            <w:r>
              <w:rPr>
                <w:rFonts w:ascii="Times New Roman" w:hAnsi="Times New Roman"/>
                <w:b/>
                <w:bCs/>
                <w:spacing w:val="-6"/>
              </w:rPr>
              <w:t>C</w:t>
            </w:r>
            <w:r>
              <w:rPr>
                <w:rFonts w:ascii="Times New Roman" w:hAnsi="Times New Roman"/>
                <w:b/>
                <w:bCs/>
                <w:spacing w:val="2"/>
              </w:rPr>
              <w:t>C</w:t>
            </w:r>
            <w:r>
              <w:rPr>
                <w:rFonts w:ascii="Times New Roman" w:hAnsi="Times New Roman"/>
                <w:b/>
                <w:bCs/>
              </w:rPr>
              <w:t>A (</w:t>
            </w:r>
            <w:proofErr w:type="spellStart"/>
            <w:r>
              <w:rPr>
                <w:rFonts w:ascii="Times New Roman" w:hAnsi="Times New Roman"/>
                <w:b/>
                <w:bCs/>
              </w:rPr>
              <w:t>PhP</w:t>
            </w:r>
            <w:proofErr w:type="spellEnd"/>
            <w:r>
              <w:rPr>
                <w:rFonts w:ascii="Times New Roman" w:hAnsi="Times New Roman"/>
                <w:b/>
                <w:bCs/>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C469DE2" w14:textId="77777777" w:rsidR="00BA640F" w:rsidRDefault="00BA640F">
            <w:pPr>
              <w:widowControl w:val="0"/>
              <w:autoSpaceDE w:val="0"/>
              <w:autoSpaceDN w:val="0"/>
              <w:adjustRightInd w:val="0"/>
              <w:spacing w:before="27" w:after="0" w:line="240" w:lineRule="auto"/>
              <w:ind w:left="90" w:right="72"/>
              <w:jc w:val="center"/>
              <w:rPr>
                <w:rFonts w:ascii="Times New Roman" w:hAnsi="Times New Roman"/>
              </w:rPr>
            </w:pPr>
            <w:r>
              <w:rPr>
                <w:rFonts w:ascii="Times New Roman" w:hAnsi="Times New Roman"/>
                <w:b/>
                <w:bCs/>
                <w:spacing w:val="-6"/>
              </w:rPr>
              <w:t>TO</w:t>
            </w:r>
            <w:r>
              <w:rPr>
                <w:rFonts w:ascii="Times New Roman" w:hAnsi="Times New Roman"/>
                <w:b/>
                <w:bCs/>
                <w:spacing w:val="-14"/>
              </w:rPr>
              <w:t>T</w:t>
            </w:r>
            <w:r>
              <w:rPr>
                <w:rFonts w:ascii="Times New Roman" w:hAnsi="Times New Roman"/>
                <w:b/>
                <w:bCs/>
              </w:rPr>
              <w:t>AL (</w:t>
            </w:r>
            <w:proofErr w:type="spellStart"/>
            <w:r>
              <w:rPr>
                <w:rFonts w:ascii="Times New Roman" w:hAnsi="Times New Roman"/>
                <w:b/>
                <w:bCs/>
              </w:rPr>
              <w:t>PhP</w:t>
            </w:r>
            <w:proofErr w:type="spellEnd"/>
            <w:r>
              <w:rPr>
                <w:rFonts w:ascii="Times New Roman" w:hAnsi="Times New Roman"/>
                <w:b/>
                <w:bCs/>
              </w:rPr>
              <w:t>)</w:t>
            </w:r>
          </w:p>
        </w:tc>
      </w:tr>
      <w:tr w:rsidR="00BA640F" w14:paraId="691D03A7" w14:textId="77777777" w:rsidTr="00BA640F">
        <w:trPr>
          <w:trHeight w:hRule="exact" w:val="1819"/>
        </w:trPr>
        <w:tc>
          <w:tcPr>
            <w:tcW w:w="2245" w:type="dxa"/>
            <w:tcBorders>
              <w:top w:val="single" w:sz="4" w:space="0" w:color="000000"/>
              <w:left w:val="single" w:sz="4" w:space="0" w:color="000000"/>
              <w:bottom w:val="single" w:sz="4" w:space="0" w:color="000000"/>
              <w:right w:val="single" w:sz="4" w:space="0" w:color="000000"/>
            </w:tcBorders>
          </w:tcPr>
          <w:p w14:paraId="368A82CF" w14:textId="77777777" w:rsidR="00BA640F" w:rsidRDefault="00BA640F" w:rsidP="00495D7D">
            <w:pPr>
              <w:pStyle w:val="ListParagraph"/>
              <w:widowControl w:val="0"/>
              <w:numPr>
                <w:ilvl w:val="0"/>
                <w:numId w:val="212"/>
              </w:numPr>
              <w:autoSpaceDE w:val="0"/>
              <w:autoSpaceDN w:val="0"/>
              <w:adjustRightInd w:val="0"/>
              <w:spacing w:before="42" w:after="0" w:line="249" w:lineRule="auto"/>
              <w:ind w:left="360" w:right="72" w:hanging="285"/>
              <w:rPr>
                <w:rFonts w:ascii="Times New Roman" w:hAnsi="Times New Roman"/>
                <w:b/>
                <w:sz w:val="20"/>
              </w:rPr>
            </w:pPr>
            <w:r>
              <w:rPr>
                <w:rFonts w:ascii="Times New Roman" w:hAnsi="Times New Roman"/>
                <w:b/>
                <w:spacing w:val="-5"/>
                <w:sz w:val="20"/>
              </w:rPr>
              <w:t>P</w:t>
            </w:r>
            <w:r>
              <w:rPr>
                <w:rFonts w:ascii="Times New Roman" w:hAnsi="Times New Roman"/>
                <w:b/>
                <w:sz w:val="20"/>
              </w:rPr>
              <w:t xml:space="preserve">ersonal </w:t>
            </w:r>
            <w:r>
              <w:rPr>
                <w:rFonts w:ascii="Times New Roman" w:hAnsi="Times New Roman"/>
                <w:b/>
                <w:spacing w:val="14"/>
                <w:sz w:val="20"/>
              </w:rPr>
              <w:t>S</w:t>
            </w:r>
            <w:r>
              <w:rPr>
                <w:rFonts w:ascii="Times New Roman" w:hAnsi="Times New Roman"/>
                <w:b/>
                <w:sz w:val="20"/>
              </w:rPr>
              <w:t>e</w:t>
            </w:r>
            <w:r>
              <w:rPr>
                <w:rFonts w:ascii="Times New Roman" w:hAnsi="Times New Roman"/>
                <w:b/>
                <w:spacing w:val="4"/>
                <w:sz w:val="20"/>
              </w:rPr>
              <w:t>r</w:t>
            </w:r>
            <w:r>
              <w:rPr>
                <w:rFonts w:ascii="Times New Roman" w:hAnsi="Times New Roman"/>
                <w:b/>
                <w:sz w:val="20"/>
              </w:rPr>
              <w:t>vi</w:t>
            </w:r>
            <w:r>
              <w:rPr>
                <w:rFonts w:ascii="Times New Roman" w:hAnsi="Times New Roman"/>
                <w:b/>
                <w:spacing w:val="-1"/>
                <w:sz w:val="20"/>
              </w:rPr>
              <w:t>c</w:t>
            </w:r>
            <w:r>
              <w:rPr>
                <w:rFonts w:ascii="Times New Roman" w:hAnsi="Times New Roman"/>
                <w:b/>
                <w:sz w:val="20"/>
              </w:rPr>
              <w:t>es:</w:t>
            </w:r>
          </w:p>
          <w:p w14:paraId="7AC9216D" w14:textId="77777777" w:rsidR="00BA640F" w:rsidRDefault="00BA640F">
            <w:pPr>
              <w:pStyle w:val="ListParagraph"/>
              <w:widowControl w:val="0"/>
              <w:autoSpaceDE w:val="0"/>
              <w:autoSpaceDN w:val="0"/>
              <w:adjustRightInd w:val="0"/>
              <w:spacing w:before="42" w:after="0" w:line="249" w:lineRule="auto"/>
              <w:ind w:left="360" w:right="803"/>
              <w:rPr>
                <w:rFonts w:ascii="Times New Roman" w:hAnsi="Times New Roman"/>
                <w:i/>
                <w:sz w:val="20"/>
              </w:rPr>
            </w:pPr>
            <w:r>
              <w:rPr>
                <w:rFonts w:ascii="Times New Roman" w:hAnsi="Times New Roman"/>
                <w:i/>
                <w:w w:val="103"/>
                <w:sz w:val="20"/>
              </w:rPr>
              <w:t>Hono</w:t>
            </w:r>
            <w:r>
              <w:rPr>
                <w:rFonts w:ascii="Times New Roman" w:hAnsi="Times New Roman"/>
                <w:i/>
                <w:spacing w:val="-1"/>
                <w:w w:val="103"/>
                <w:sz w:val="20"/>
              </w:rPr>
              <w:t>r</w:t>
            </w:r>
            <w:r>
              <w:rPr>
                <w:rFonts w:ascii="Times New Roman" w:hAnsi="Times New Roman"/>
                <w:i/>
                <w:w w:val="104"/>
                <w:sz w:val="20"/>
              </w:rPr>
              <w:t>a</w:t>
            </w:r>
            <w:r>
              <w:rPr>
                <w:rFonts w:ascii="Times New Roman" w:hAnsi="Times New Roman"/>
                <w:i/>
                <w:spacing w:val="1"/>
                <w:w w:val="104"/>
                <w:sz w:val="20"/>
              </w:rPr>
              <w:t>r</w:t>
            </w:r>
            <w:r>
              <w:rPr>
                <w:rFonts w:ascii="Times New Roman" w:hAnsi="Times New Roman"/>
                <w:i/>
                <w:w w:val="99"/>
                <w:sz w:val="20"/>
              </w:rPr>
              <w:t>ia</w:t>
            </w:r>
          </w:p>
          <w:p w14:paraId="111457D3" w14:textId="77777777" w:rsidR="00BA640F" w:rsidRDefault="00BA640F" w:rsidP="00495D7D">
            <w:pPr>
              <w:pStyle w:val="ListParagraph"/>
              <w:widowControl w:val="0"/>
              <w:numPr>
                <w:ilvl w:val="1"/>
                <w:numId w:val="213"/>
              </w:numPr>
              <w:autoSpaceDE w:val="0"/>
              <w:autoSpaceDN w:val="0"/>
              <w:adjustRightInd w:val="0"/>
              <w:spacing w:after="0" w:line="240" w:lineRule="auto"/>
              <w:ind w:left="720" w:right="162"/>
              <w:rPr>
                <w:rFonts w:ascii="Times New Roman" w:hAnsi="Times New Roman"/>
                <w:sz w:val="20"/>
              </w:rPr>
            </w:pPr>
            <w:r>
              <w:rPr>
                <w:rFonts w:ascii="Times New Roman" w:hAnsi="Times New Roman"/>
                <w:spacing w:val="-3"/>
                <w:sz w:val="20"/>
              </w:rPr>
              <w:t>P</w:t>
            </w:r>
            <w:r>
              <w:rPr>
                <w:rFonts w:ascii="Times New Roman" w:hAnsi="Times New Roman"/>
                <w:spacing w:val="-2"/>
                <w:sz w:val="20"/>
              </w:rPr>
              <w:t>r</w:t>
            </w:r>
            <w:r>
              <w:rPr>
                <w:rFonts w:ascii="Times New Roman" w:hAnsi="Times New Roman"/>
                <w:sz w:val="20"/>
              </w:rPr>
              <w:t>oje</w:t>
            </w:r>
            <w:r>
              <w:rPr>
                <w:rFonts w:ascii="Times New Roman" w:hAnsi="Times New Roman"/>
                <w:spacing w:val="2"/>
                <w:sz w:val="20"/>
              </w:rPr>
              <w:t>c</w:t>
            </w:r>
            <w:r>
              <w:rPr>
                <w:rFonts w:ascii="Times New Roman" w:hAnsi="Times New Roman"/>
                <w:sz w:val="20"/>
              </w:rPr>
              <w:t xml:space="preserve">t </w:t>
            </w:r>
            <w:r>
              <w:rPr>
                <w:rFonts w:ascii="Times New Roman" w:hAnsi="Times New Roman"/>
                <w:w w:val="92"/>
                <w:sz w:val="20"/>
              </w:rPr>
              <w:t>Di</w:t>
            </w:r>
            <w:r>
              <w:rPr>
                <w:rFonts w:ascii="Times New Roman" w:hAnsi="Times New Roman"/>
                <w:spacing w:val="-2"/>
                <w:w w:val="92"/>
                <w:sz w:val="20"/>
              </w:rPr>
              <w:t>r</w:t>
            </w:r>
            <w:r>
              <w:rPr>
                <w:rFonts w:ascii="Times New Roman" w:hAnsi="Times New Roman"/>
                <w:w w:val="107"/>
                <w:sz w:val="20"/>
              </w:rPr>
              <w:t>e</w:t>
            </w:r>
            <w:r>
              <w:rPr>
                <w:rFonts w:ascii="Times New Roman" w:hAnsi="Times New Roman"/>
                <w:spacing w:val="2"/>
                <w:w w:val="107"/>
                <w:sz w:val="20"/>
              </w:rPr>
              <w:t>c</w:t>
            </w:r>
            <w:r>
              <w:rPr>
                <w:rFonts w:ascii="Times New Roman" w:hAnsi="Times New Roman"/>
                <w:spacing w:val="-1"/>
                <w:w w:val="119"/>
                <w:sz w:val="20"/>
              </w:rPr>
              <w:t>t</w:t>
            </w:r>
            <w:r>
              <w:rPr>
                <w:rFonts w:ascii="Times New Roman" w:hAnsi="Times New Roman"/>
                <w:w w:val="105"/>
                <w:sz w:val="20"/>
              </w:rPr>
              <w:t>or</w:t>
            </w:r>
          </w:p>
          <w:p w14:paraId="5479EBA1" w14:textId="77777777" w:rsidR="00BA640F" w:rsidRDefault="00BA640F" w:rsidP="00495D7D">
            <w:pPr>
              <w:pStyle w:val="ListParagraph"/>
              <w:widowControl w:val="0"/>
              <w:numPr>
                <w:ilvl w:val="1"/>
                <w:numId w:val="213"/>
              </w:numPr>
              <w:autoSpaceDE w:val="0"/>
              <w:autoSpaceDN w:val="0"/>
              <w:adjustRightInd w:val="0"/>
              <w:spacing w:before="9" w:after="0" w:line="249" w:lineRule="auto"/>
              <w:ind w:left="720" w:right="162"/>
              <w:rPr>
                <w:rFonts w:ascii="Times New Roman" w:hAnsi="Times New Roman"/>
                <w:sz w:val="20"/>
              </w:rPr>
            </w:pPr>
            <w:r>
              <w:rPr>
                <w:rFonts w:ascii="Times New Roman" w:hAnsi="Times New Roman"/>
                <w:spacing w:val="1"/>
                <w:w w:val="80"/>
                <w:sz w:val="20"/>
              </w:rPr>
              <w:t>R</w:t>
            </w:r>
            <w:r>
              <w:rPr>
                <w:rFonts w:ascii="Times New Roman" w:hAnsi="Times New Roman"/>
                <w:w w:val="107"/>
                <w:sz w:val="20"/>
              </w:rPr>
              <w:t>esou</w:t>
            </w:r>
            <w:r>
              <w:rPr>
                <w:rFonts w:ascii="Times New Roman" w:hAnsi="Times New Roman"/>
                <w:spacing w:val="-2"/>
                <w:w w:val="107"/>
                <w:sz w:val="20"/>
              </w:rPr>
              <w:t>r</w:t>
            </w:r>
            <w:r>
              <w:rPr>
                <w:rFonts w:ascii="Times New Roman" w:hAnsi="Times New Roman"/>
                <w:spacing w:val="-1"/>
                <w:w w:val="101"/>
                <w:sz w:val="20"/>
              </w:rPr>
              <w:t>c</w:t>
            </w:r>
            <w:r>
              <w:rPr>
                <w:rFonts w:ascii="Times New Roman" w:hAnsi="Times New Roman"/>
                <w:w w:val="113"/>
                <w:sz w:val="20"/>
              </w:rPr>
              <w:t xml:space="preserve">e </w:t>
            </w:r>
            <w:r>
              <w:rPr>
                <w:rFonts w:ascii="Times New Roman" w:hAnsi="Times New Roman"/>
                <w:spacing w:val="-4"/>
                <w:w w:val="95"/>
                <w:sz w:val="20"/>
              </w:rPr>
              <w:t>P</w:t>
            </w:r>
            <w:r>
              <w:rPr>
                <w:rFonts w:ascii="Times New Roman" w:hAnsi="Times New Roman"/>
                <w:w w:val="106"/>
                <w:sz w:val="20"/>
              </w:rPr>
              <w:t>ersons</w:t>
            </w:r>
          </w:p>
          <w:p w14:paraId="64515F3F" w14:textId="77777777" w:rsidR="00BA640F" w:rsidRDefault="00BA640F" w:rsidP="00495D7D">
            <w:pPr>
              <w:pStyle w:val="ListParagraph"/>
              <w:widowControl w:val="0"/>
              <w:numPr>
                <w:ilvl w:val="1"/>
                <w:numId w:val="213"/>
              </w:numPr>
              <w:autoSpaceDE w:val="0"/>
              <w:autoSpaceDN w:val="0"/>
              <w:adjustRightInd w:val="0"/>
              <w:spacing w:before="9" w:after="0" w:line="249" w:lineRule="auto"/>
              <w:ind w:left="720" w:right="162"/>
              <w:rPr>
                <w:rFonts w:ascii="Times New Roman" w:hAnsi="Times New Roman"/>
                <w:sz w:val="20"/>
              </w:rPr>
            </w:pPr>
            <w:r>
              <w:rPr>
                <w:rFonts w:ascii="Times New Roman" w:hAnsi="Times New Roman"/>
                <w:spacing w:val="-4"/>
                <w:w w:val="95"/>
                <w:sz w:val="20"/>
              </w:rPr>
              <w:t>P</w:t>
            </w:r>
            <w:r>
              <w:rPr>
                <w:rFonts w:ascii="Times New Roman" w:hAnsi="Times New Roman"/>
                <w:w w:val="106"/>
                <w:sz w:val="20"/>
              </w:rPr>
              <w:t>e</w:t>
            </w:r>
            <w:r>
              <w:rPr>
                <w:rFonts w:ascii="Times New Roman" w:hAnsi="Times New Roman"/>
                <w:spacing w:val="5"/>
                <w:w w:val="106"/>
                <w:sz w:val="20"/>
              </w:rPr>
              <w:t>r</w:t>
            </w:r>
            <w:r>
              <w:rPr>
                <w:rFonts w:ascii="Times New Roman" w:hAnsi="Times New Roman"/>
                <w:spacing w:val="-2"/>
                <w:w w:val="87"/>
                <w:sz w:val="20"/>
              </w:rPr>
              <w:t>f</w:t>
            </w:r>
            <w:r>
              <w:rPr>
                <w:rFonts w:ascii="Times New Roman" w:hAnsi="Times New Roman"/>
                <w:w w:val="105"/>
                <w:sz w:val="20"/>
              </w:rPr>
              <w:t>o</w:t>
            </w:r>
            <w:r>
              <w:rPr>
                <w:rFonts w:ascii="Times New Roman" w:hAnsi="Times New Roman"/>
                <w:spacing w:val="1"/>
                <w:w w:val="105"/>
                <w:sz w:val="20"/>
              </w:rPr>
              <w:t>r</w:t>
            </w:r>
            <w:r>
              <w:rPr>
                <w:rFonts w:ascii="Times New Roman" w:hAnsi="Times New Roman"/>
                <w:w w:val="105"/>
                <w:sz w:val="20"/>
              </w:rPr>
              <w:t>mers</w:t>
            </w:r>
          </w:p>
          <w:p w14:paraId="20BFD2F9" w14:textId="77777777" w:rsidR="00BA640F" w:rsidRDefault="00BA640F" w:rsidP="00495D7D">
            <w:pPr>
              <w:pStyle w:val="ListParagraph"/>
              <w:widowControl w:val="0"/>
              <w:numPr>
                <w:ilvl w:val="1"/>
                <w:numId w:val="213"/>
              </w:numPr>
              <w:autoSpaceDE w:val="0"/>
              <w:autoSpaceDN w:val="0"/>
              <w:adjustRightInd w:val="0"/>
              <w:spacing w:before="9" w:after="0" w:line="249" w:lineRule="auto"/>
              <w:ind w:left="720" w:right="162"/>
              <w:rPr>
                <w:rFonts w:ascii="Times New Roman" w:hAnsi="Times New Roman"/>
                <w:sz w:val="20"/>
              </w:rPr>
            </w:pPr>
            <w:r>
              <w:rPr>
                <w:rFonts w:ascii="Times New Roman" w:hAnsi="Times New Roman"/>
                <w:spacing w:val="1"/>
                <w:w w:val="92"/>
                <w:sz w:val="20"/>
              </w:rPr>
              <w:t>D</w:t>
            </w:r>
            <w:r>
              <w:rPr>
                <w:rFonts w:ascii="Times New Roman" w:hAnsi="Times New Roman"/>
                <w:w w:val="108"/>
                <w:sz w:val="20"/>
              </w:rPr>
              <w:t>ocume</w:t>
            </w:r>
            <w:r>
              <w:rPr>
                <w:rFonts w:ascii="Times New Roman" w:hAnsi="Times New Roman"/>
                <w:spacing w:val="-1"/>
                <w:w w:val="108"/>
                <w:sz w:val="20"/>
              </w:rPr>
              <w:t>n</w:t>
            </w:r>
            <w:r>
              <w:rPr>
                <w:rFonts w:ascii="Times New Roman" w:hAnsi="Times New Roman"/>
                <w:spacing w:val="-1"/>
                <w:w w:val="119"/>
                <w:sz w:val="20"/>
              </w:rPr>
              <w:t>t</w:t>
            </w:r>
            <w:r>
              <w:rPr>
                <w:rFonts w:ascii="Times New Roman" w:hAnsi="Times New Roman"/>
                <w:w w:val="105"/>
                <w:sz w:val="20"/>
              </w:rPr>
              <w:t>er</w:t>
            </w:r>
          </w:p>
          <w:p w14:paraId="7A0D6130" w14:textId="77777777" w:rsidR="00BA640F" w:rsidRDefault="00BA640F">
            <w:pPr>
              <w:pStyle w:val="ListParagraph"/>
              <w:widowControl w:val="0"/>
              <w:autoSpaceDE w:val="0"/>
              <w:autoSpaceDN w:val="0"/>
              <w:adjustRightInd w:val="0"/>
              <w:spacing w:before="9" w:after="0" w:line="249" w:lineRule="auto"/>
              <w:ind w:left="540" w:right="162"/>
              <w:rPr>
                <w:rFonts w:ascii="Times New Roman" w:hAnsi="Times New Roman"/>
                <w:b/>
                <w:sz w:val="20"/>
              </w:rPr>
            </w:pPr>
          </w:p>
        </w:tc>
        <w:tc>
          <w:tcPr>
            <w:tcW w:w="1800" w:type="dxa"/>
            <w:tcBorders>
              <w:top w:val="single" w:sz="4" w:space="0" w:color="000000"/>
              <w:left w:val="single" w:sz="4" w:space="0" w:color="000000"/>
              <w:bottom w:val="single" w:sz="4" w:space="0" w:color="000000"/>
              <w:right w:val="single" w:sz="4" w:space="0" w:color="000000"/>
            </w:tcBorders>
          </w:tcPr>
          <w:p w14:paraId="6E565A42" w14:textId="77777777" w:rsidR="00BA640F" w:rsidRDefault="00BA640F">
            <w:pPr>
              <w:widowControl w:val="0"/>
              <w:autoSpaceDE w:val="0"/>
              <w:autoSpaceDN w:val="0"/>
              <w:adjustRightInd w:val="0"/>
              <w:spacing w:after="0" w:line="200" w:lineRule="exact"/>
              <w:ind w:left="186" w:right="174"/>
              <w:rPr>
                <w:rFonts w:ascii="Times New Roman" w:hAnsi="Times New Roman"/>
                <w:b/>
                <w:sz w:val="20"/>
              </w:rPr>
            </w:pPr>
          </w:p>
          <w:p w14:paraId="01D17E81" w14:textId="77777777" w:rsidR="00BA640F" w:rsidRDefault="00BA640F">
            <w:pPr>
              <w:widowControl w:val="0"/>
              <w:autoSpaceDE w:val="0"/>
              <w:autoSpaceDN w:val="0"/>
              <w:adjustRightInd w:val="0"/>
              <w:spacing w:before="14" w:after="0" w:line="260" w:lineRule="exact"/>
              <w:ind w:left="186" w:right="174"/>
              <w:rPr>
                <w:rFonts w:ascii="Times New Roman" w:hAnsi="Times New Roman"/>
                <w:b/>
                <w:sz w:val="20"/>
              </w:rPr>
            </w:pPr>
          </w:p>
          <w:p w14:paraId="5CEEDD53" w14:textId="77777777" w:rsidR="00BA640F" w:rsidRDefault="00BA640F">
            <w:pPr>
              <w:widowControl w:val="0"/>
              <w:autoSpaceDE w:val="0"/>
              <w:autoSpaceDN w:val="0"/>
              <w:adjustRightInd w:val="0"/>
              <w:spacing w:after="0" w:line="240" w:lineRule="auto"/>
              <w:ind w:left="186" w:right="174"/>
              <w:rPr>
                <w:rFonts w:ascii="Times New Roman" w:hAnsi="Times New Roman"/>
                <w:b/>
                <w:sz w:val="20"/>
              </w:rPr>
            </w:pPr>
            <w:r>
              <w:rPr>
                <w:rFonts w:ascii="Times New Roman" w:hAnsi="Times New Roman"/>
                <w:b/>
                <w:spacing w:val="2"/>
                <w:w w:val="80"/>
                <w:sz w:val="20"/>
              </w:rPr>
              <w:t>R</w:t>
            </w:r>
            <w:r>
              <w:rPr>
                <w:rFonts w:ascii="Times New Roman" w:hAnsi="Times New Roman"/>
                <w:b/>
                <w:spacing w:val="-1"/>
                <w:w w:val="108"/>
                <w:sz w:val="20"/>
              </w:rPr>
              <w:t>a</w:t>
            </w:r>
            <w:r>
              <w:rPr>
                <w:rFonts w:ascii="Times New Roman" w:hAnsi="Times New Roman"/>
                <w:b/>
                <w:spacing w:val="-1"/>
                <w:w w:val="119"/>
                <w:sz w:val="20"/>
              </w:rPr>
              <w:t>t</w:t>
            </w:r>
            <w:r>
              <w:rPr>
                <w:rFonts w:ascii="Times New Roman" w:hAnsi="Times New Roman"/>
                <w:b/>
                <w:w w:val="113"/>
                <w:sz w:val="20"/>
              </w:rPr>
              <w:t xml:space="preserve">e </w:t>
            </w:r>
            <w:r>
              <w:rPr>
                <w:rFonts w:ascii="Times New Roman" w:hAnsi="Times New Roman"/>
                <w:b/>
                <w:spacing w:val="-14"/>
                <w:sz w:val="20"/>
              </w:rPr>
              <w:t xml:space="preserve">x </w:t>
            </w:r>
            <w:r>
              <w:rPr>
                <w:rFonts w:ascii="Times New Roman" w:hAnsi="Times New Roman"/>
                <w:b/>
                <w:w w:val="109"/>
                <w:sz w:val="20"/>
              </w:rPr>
              <w:t>mo</w:t>
            </w:r>
            <w:r>
              <w:rPr>
                <w:rFonts w:ascii="Times New Roman" w:hAnsi="Times New Roman"/>
                <w:b/>
                <w:spacing w:val="-1"/>
                <w:w w:val="109"/>
                <w:sz w:val="20"/>
              </w:rPr>
              <w:t>n</w:t>
            </w:r>
            <w:r>
              <w:rPr>
                <w:rFonts w:ascii="Times New Roman" w:hAnsi="Times New Roman"/>
                <w:b/>
                <w:w w:val="114"/>
                <w:sz w:val="20"/>
              </w:rPr>
              <w:t>th</w:t>
            </w:r>
          </w:p>
          <w:p w14:paraId="52AD976A" w14:textId="77777777" w:rsidR="00BA640F" w:rsidRDefault="00BA640F">
            <w:pPr>
              <w:widowControl w:val="0"/>
              <w:autoSpaceDE w:val="0"/>
              <w:autoSpaceDN w:val="0"/>
              <w:adjustRightInd w:val="0"/>
              <w:spacing w:before="9" w:after="0" w:line="240" w:lineRule="auto"/>
              <w:ind w:left="186" w:right="174"/>
              <w:rPr>
                <w:rFonts w:ascii="Times New Roman" w:hAnsi="Times New Roman"/>
                <w:b/>
                <w:spacing w:val="2"/>
                <w:w w:val="80"/>
                <w:sz w:val="20"/>
              </w:rPr>
            </w:pPr>
          </w:p>
          <w:p w14:paraId="68969B51" w14:textId="77777777" w:rsidR="00BA640F" w:rsidRDefault="00BA640F">
            <w:pPr>
              <w:widowControl w:val="0"/>
              <w:autoSpaceDE w:val="0"/>
              <w:autoSpaceDN w:val="0"/>
              <w:adjustRightInd w:val="0"/>
              <w:spacing w:before="9" w:after="0" w:line="240" w:lineRule="auto"/>
              <w:ind w:left="186" w:right="174"/>
              <w:rPr>
                <w:rFonts w:ascii="Times New Roman" w:hAnsi="Times New Roman"/>
                <w:b/>
                <w:sz w:val="20"/>
              </w:rPr>
            </w:pPr>
            <w:r>
              <w:rPr>
                <w:rFonts w:ascii="Times New Roman" w:hAnsi="Times New Roman"/>
                <w:b/>
                <w:spacing w:val="2"/>
                <w:w w:val="80"/>
                <w:sz w:val="20"/>
              </w:rPr>
              <w:t>R</w:t>
            </w:r>
            <w:r>
              <w:rPr>
                <w:rFonts w:ascii="Times New Roman" w:hAnsi="Times New Roman"/>
                <w:b/>
                <w:spacing w:val="-1"/>
                <w:w w:val="108"/>
                <w:sz w:val="20"/>
              </w:rPr>
              <w:t>a</w:t>
            </w:r>
            <w:r>
              <w:rPr>
                <w:rFonts w:ascii="Times New Roman" w:hAnsi="Times New Roman"/>
                <w:b/>
                <w:spacing w:val="-1"/>
                <w:w w:val="119"/>
                <w:sz w:val="20"/>
              </w:rPr>
              <w:t>t</w:t>
            </w:r>
            <w:r>
              <w:rPr>
                <w:rFonts w:ascii="Times New Roman" w:hAnsi="Times New Roman"/>
                <w:b/>
                <w:w w:val="113"/>
                <w:sz w:val="20"/>
              </w:rPr>
              <w:t xml:space="preserve">e </w:t>
            </w:r>
            <w:r>
              <w:rPr>
                <w:rFonts w:ascii="Times New Roman" w:hAnsi="Times New Roman"/>
                <w:b/>
                <w:sz w:val="20"/>
              </w:rPr>
              <w:t>x no. of pax x</w:t>
            </w:r>
            <w:r>
              <w:rPr>
                <w:rFonts w:ascii="Times New Roman" w:hAnsi="Times New Roman"/>
                <w:b/>
                <w:spacing w:val="-14"/>
                <w:sz w:val="20"/>
              </w:rPr>
              <w:t xml:space="preserve"> no. </w:t>
            </w:r>
            <w:r>
              <w:rPr>
                <w:rFonts w:ascii="Times New Roman" w:hAnsi="Times New Roman"/>
                <w:b/>
                <w:sz w:val="20"/>
              </w:rPr>
              <w:t xml:space="preserve">of </w:t>
            </w:r>
            <w:r>
              <w:rPr>
                <w:rFonts w:ascii="Times New Roman" w:hAnsi="Times New Roman"/>
                <w:b/>
                <w:w w:val="107"/>
                <w:sz w:val="20"/>
              </w:rPr>
              <w:t>hours</w:t>
            </w:r>
          </w:p>
        </w:tc>
        <w:tc>
          <w:tcPr>
            <w:tcW w:w="1890" w:type="dxa"/>
            <w:tcBorders>
              <w:top w:val="single" w:sz="4" w:space="0" w:color="000000"/>
              <w:left w:val="single" w:sz="4" w:space="0" w:color="000000"/>
              <w:bottom w:val="single" w:sz="4" w:space="0" w:color="000000"/>
              <w:right w:val="single" w:sz="4" w:space="0" w:color="000000"/>
            </w:tcBorders>
          </w:tcPr>
          <w:p w14:paraId="74D15C26" w14:textId="77777777" w:rsidR="00BA640F" w:rsidRDefault="00BA640F">
            <w:pPr>
              <w:widowControl w:val="0"/>
              <w:autoSpaceDE w:val="0"/>
              <w:autoSpaceDN w:val="0"/>
              <w:adjustRightInd w:val="0"/>
              <w:spacing w:after="0" w:line="240" w:lineRule="auto"/>
              <w:rPr>
                <w:rFonts w:ascii="Times New Roman" w:hAnsi="Times New Roman"/>
                <w:b/>
                <w:sz w:val="20"/>
              </w:rPr>
            </w:pPr>
          </w:p>
        </w:tc>
        <w:tc>
          <w:tcPr>
            <w:tcW w:w="1710" w:type="dxa"/>
            <w:tcBorders>
              <w:top w:val="single" w:sz="4" w:space="0" w:color="000000"/>
              <w:left w:val="single" w:sz="4" w:space="0" w:color="000000"/>
              <w:bottom w:val="single" w:sz="4" w:space="0" w:color="000000"/>
              <w:right w:val="single" w:sz="4" w:space="0" w:color="000000"/>
            </w:tcBorders>
          </w:tcPr>
          <w:p w14:paraId="1EC902F6" w14:textId="77777777" w:rsidR="00BA640F" w:rsidRDefault="00BA640F">
            <w:pPr>
              <w:widowControl w:val="0"/>
              <w:autoSpaceDE w:val="0"/>
              <w:autoSpaceDN w:val="0"/>
              <w:adjustRightInd w:val="0"/>
              <w:spacing w:after="0" w:line="240" w:lineRule="auto"/>
              <w:rPr>
                <w:rFonts w:ascii="Times New Roman" w:hAnsi="Times New Roman"/>
                <w:b/>
                <w:sz w:val="20"/>
              </w:rPr>
            </w:pPr>
          </w:p>
        </w:tc>
        <w:tc>
          <w:tcPr>
            <w:tcW w:w="1440" w:type="dxa"/>
            <w:tcBorders>
              <w:top w:val="single" w:sz="4" w:space="0" w:color="000000"/>
              <w:left w:val="single" w:sz="4" w:space="0" w:color="000000"/>
              <w:bottom w:val="single" w:sz="4" w:space="0" w:color="000000"/>
              <w:right w:val="single" w:sz="4" w:space="0" w:color="000000"/>
            </w:tcBorders>
          </w:tcPr>
          <w:p w14:paraId="2083533D" w14:textId="77777777" w:rsidR="00BA640F" w:rsidRDefault="00BA640F">
            <w:pPr>
              <w:widowControl w:val="0"/>
              <w:autoSpaceDE w:val="0"/>
              <w:autoSpaceDN w:val="0"/>
              <w:adjustRightInd w:val="0"/>
              <w:spacing w:after="0" w:line="240" w:lineRule="auto"/>
              <w:rPr>
                <w:rFonts w:ascii="Times New Roman" w:hAnsi="Times New Roman"/>
                <w:b/>
                <w:sz w:val="20"/>
              </w:rPr>
            </w:pPr>
          </w:p>
        </w:tc>
      </w:tr>
      <w:tr w:rsidR="00BA640F" w14:paraId="41E59E73" w14:textId="77777777" w:rsidTr="00BA640F">
        <w:trPr>
          <w:trHeight w:hRule="exact" w:val="1747"/>
        </w:trPr>
        <w:tc>
          <w:tcPr>
            <w:tcW w:w="2245" w:type="dxa"/>
            <w:tcBorders>
              <w:top w:val="single" w:sz="4" w:space="0" w:color="000000"/>
              <w:left w:val="single" w:sz="4" w:space="0" w:color="000000"/>
              <w:bottom w:val="single" w:sz="4" w:space="0" w:color="000000"/>
              <w:right w:val="single" w:sz="4" w:space="0" w:color="000000"/>
            </w:tcBorders>
            <w:hideMark/>
          </w:tcPr>
          <w:p w14:paraId="19221C39" w14:textId="77777777" w:rsidR="00BA640F" w:rsidRDefault="00BA640F" w:rsidP="00495D7D">
            <w:pPr>
              <w:pStyle w:val="ListParagraph"/>
              <w:widowControl w:val="0"/>
              <w:numPr>
                <w:ilvl w:val="0"/>
                <w:numId w:val="212"/>
              </w:numPr>
              <w:autoSpaceDE w:val="0"/>
              <w:autoSpaceDN w:val="0"/>
              <w:adjustRightInd w:val="0"/>
              <w:spacing w:before="42" w:after="0" w:line="240" w:lineRule="auto"/>
              <w:rPr>
                <w:rFonts w:ascii="Times New Roman" w:hAnsi="Times New Roman"/>
                <w:b/>
                <w:w w:val="81"/>
                <w:sz w:val="20"/>
              </w:rPr>
            </w:pPr>
            <w:r>
              <w:rPr>
                <w:rFonts w:ascii="Times New Roman" w:hAnsi="Times New Roman"/>
                <w:b/>
                <w:w w:val="91"/>
                <w:sz w:val="20"/>
              </w:rPr>
              <w:t>M.</w:t>
            </w:r>
            <w:r>
              <w:rPr>
                <w:rFonts w:ascii="Times New Roman" w:hAnsi="Times New Roman"/>
                <w:b/>
                <w:spacing w:val="-6"/>
                <w:w w:val="91"/>
                <w:sz w:val="20"/>
              </w:rPr>
              <w:t>O</w:t>
            </w:r>
            <w:r>
              <w:rPr>
                <w:rFonts w:ascii="Times New Roman" w:hAnsi="Times New Roman"/>
                <w:b/>
                <w:w w:val="92"/>
                <w:sz w:val="20"/>
              </w:rPr>
              <w:t>.</w:t>
            </w:r>
            <w:r>
              <w:rPr>
                <w:rFonts w:ascii="Times New Roman" w:hAnsi="Times New Roman"/>
                <w:b/>
                <w:spacing w:val="-6"/>
                <w:w w:val="92"/>
                <w:sz w:val="20"/>
              </w:rPr>
              <w:t>O</w:t>
            </w:r>
            <w:r>
              <w:rPr>
                <w:rFonts w:ascii="Times New Roman" w:hAnsi="Times New Roman"/>
                <w:b/>
                <w:w w:val="81"/>
                <w:sz w:val="20"/>
              </w:rPr>
              <w:t>.E.:</w:t>
            </w:r>
          </w:p>
          <w:p w14:paraId="4CA18887" w14:textId="77777777" w:rsidR="00BA640F" w:rsidRDefault="00BA640F" w:rsidP="00495D7D">
            <w:pPr>
              <w:pStyle w:val="ListParagraph"/>
              <w:widowControl w:val="0"/>
              <w:numPr>
                <w:ilvl w:val="0"/>
                <w:numId w:val="214"/>
              </w:numPr>
              <w:autoSpaceDE w:val="0"/>
              <w:autoSpaceDN w:val="0"/>
              <w:adjustRightInd w:val="0"/>
              <w:spacing w:before="9" w:after="0" w:line="240" w:lineRule="auto"/>
              <w:ind w:left="540" w:right="162" w:hanging="180"/>
              <w:rPr>
                <w:rFonts w:ascii="Times New Roman" w:hAnsi="Times New Roman"/>
                <w:sz w:val="20"/>
              </w:rPr>
            </w:pPr>
            <w:r>
              <w:rPr>
                <w:rFonts w:ascii="Times New Roman" w:hAnsi="Times New Roman"/>
                <w:w w:val="101"/>
                <w:sz w:val="20"/>
              </w:rPr>
              <w:t>Supplies/</w:t>
            </w:r>
            <w:r>
              <w:rPr>
                <w:rFonts w:ascii="Times New Roman" w:hAnsi="Times New Roman"/>
                <w:spacing w:val="1"/>
                <w:w w:val="101"/>
                <w:sz w:val="20"/>
              </w:rPr>
              <w:t>M</w:t>
            </w:r>
            <w:r>
              <w:rPr>
                <w:rFonts w:ascii="Times New Roman" w:hAnsi="Times New Roman"/>
                <w:spacing w:val="-1"/>
                <w:w w:val="108"/>
                <w:sz w:val="20"/>
              </w:rPr>
              <w:t>a</w:t>
            </w:r>
            <w:r>
              <w:rPr>
                <w:rFonts w:ascii="Times New Roman" w:hAnsi="Times New Roman"/>
                <w:spacing w:val="-1"/>
                <w:w w:val="119"/>
                <w:sz w:val="20"/>
              </w:rPr>
              <w:t>t</w:t>
            </w:r>
            <w:r>
              <w:rPr>
                <w:rFonts w:ascii="Times New Roman" w:hAnsi="Times New Roman"/>
                <w:w w:val="106"/>
                <w:sz w:val="20"/>
              </w:rPr>
              <w:t>e</w:t>
            </w:r>
            <w:r>
              <w:rPr>
                <w:rFonts w:ascii="Times New Roman" w:hAnsi="Times New Roman"/>
                <w:spacing w:val="1"/>
                <w:w w:val="106"/>
                <w:sz w:val="20"/>
              </w:rPr>
              <w:t>r</w:t>
            </w:r>
            <w:r>
              <w:rPr>
                <w:rFonts w:ascii="Times New Roman" w:hAnsi="Times New Roman"/>
                <w:w w:val="97"/>
                <w:sz w:val="20"/>
              </w:rPr>
              <w:t>ials</w:t>
            </w:r>
          </w:p>
          <w:p w14:paraId="6BFF8A5E" w14:textId="77777777" w:rsidR="00BA640F" w:rsidRDefault="00BA640F" w:rsidP="00495D7D">
            <w:pPr>
              <w:pStyle w:val="ListParagraph"/>
              <w:widowControl w:val="0"/>
              <w:numPr>
                <w:ilvl w:val="0"/>
                <w:numId w:val="214"/>
              </w:numPr>
              <w:autoSpaceDE w:val="0"/>
              <w:autoSpaceDN w:val="0"/>
              <w:adjustRightInd w:val="0"/>
              <w:spacing w:before="9" w:after="0" w:line="240" w:lineRule="auto"/>
              <w:ind w:left="540" w:right="162" w:hanging="180"/>
              <w:rPr>
                <w:rFonts w:ascii="Times New Roman" w:hAnsi="Times New Roman"/>
                <w:b/>
                <w:sz w:val="20"/>
              </w:rPr>
            </w:pPr>
            <w:r>
              <w:rPr>
                <w:rFonts w:ascii="Times New Roman" w:hAnsi="Times New Roman"/>
                <w:spacing w:val="-8"/>
                <w:w w:val="81"/>
                <w:sz w:val="20"/>
              </w:rPr>
              <w:t>T</w:t>
            </w:r>
            <w:r>
              <w:rPr>
                <w:rFonts w:ascii="Times New Roman" w:hAnsi="Times New Roman"/>
                <w:spacing w:val="-1"/>
                <w:w w:val="98"/>
                <w:sz w:val="20"/>
              </w:rPr>
              <w:t>r</w:t>
            </w:r>
            <w:r>
              <w:rPr>
                <w:rFonts w:ascii="Times New Roman" w:hAnsi="Times New Roman"/>
                <w:w w:val="107"/>
                <w:sz w:val="20"/>
              </w:rPr>
              <w:t>anspo</w:t>
            </w:r>
            <w:r>
              <w:rPr>
                <w:rFonts w:ascii="Times New Roman" w:hAnsi="Times New Roman"/>
                <w:spacing w:val="4"/>
                <w:w w:val="107"/>
                <w:sz w:val="20"/>
              </w:rPr>
              <w:t>r</w:t>
            </w:r>
            <w:r>
              <w:rPr>
                <w:rFonts w:ascii="Times New Roman" w:hAnsi="Times New Roman"/>
                <w:w w:val="112"/>
                <w:sz w:val="20"/>
              </w:rPr>
              <w:t>t</w:t>
            </w:r>
            <w:r>
              <w:rPr>
                <w:rFonts w:ascii="Times New Roman" w:hAnsi="Times New Roman"/>
                <w:spacing w:val="-1"/>
                <w:w w:val="112"/>
                <w:sz w:val="20"/>
              </w:rPr>
              <w:t>a</w:t>
            </w:r>
            <w:r>
              <w:rPr>
                <w:rFonts w:ascii="Times New Roman" w:hAnsi="Times New Roman"/>
                <w:w w:val="107"/>
                <w:sz w:val="20"/>
              </w:rPr>
              <w:t xml:space="preserve">tion </w:t>
            </w:r>
            <w:r>
              <w:rPr>
                <w:rFonts w:ascii="Times New Roman" w:hAnsi="Times New Roman"/>
                <w:w w:val="102"/>
                <w:sz w:val="20"/>
              </w:rPr>
              <w:t>Expenses</w:t>
            </w:r>
          </w:p>
        </w:tc>
        <w:tc>
          <w:tcPr>
            <w:tcW w:w="1800" w:type="dxa"/>
            <w:tcBorders>
              <w:top w:val="single" w:sz="4" w:space="0" w:color="000000"/>
              <w:left w:val="single" w:sz="4" w:space="0" w:color="000000"/>
              <w:bottom w:val="single" w:sz="4" w:space="0" w:color="000000"/>
              <w:right w:val="single" w:sz="4" w:space="0" w:color="000000"/>
            </w:tcBorders>
          </w:tcPr>
          <w:p w14:paraId="456C247F" w14:textId="77777777" w:rsidR="00BA640F" w:rsidRDefault="00BA640F">
            <w:pPr>
              <w:widowControl w:val="0"/>
              <w:autoSpaceDE w:val="0"/>
              <w:autoSpaceDN w:val="0"/>
              <w:adjustRightInd w:val="0"/>
              <w:spacing w:before="18" w:after="0" w:line="240" w:lineRule="exact"/>
              <w:ind w:left="186" w:right="174"/>
              <w:rPr>
                <w:rFonts w:ascii="Times New Roman" w:hAnsi="Times New Roman"/>
                <w:b/>
                <w:sz w:val="20"/>
              </w:rPr>
            </w:pPr>
          </w:p>
          <w:p w14:paraId="60C0E8C9" w14:textId="77777777" w:rsidR="00BA640F" w:rsidRDefault="00BA640F">
            <w:pPr>
              <w:widowControl w:val="0"/>
              <w:autoSpaceDE w:val="0"/>
              <w:autoSpaceDN w:val="0"/>
              <w:adjustRightInd w:val="0"/>
              <w:spacing w:after="0" w:line="240" w:lineRule="auto"/>
              <w:ind w:left="186" w:right="174"/>
              <w:rPr>
                <w:rFonts w:ascii="Times New Roman" w:hAnsi="Times New Roman"/>
                <w:b/>
                <w:w w:val="109"/>
                <w:sz w:val="20"/>
              </w:rPr>
            </w:pPr>
            <w:r>
              <w:rPr>
                <w:rFonts w:ascii="Times New Roman" w:hAnsi="Times New Roman"/>
                <w:b/>
                <w:spacing w:val="-2"/>
                <w:sz w:val="20"/>
              </w:rPr>
              <w:t>C</w:t>
            </w:r>
            <w:r>
              <w:rPr>
                <w:rFonts w:ascii="Times New Roman" w:hAnsi="Times New Roman"/>
                <w:b/>
                <w:sz w:val="20"/>
              </w:rPr>
              <w:t xml:space="preserve">ost x </w:t>
            </w:r>
            <w:r>
              <w:rPr>
                <w:rFonts w:ascii="Times New Roman" w:hAnsi="Times New Roman"/>
                <w:b/>
                <w:w w:val="110"/>
                <w:sz w:val="20"/>
              </w:rPr>
              <w:t>n</w:t>
            </w:r>
            <w:r>
              <w:rPr>
                <w:rFonts w:ascii="Times New Roman" w:hAnsi="Times New Roman"/>
                <w:b/>
                <w:spacing w:val="-4"/>
                <w:w w:val="110"/>
                <w:sz w:val="20"/>
              </w:rPr>
              <w:t>o</w:t>
            </w:r>
            <w:r>
              <w:rPr>
                <w:rFonts w:ascii="Times New Roman" w:hAnsi="Times New Roman"/>
                <w:b/>
                <w:w w:val="82"/>
                <w:sz w:val="20"/>
              </w:rPr>
              <w:t xml:space="preserve">. </w:t>
            </w:r>
            <w:r>
              <w:rPr>
                <w:rFonts w:ascii="Times New Roman" w:hAnsi="Times New Roman"/>
                <w:b/>
                <w:sz w:val="20"/>
              </w:rPr>
              <w:t xml:space="preserve">of </w:t>
            </w:r>
            <w:r>
              <w:rPr>
                <w:rFonts w:ascii="Times New Roman" w:hAnsi="Times New Roman"/>
                <w:b/>
                <w:w w:val="109"/>
                <w:sz w:val="20"/>
              </w:rPr>
              <w:t>mo</w:t>
            </w:r>
            <w:r>
              <w:rPr>
                <w:rFonts w:ascii="Times New Roman" w:hAnsi="Times New Roman"/>
                <w:b/>
                <w:spacing w:val="-1"/>
                <w:w w:val="109"/>
                <w:sz w:val="20"/>
              </w:rPr>
              <w:t>n</w:t>
            </w:r>
            <w:r>
              <w:rPr>
                <w:rFonts w:ascii="Times New Roman" w:hAnsi="Times New Roman"/>
                <w:b/>
                <w:w w:val="109"/>
                <w:sz w:val="20"/>
              </w:rPr>
              <w:t>ths</w:t>
            </w:r>
          </w:p>
          <w:p w14:paraId="63AF6040" w14:textId="77777777" w:rsidR="00BA640F" w:rsidRDefault="00BA640F">
            <w:pPr>
              <w:widowControl w:val="0"/>
              <w:autoSpaceDE w:val="0"/>
              <w:autoSpaceDN w:val="0"/>
              <w:adjustRightInd w:val="0"/>
              <w:spacing w:after="0" w:line="240" w:lineRule="auto"/>
              <w:ind w:left="186" w:right="174"/>
              <w:rPr>
                <w:rFonts w:ascii="Times New Roman" w:hAnsi="Times New Roman"/>
                <w:b/>
                <w:spacing w:val="2"/>
                <w:w w:val="80"/>
                <w:sz w:val="20"/>
              </w:rPr>
            </w:pPr>
          </w:p>
          <w:p w14:paraId="5A0C7368" w14:textId="77777777" w:rsidR="00BA640F" w:rsidRDefault="00BA640F">
            <w:pPr>
              <w:widowControl w:val="0"/>
              <w:autoSpaceDE w:val="0"/>
              <w:autoSpaceDN w:val="0"/>
              <w:adjustRightInd w:val="0"/>
              <w:spacing w:after="0" w:line="240" w:lineRule="auto"/>
              <w:ind w:left="186" w:right="174"/>
              <w:rPr>
                <w:rFonts w:ascii="Times New Roman" w:hAnsi="Times New Roman"/>
                <w:b/>
                <w:w w:val="104"/>
                <w:sz w:val="20"/>
              </w:rPr>
            </w:pPr>
            <w:r>
              <w:rPr>
                <w:rFonts w:ascii="Times New Roman" w:hAnsi="Times New Roman"/>
                <w:b/>
                <w:spacing w:val="2"/>
                <w:w w:val="80"/>
                <w:sz w:val="20"/>
              </w:rPr>
              <w:t>R</w:t>
            </w:r>
            <w:r>
              <w:rPr>
                <w:rFonts w:ascii="Times New Roman" w:hAnsi="Times New Roman"/>
                <w:b/>
                <w:spacing w:val="-1"/>
                <w:w w:val="108"/>
                <w:sz w:val="20"/>
              </w:rPr>
              <w:t>a</w:t>
            </w:r>
            <w:r>
              <w:rPr>
                <w:rFonts w:ascii="Times New Roman" w:hAnsi="Times New Roman"/>
                <w:b/>
                <w:spacing w:val="-1"/>
                <w:w w:val="119"/>
                <w:sz w:val="20"/>
              </w:rPr>
              <w:t>t</w:t>
            </w:r>
            <w:r>
              <w:rPr>
                <w:rFonts w:ascii="Times New Roman" w:hAnsi="Times New Roman"/>
                <w:b/>
                <w:w w:val="113"/>
                <w:sz w:val="20"/>
              </w:rPr>
              <w:t xml:space="preserve">e </w:t>
            </w:r>
            <w:proofErr w:type="gramStart"/>
            <w:r>
              <w:rPr>
                <w:rFonts w:ascii="Times New Roman" w:hAnsi="Times New Roman"/>
                <w:b/>
                <w:spacing w:val="-14"/>
                <w:sz w:val="20"/>
              </w:rPr>
              <w:t>x  no.</w:t>
            </w:r>
            <w:proofErr w:type="gramEnd"/>
            <w:r>
              <w:rPr>
                <w:rFonts w:ascii="Times New Roman" w:hAnsi="Times New Roman"/>
                <w:b/>
                <w:spacing w:val="-14"/>
                <w:sz w:val="20"/>
              </w:rPr>
              <w:t xml:space="preserve"> </w:t>
            </w:r>
            <w:r>
              <w:rPr>
                <w:rFonts w:ascii="Times New Roman" w:hAnsi="Times New Roman"/>
                <w:b/>
                <w:sz w:val="20"/>
              </w:rPr>
              <w:t xml:space="preserve">of </w:t>
            </w:r>
            <w:r>
              <w:rPr>
                <w:rFonts w:ascii="Times New Roman" w:hAnsi="Times New Roman"/>
                <w:b/>
                <w:w w:val="104"/>
                <w:sz w:val="20"/>
              </w:rPr>
              <w:t>pax</w:t>
            </w:r>
          </w:p>
          <w:p w14:paraId="2AB435CC" w14:textId="77777777" w:rsidR="00BA640F" w:rsidRDefault="00BA640F">
            <w:pPr>
              <w:widowControl w:val="0"/>
              <w:autoSpaceDE w:val="0"/>
              <w:autoSpaceDN w:val="0"/>
              <w:adjustRightInd w:val="0"/>
              <w:spacing w:after="0" w:line="240" w:lineRule="auto"/>
              <w:ind w:left="186" w:right="174"/>
              <w:rPr>
                <w:rFonts w:ascii="Times New Roman" w:hAnsi="Times New Roman"/>
                <w:b/>
                <w:sz w:val="20"/>
              </w:rPr>
            </w:pPr>
          </w:p>
        </w:tc>
        <w:tc>
          <w:tcPr>
            <w:tcW w:w="1890" w:type="dxa"/>
            <w:tcBorders>
              <w:top w:val="single" w:sz="4" w:space="0" w:color="000000"/>
              <w:left w:val="single" w:sz="4" w:space="0" w:color="000000"/>
              <w:bottom w:val="single" w:sz="4" w:space="0" w:color="000000"/>
              <w:right w:val="single" w:sz="4" w:space="0" w:color="000000"/>
            </w:tcBorders>
          </w:tcPr>
          <w:p w14:paraId="5E80A4DB" w14:textId="77777777" w:rsidR="00BA640F" w:rsidRDefault="00BA640F">
            <w:pPr>
              <w:widowControl w:val="0"/>
              <w:autoSpaceDE w:val="0"/>
              <w:autoSpaceDN w:val="0"/>
              <w:adjustRightInd w:val="0"/>
              <w:spacing w:after="0" w:line="240" w:lineRule="auto"/>
              <w:rPr>
                <w:rFonts w:ascii="Times New Roman" w:hAnsi="Times New Roman"/>
                <w:b/>
                <w:sz w:val="20"/>
              </w:rPr>
            </w:pPr>
          </w:p>
        </w:tc>
        <w:tc>
          <w:tcPr>
            <w:tcW w:w="1710" w:type="dxa"/>
            <w:tcBorders>
              <w:top w:val="single" w:sz="4" w:space="0" w:color="000000"/>
              <w:left w:val="single" w:sz="4" w:space="0" w:color="000000"/>
              <w:bottom w:val="single" w:sz="4" w:space="0" w:color="000000"/>
              <w:right w:val="single" w:sz="4" w:space="0" w:color="000000"/>
            </w:tcBorders>
          </w:tcPr>
          <w:p w14:paraId="084145EC" w14:textId="77777777" w:rsidR="00BA640F" w:rsidRDefault="00BA640F">
            <w:pPr>
              <w:widowControl w:val="0"/>
              <w:autoSpaceDE w:val="0"/>
              <w:autoSpaceDN w:val="0"/>
              <w:adjustRightInd w:val="0"/>
              <w:spacing w:after="0" w:line="240" w:lineRule="auto"/>
              <w:rPr>
                <w:rFonts w:ascii="Times New Roman" w:hAnsi="Times New Roman"/>
                <w:b/>
                <w:sz w:val="20"/>
              </w:rPr>
            </w:pPr>
          </w:p>
        </w:tc>
        <w:tc>
          <w:tcPr>
            <w:tcW w:w="1440" w:type="dxa"/>
            <w:tcBorders>
              <w:top w:val="single" w:sz="4" w:space="0" w:color="000000"/>
              <w:left w:val="single" w:sz="4" w:space="0" w:color="000000"/>
              <w:bottom w:val="single" w:sz="4" w:space="0" w:color="000000"/>
              <w:right w:val="single" w:sz="4" w:space="0" w:color="000000"/>
            </w:tcBorders>
          </w:tcPr>
          <w:p w14:paraId="4B24127A" w14:textId="77777777" w:rsidR="00BA640F" w:rsidRDefault="00BA640F">
            <w:pPr>
              <w:widowControl w:val="0"/>
              <w:autoSpaceDE w:val="0"/>
              <w:autoSpaceDN w:val="0"/>
              <w:adjustRightInd w:val="0"/>
              <w:spacing w:after="0" w:line="240" w:lineRule="auto"/>
              <w:rPr>
                <w:rFonts w:ascii="Times New Roman" w:hAnsi="Times New Roman"/>
                <w:b/>
                <w:sz w:val="20"/>
              </w:rPr>
            </w:pPr>
          </w:p>
        </w:tc>
      </w:tr>
      <w:tr w:rsidR="00BA640F" w14:paraId="5899CBFC" w14:textId="77777777" w:rsidTr="00BA640F">
        <w:trPr>
          <w:trHeight w:hRule="exact" w:val="295"/>
        </w:trPr>
        <w:tc>
          <w:tcPr>
            <w:tcW w:w="2245" w:type="dxa"/>
            <w:tcBorders>
              <w:top w:val="single" w:sz="4" w:space="0" w:color="000000"/>
              <w:left w:val="single" w:sz="4" w:space="0" w:color="000000"/>
              <w:bottom w:val="single" w:sz="4" w:space="0" w:color="000000"/>
              <w:right w:val="single" w:sz="4" w:space="0" w:color="000000"/>
            </w:tcBorders>
            <w:hideMark/>
          </w:tcPr>
          <w:p w14:paraId="20FC6A3C" w14:textId="77777777" w:rsidR="00BA640F" w:rsidRDefault="00BA640F">
            <w:pPr>
              <w:widowControl w:val="0"/>
              <w:autoSpaceDE w:val="0"/>
              <w:autoSpaceDN w:val="0"/>
              <w:adjustRightInd w:val="0"/>
              <w:spacing w:after="0" w:line="240" w:lineRule="auto"/>
              <w:jc w:val="center"/>
              <w:rPr>
                <w:rFonts w:ascii="Times New Roman" w:hAnsi="Times New Roman"/>
                <w:b/>
              </w:rPr>
            </w:pPr>
            <w:r>
              <w:rPr>
                <w:rFonts w:ascii="Times New Roman" w:hAnsi="Times New Roman"/>
                <w:b/>
                <w:spacing w:val="-13"/>
                <w:w w:val="81"/>
              </w:rPr>
              <w:t>T</w:t>
            </w:r>
            <w:r>
              <w:rPr>
                <w:rFonts w:ascii="Times New Roman" w:hAnsi="Times New Roman"/>
                <w:b/>
                <w:w w:val="106"/>
              </w:rPr>
              <w:t>otal</w:t>
            </w:r>
          </w:p>
        </w:tc>
        <w:tc>
          <w:tcPr>
            <w:tcW w:w="1800" w:type="dxa"/>
            <w:tcBorders>
              <w:top w:val="single" w:sz="4" w:space="0" w:color="000000"/>
              <w:left w:val="single" w:sz="4" w:space="0" w:color="000000"/>
              <w:bottom w:val="single" w:sz="4" w:space="0" w:color="000000"/>
              <w:right w:val="single" w:sz="4" w:space="0" w:color="000000"/>
            </w:tcBorders>
          </w:tcPr>
          <w:p w14:paraId="0E844C14" w14:textId="77777777" w:rsidR="00BA640F" w:rsidRDefault="00BA640F">
            <w:pPr>
              <w:widowControl w:val="0"/>
              <w:autoSpaceDE w:val="0"/>
              <w:autoSpaceDN w:val="0"/>
              <w:adjustRightInd w:val="0"/>
              <w:spacing w:before="42" w:after="0" w:line="240" w:lineRule="auto"/>
              <w:ind w:left="75"/>
              <w:rPr>
                <w:rFonts w:ascii="Times New Roman" w:hAnsi="Times New Roman"/>
                <w:b/>
              </w:rPr>
            </w:pPr>
          </w:p>
        </w:tc>
        <w:tc>
          <w:tcPr>
            <w:tcW w:w="1890" w:type="dxa"/>
            <w:tcBorders>
              <w:top w:val="single" w:sz="4" w:space="0" w:color="000000"/>
              <w:left w:val="single" w:sz="4" w:space="0" w:color="000000"/>
              <w:bottom w:val="single" w:sz="4" w:space="0" w:color="000000"/>
              <w:right w:val="single" w:sz="4" w:space="0" w:color="000000"/>
            </w:tcBorders>
          </w:tcPr>
          <w:p w14:paraId="04674B4C" w14:textId="77777777" w:rsidR="00BA640F" w:rsidRDefault="00BA640F">
            <w:pPr>
              <w:widowControl w:val="0"/>
              <w:autoSpaceDE w:val="0"/>
              <w:autoSpaceDN w:val="0"/>
              <w:adjustRightInd w:val="0"/>
              <w:spacing w:after="0" w:line="240" w:lineRule="auto"/>
              <w:rPr>
                <w:rFonts w:ascii="Times New Roman" w:hAnsi="Times New Roman"/>
                <w:b/>
              </w:rPr>
            </w:pPr>
          </w:p>
        </w:tc>
        <w:tc>
          <w:tcPr>
            <w:tcW w:w="1710" w:type="dxa"/>
            <w:tcBorders>
              <w:top w:val="single" w:sz="4" w:space="0" w:color="000000"/>
              <w:left w:val="single" w:sz="4" w:space="0" w:color="000000"/>
              <w:bottom w:val="single" w:sz="4" w:space="0" w:color="000000"/>
              <w:right w:val="single" w:sz="4" w:space="0" w:color="000000"/>
            </w:tcBorders>
          </w:tcPr>
          <w:p w14:paraId="09C066A6" w14:textId="77777777" w:rsidR="00BA640F" w:rsidRDefault="00BA640F">
            <w:pPr>
              <w:widowControl w:val="0"/>
              <w:autoSpaceDE w:val="0"/>
              <w:autoSpaceDN w:val="0"/>
              <w:adjustRightInd w:val="0"/>
              <w:spacing w:after="0" w:line="240" w:lineRule="auto"/>
              <w:rPr>
                <w:rFonts w:ascii="Times New Roman" w:hAnsi="Times New Roman"/>
                <w:b/>
              </w:rPr>
            </w:pPr>
          </w:p>
        </w:tc>
        <w:tc>
          <w:tcPr>
            <w:tcW w:w="1440" w:type="dxa"/>
            <w:tcBorders>
              <w:top w:val="single" w:sz="4" w:space="0" w:color="000000"/>
              <w:left w:val="single" w:sz="4" w:space="0" w:color="000000"/>
              <w:bottom w:val="single" w:sz="4" w:space="0" w:color="000000"/>
              <w:right w:val="single" w:sz="4" w:space="0" w:color="000000"/>
            </w:tcBorders>
          </w:tcPr>
          <w:p w14:paraId="352E9F16" w14:textId="77777777" w:rsidR="00BA640F" w:rsidRDefault="00BA640F">
            <w:pPr>
              <w:widowControl w:val="0"/>
              <w:autoSpaceDE w:val="0"/>
              <w:autoSpaceDN w:val="0"/>
              <w:adjustRightInd w:val="0"/>
              <w:spacing w:after="0" w:line="240" w:lineRule="auto"/>
              <w:rPr>
                <w:rFonts w:ascii="Times New Roman" w:hAnsi="Times New Roman"/>
                <w:b/>
              </w:rPr>
            </w:pPr>
          </w:p>
        </w:tc>
      </w:tr>
    </w:tbl>
    <w:p w14:paraId="1F3356D8" w14:textId="77777777" w:rsidR="00BA640F" w:rsidRDefault="00BA640F" w:rsidP="00BA640F">
      <w:pPr>
        <w:spacing w:after="0"/>
        <w:jc w:val="both"/>
        <w:rPr>
          <w:rFonts w:ascii="Times New Roman" w:hAnsi="Times New Roman"/>
        </w:rPr>
      </w:pPr>
    </w:p>
    <w:p w14:paraId="0F975D36" w14:textId="77777777" w:rsidR="00BA640F" w:rsidRDefault="00BA640F" w:rsidP="00BA640F">
      <w:pPr>
        <w:widowControl w:val="0"/>
        <w:autoSpaceDE w:val="0"/>
        <w:autoSpaceDN w:val="0"/>
        <w:adjustRightInd w:val="0"/>
        <w:spacing w:before="22" w:after="0" w:line="240" w:lineRule="auto"/>
        <w:jc w:val="both"/>
        <w:rPr>
          <w:rFonts w:ascii="Times New Roman" w:hAnsi="Times New Roman"/>
        </w:rPr>
      </w:pPr>
      <w:r>
        <w:rPr>
          <w:rFonts w:ascii="Times New Roman" w:hAnsi="Times New Roman"/>
          <w:b/>
          <w:bCs/>
          <w:spacing w:val="-1"/>
        </w:rPr>
        <w:t>A</w:t>
      </w:r>
      <w:r>
        <w:rPr>
          <w:rFonts w:ascii="Times New Roman" w:hAnsi="Times New Roman"/>
          <w:b/>
          <w:bCs/>
        </w:rPr>
        <w:t>ll p</w:t>
      </w:r>
      <w:r>
        <w:rPr>
          <w:rFonts w:ascii="Times New Roman" w:hAnsi="Times New Roman"/>
          <w:b/>
          <w:bCs/>
          <w:spacing w:val="-2"/>
        </w:rPr>
        <w:t>r</w:t>
      </w:r>
      <w:r>
        <w:rPr>
          <w:rFonts w:ascii="Times New Roman" w:hAnsi="Times New Roman"/>
          <w:b/>
          <w:bCs/>
        </w:rPr>
        <w:t>oje</w:t>
      </w:r>
      <w:r>
        <w:rPr>
          <w:rFonts w:ascii="Times New Roman" w:hAnsi="Times New Roman"/>
          <w:b/>
          <w:bCs/>
          <w:spacing w:val="3"/>
        </w:rPr>
        <w:t>c</w:t>
      </w:r>
      <w:r>
        <w:rPr>
          <w:rFonts w:ascii="Times New Roman" w:hAnsi="Times New Roman"/>
          <w:b/>
          <w:bCs/>
        </w:rPr>
        <w:t>t p</w:t>
      </w:r>
      <w:r>
        <w:rPr>
          <w:rFonts w:ascii="Times New Roman" w:hAnsi="Times New Roman"/>
          <w:b/>
          <w:bCs/>
          <w:spacing w:val="-2"/>
        </w:rPr>
        <w:t>r</w:t>
      </w:r>
      <w:r>
        <w:rPr>
          <w:rFonts w:ascii="Times New Roman" w:hAnsi="Times New Roman"/>
          <w:b/>
          <w:bCs/>
        </w:rPr>
        <w:t>o</w:t>
      </w:r>
      <w:r>
        <w:rPr>
          <w:rFonts w:ascii="Times New Roman" w:hAnsi="Times New Roman"/>
          <w:b/>
          <w:bCs/>
          <w:spacing w:val="1"/>
        </w:rPr>
        <w:t>p</w:t>
      </w:r>
      <w:r>
        <w:rPr>
          <w:rFonts w:ascii="Times New Roman" w:hAnsi="Times New Roman"/>
          <w:b/>
          <w:bCs/>
        </w:rPr>
        <w:t xml:space="preserve">osals should </w:t>
      </w:r>
      <w:r>
        <w:rPr>
          <w:rFonts w:ascii="Times New Roman" w:hAnsi="Times New Roman"/>
          <w:b/>
          <w:bCs/>
          <w:spacing w:val="1"/>
        </w:rPr>
        <w:t>b</w:t>
      </w:r>
      <w:r>
        <w:rPr>
          <w:rFonts w:ascii="Times New Roman" w:hAnsi="Times New Roman"/>
          <w:b/>
          <w:bCs/>
        </w:rPr>
        <w:t>e add</w:t>
      </w:r>
      <w:r>
        <w:rPr>
          <w:rFonts w:ascii="Times New Roman" w:hAnsi="Times New Roman"/>
          <w:b/>
          <w:bCs/>
          <w:spacing w:val="-2"/>
        </w:rPr>
        <w:t>r</w:t>
      </w:r>
      <w:r>
        <w:rPr>
          <w:rFonts w:ascii="Times New Roman" w:hAnsi="Times New Roman"/>
          <w:b/>
          <w:bCs/>
        </w:rPr>
        <w:t>essed and submit</w:t>
      </w:r>
      <w:r>
        <w:rPr>
          <w:rFonts w:ascii="Times New Roman" w:hAnsi="Times New Roman"/>
          <w:b/>
          <w:bCs/>
          <w:spacing w:val="-1"/>
        </w:rPr>
        <w:t>t</w:t>
      </w:r>
      <w:r>
        <w:rPr>
          <w:rFonts w:ascii="Times New Roman" w:hAnsi="Times New Roman"/>
          <w:b/>
          <w:bCs/>
        </w:rPr>
        <w:t xml:space="preserve">ed </w:t>
      </w:r>
      <w:r>
        <w:rPr>
          <w:rFonts w:ascii="Times New Roman" w:hAnsi="Times New Roman"/>
          <w:b/>
          <w:bCs/>
          <w:spacing w:val="-1"/>
        </w:rPr>
        <w:t>t</w:t>
      </w:r>
      <w:r>
        <w:rPr>
          <w:rFonts w:ascii="Times New Roman" w:hAnsi="Times New Roman"/>
          <w:b/>
          <w:bCs/>
        </w:rPr>
        <w:t>o:</w:t>
      </w:r>
    </w:p>
    <w:p w14:paraId="3CDF91B2" w14:textId="77777777" w:rsidR="00BA640F" w:rsidRDefault="00BA640F" w:rsidP="00BA640F">
      <w:pPr>
        <w:widowControl w:val="0"/>
        <w:autoSpaceDE w:val="0"/>
        <w:autoSpaceDN w:val="0"/>
        <w:adjustRightInd w:val="0"/>
        <w:spacing w:before="3" w:after="0" w:line="240" w:lineRule="auto"/>
        <w:ind w:left="100"/>
        <w:jc w:val="both"/>
        <w:rPr>
          <w:rFonts w:ascii="Times New Roman" w:hAnsi="Times New Roman"/>
        </w:rPr>
      </w:pPr>
      <w:r>
        <w:rPr>
          <w:rFonts w:ascii="Times New Roman" w:hAnsi="Times New Roman"/>
          <w:i/>
          <w:iCs/>
          <w:spacing w:val="10"/>
          <w:w w:val="98"/>
        </w:rPr>
        <w:t>(</w:t>
      </w:r>
      <w:r>
        <w:rPr>
          <w:rFonts w:ascii="Times New Roman" w:hAnsi="Times New Roman"/>
          <w:i/>
          <w:iCs/>
          <w:spacing w:val="-15"/>
          <w:w w:val="98"/>
        </w:rPr>
        <w:t>T</w:t>
      </w:r>
      <w:r>
        <w:rPr>
          <w:rFonts w:ascii="Times New Roman" w:hAnsi="Times New Roman"/>
          <w:i/>
          <w:iCs/>
          <w:w w:val="98"/>
        </w:rPr>
        <w:t xml:space="preserve">anging </w:t>
      </w:r>
      <w:proofErr w:type="spellStart"/>
      <w:r>
        <w:rPr>
          <w:rFonts w:ascii="Times New Roman" w:hAnsi="Times New Roman"/>
          <w:i/>
          <w:iCs/>
        </w:rPr>
        <w:t>sa</w:t>
      </w:r>
      <w:proofErr w:type="spellEnd"/>
      <w:r>
        <w:rPr>
          <w:rFonts w:ascii="Times New Roman" w:hAnsi="Times New Roman"/>
          <w:i/>
          <w:iCs/>
        </w:rPr>
        <w:t xml:space="preserve"> </w:t>
      </w:r>
      <w:proofErr w:type="spellStart"/>
      <w:r>
        <w:rPr>
          <w:rFonts w:ascii="Times New Roman" w:hAnsi="Times New Roman"/>
          <w:i/>
          <w:iCs/>
        </w:rPr>
        <w:t>su</w:t>
      </w:r>
      <w:r>
        <w:rPr>
          <w:rFonts w:ascii="Times New Roman" w:hAnsi="Times New Roman"/>
          <w:i/>
          <w:iCs/>
          <w:spacing w:val="-1"/>
        </w:rPr>
        <w:t>m</w:t>
      </w:r>
      <w:r>
        <w:rPr>
          <w:rFonts w:ascii="Times New Roman" w:hAnsi="Times New Roman"/>
          <w:i/>
          <w:iCs/>
        </w:rPr>
        <w:t>usun</w:t>
      </w:r>
      <w:r>
        <w:rPr>
          <w:rFonts w:ascii="Times New Roman" w:hAnsi="Times New Roman"/>
          <w:i/>
          <w:iCs/>
          <w:spacing w:val="1"/>
        </w:rPr>
        <w:t>o</w:t>
      </w:r>
      <w:r>
        <w:rPr>
          <w:rFonts w:ascii="Times New Roman" w:hAnsi="Times New Roman"/>
          <w:i/>
          <w:iCs/>
        </w:rPr>
        <w:t>d</w:t>
      </w:r>
      <w:proofErr w:type="spellEnd"/>
      <w:r>
        <w:rPr>
          <w:rFonts w:ascii="Times New Roman" w:hAnsi="Times New Roman"/>
          <w:i/>
          <w:iCs/>
        </w:rPr>
        <w:t xml:space="preserve"> </w:t>
      </w:r>
      <w:proofErr w:type="spellStart"/>
      <w:r>
        <w:rPr>
          <w:rFonts w:ascii="Times New Roman" w:hAnsi="Times New Roman"/>
          <w:i/>
          <w:iCs/>
        </w:rPr>
        <w:t>na</w:t>
      </w:r>
      <w:proofErr w:type="spellEnd"/>
      <w:r>
        <w:rPr>
          <w:rFonts w:ascii="Times New Roman" w:hAnsi="Times New Roman"/>
          <w:i/>
          <w:iCs/>
        </w:rPr>
        <w:t xml:space="preserve"> </w:t>
      </w:r>
      <w:proofErr w:type="spellStart"/>
      <w:r>
        <w:rPr>
          <w:rFonts w:ascii="Times New Roman" w:hAnsi="Times New Roman"/>
          <w:i/>
          <w:iCs/>
        </w:rPr>
        <w:t>lunan</w:t>
      </w:r>
      <w:proofErr w:type="spellEnd"/>
      <w:r>
        <w:rPr>
          <w:rFonts w:ascii="Times New Roman" w:hAnsi="Times New Roman"/>
          <w:i/>
          <w:iCs/>
        </w:rPr>
        <w:t xml:space="preserve"> </w:t>
      </w:r>
      <w:proofErr w:type="spellStart"/>
      <w:r>
        <w:rPr>
          <w:rFonts w:ascii="Times New Roman" w:hAnsi="Times New Roman"/>
          <w:i/>
          <w:iCs/>
        </w:rPr>
        <w:t>lamang</w:t>
      </w:r>
      <w:proofErr w:type="spellEnd"/>
      <w:r>
        <w:rPr>
          <w:rFonts w:ascii="Times New Roman" w:hAnsi="Times New Roman"/>
          <w:i/>
          <w:iCs/>
        </w:rPr>
        <w:t xml:space="preserve"> </w:t>
      </w:r>
      <w:proofErr w:type="spellStart"/>
      <w:r>
        <w:rPr>
          <w:rFonts w:ascii="Times New Roman" w:hAnsi="Times New Roman"/>
          <w:i/>
          <w:iCs/>
        </w:rPr>
        <w:t>maaaring</w:t>
      </w:r>
      <w:proofErr w:type="spellEnd"/>
      <w:r>
        <w:rPr>
          <w:rFonts w:ascii="Times New Roman" w:hAnsi="Times New Roman"/>
          <w:i/>
          <w:iCs/>
        </w:rPr>
        <w:t xml:space="preserve"> </w:t>
      </w:r>
      <w:proofErr w:type="spellStart"/>
      <w:r>
        <w:rPr>
          <w:rFonts w:ascii="Times New Roman" w:hAnsi="Times New Roman"/>
          <w:i/>
          <w:iCs/>
        </w:rPr>
        <w:t>ipadala</w:t>
      </w:r>
      <w:proofErr w:type="spellEnd"/>
      <w:r>
        <w:rPr>
          <w:rFonts w:ascii="Times New Roman" w:hAnsi="Times New Roman"/>
          <w:i/>
          <w:iCs/>
        </w:rPr>
        <w:t xml:space="preserve"> ang </w:t>
      </w:r>
      <w:proofErr w:type="spellStart"/>
      <w:r>
        <w:rPr>
          <w:rFonts w:ascii="Times New Roman" w:hAnsi="Times New Roman"/>
          <w:i/>
          <w:iCs/>
        </w:rPr>
        <w:t>pa</w:t>
      </w:r>
      <w:r>
        <w:rPr>
          <w:rFonts w:ascii="Times New Roman" w:hAnsi="Times New Roman"/>
          <w:i/>
          <w:iCs/>
          <w:spacing w:val="-1"/>
        </w:rPr>
        <w:t>n</w:t>
      </w:r>
      <w:r>
        <w:rPr>
          <w:rFonts w:ascii="Times New Roman" w:hAnsi="Times New Roman"/>
          <w:i/>
          <w:iCs/>
        </w:rPr>
        <w:t>u</w:t>
      </w:r>
      <w:r>
        <w:rPr>
          <w:rFonts w:ascii="Times New Roman" w:hAnsi="Times New Roman"/>
          <w:i/>
          <w:iCs/>
          <w:spacing w:val="-3"/>
        </w:rPr>
        <w:t>k</w:t>
      </w:r>
      <w:r>
        <w:rPr>
          <w:rFonts w:ascii="Times New Roman" w:hAnsi="Times New Roman"/>
          <w:i/>
          <w:iCs/>
        </w:rPr>
        <w:t>alang</w:t>
      </w:r>
      <w:proofErr w:type="spellEnd"/>
      <w:r>
        <w:rPr>
          <w:rFonts w:ascii="Times New Roman" w:hAnsi="Times New Roman"/>
          <w:i/>
          <w:iCs/>
        </w:rPr>
        <w:t xml:space="preserve"> </w:t>
      </w:r>
      <w:proofErr w:type="spellStart"/>
      <w:r>
        <w:rPr>
          <w:rFonts w:ascii="Times New Roman" w:hAnsi="Times New Roman"/>
          <w:i/>
          <w:iCs/>
        </w:rPr>
        <w:t>p</w:t>
      </w:r>
      <w:r>
        <w:rPr>
          <w:rFonts w:ascii="Times New Roman" w:hAnsi="Times New Roman"/>
          <w:i/>
          <w:iCs/>
          <w:spacing w:val="-1"/>
        </w:rPr>
        <w:t>ro</w:t>
      </w:r>
      <w:r>
        <w:rPr>
          <w:rFonts w:ascii="Times New Roman" w:hAnsi="Times New Roman"/>
          <w:i/>
          <w:iCs/>
          <w:spacing w:val="-2"/>
        </w:rPr>
        <w:t>y</w:t>
      </w:r>
      <w:r>
        <w:rPr>
          <w:rFonts w:ascii="Times New Roman" w:hAnsi="Times New Roman"/>
          <w:i/>
          <w:iCs/>
        </w:rPr>
        <w:t>ek</w:t>
      </w:r>
      <w:r>
        <w:rPr>
          <w:rFonts w:ascii="Times New Roman" w:hAnsi="Times New Roman"/>
          <w:i/>
          <w:iCs/>
          <w:spacing w:val="-1"/>
        </w:rPr>
        <w:t>t</w:t>
      </w:r>
      <w:r>
        <w:rPr>
          <w:rFonts w:ascii="Times New Roman" w:hAnsi="Times New Roman"/>
          <w:i/>
          <w:iCs/>
          <w:spacing w:val="-4"/>
        </w:rPr>
        <w:t>o</w:t>
      </w:r>
      <w:proofErr w:type="spellEnd"/>
      <w:r>
        <w:rPr>
          <w:rFonts w:ascii="Times New Roman" w:hAnsi="Times New Roman"/>
          <w:i/>
          <w:iCs/>
        </w:rPr>
        <w:t>:)</w:t>
      </w:r>
    </w:p>
    <w:p w14:paraId="67E53287" w14:textId="77777777" w:rsidR="00BA640F" w:rsidRDefault="00BA640F" w:rsidP="00BA640F">
      <w:pPr>
        <w:widowControl w:val="0"/>
        <w:autoSpaceDE w:val="0"/>
        <w:autoSpaceDN w:val="0"/>
        <w:adjustRightInd w:val="0"/>
        <w:spacing w:before="19" w:after="0" w:line="220" w:lineRule="exact"/>
        <w:jc w:val="both"/>
        <w:rPr>
          <w:rFonts w:ascii="Times New Roman" w:hAnsi="Times New Roman"/>
        </w:rPr>
      </w:pPr>
    </w:p>
    <w:p w14:paraId="5ED04F37" w14:textId="77777777" w:rsidR="00BA640F" w:rsidRDefault="00BA640F" w:rsidP="00BA640F">
      <w:pPr>
        <w:widowControl w:val="0"/>
        <w:autoSpaceDE w:val="0"/>
        <w:autoSpaceDN w:val="0"/>
        <w:adjustRightInd w:val="0"/>
        <w:spacing w:after="0" w:line="240" w:lineRule="auto"/>
        <w:ind w:left="1440"/>
        <w:jc w:val="both"/>
        <w:rPr>
          <w:rFonts w:ascii="Times New Roman" w:hAnsi="Times New Roman"/>
          <w:b/>
          <w:bCs/>
        </w:rPr>
      </w:pPr>
      <w:r>
        <w:rPr>
          <w:rFonts w:ascii="Times New Roman" w:hAnsi="Times New Roman"/>
          <w:b/>
          <w:bCs/>
          <w:spacing w:val="-5"/>
        </w:rPr>
        <w:t>P</w:t>
      </w:r>
      <w:r>
        <w:rPr>
          <w:rFonts w:ascii="Times New Roman" w:hAnsi="Times New Roman"/>
          <w:b/>
          <w:bCs/>
        </w:rPr>
        <w:t>oli</w:t>
      </w:r>
      <w:r>
        <w:rPr>
          <w:rFonts w:ascii="Times New Roman" w:hAnsi="Times New Roman"/>
          <w:b/>
          <w:bCs/>
          <w:spacing w:val="3"/>
        </w:rPr>
        <w:t>c</w:t>
      </w:r>
      <w:r>
        <w:rPr>
          <w:rFonts w:ascii="Times New Roman" w:hAnsi="Times New Roman"/>
          <w:b/>
          <w:bCs/>
        </w:rPr>
        <w:t xml:space="preserve">y/Plan </w:t>
      </w:r>
      <w:r>
        <w:rPr>
          <w:rFonts w:ascii="Times New Roman" w:hAnsi="Times New Roman"/>
          <w:b/>
          <w:bCs/>
          <w:spacing w:val="-5"/>
        </w:rPr>
        <w:t>F</w:t>
      </w:r>
      <w:r>
        <w:rPr>
          <w:rFonts w:ascii="Times New Roman" w:hAnsi="Times New Roman"/>
          <w:b/>
          <w:bCs/>
        </w:rPr>
        <w:t>ormul</w:t>
      </w:r>
      <w:r>
        <w:rPr>
          <w:rFonts w:ascii="Times New Roman" w:hAnsi="Times New Roman"/>
          <w:b/>
          <w:bCs/>
          <w:spacing w:val="-2"/>
        </w:rPr>
        <w:t>a</w:t>
      </w:r>
      <w:r>
        <w:rPr>
          <w:rFonts w:ascii="Times New Roman" w:hAnsi="Times New Roman"/>
          <w:b/>
          <w:bCs/>
        </w:rPr>
        <w:t xml:space="preserve">tion and </w:t>
      </w:r>
      <w:r>
        <w:rPr>
          <w:rFonts w:ascii="Times New Roman" w:hAnsi="Times New Roman"/>
          <w:b/>
          <w:bCs/>
          <w:spacing w:val="-2"/>
        </w:rPr>
        <w:t>Pr</w:t>
      </w:r>
      <w:r>
        <w:rPr>
          <w:rFonts w:ascii="Times New Roman" w:hAnsi="Times New Roman"/>
          <w:b/>
          <w:bCs/>
          <w:spacing w:val="1"/>
        </w:rPr>
        <w:t>o</w:t>
      </w:r>
      <w:r>
        <w:rPr>
          <w:rFonts w:ascii="Times New Roman" w:hAnsi="Times New Roman"/>
          <w:b/>
          <w:bCs/>
        </w:rPr>
        <w:t>g</w:t>
      </w:r>
      <w:r>
        <w:rPr>
          <w:rFonts w:ascii="Times New Roman" w:hAnsi="Times New Roman"/>
          <w:b/>
          <w:bCs/>
          <w:spacing w:val="-2"/>
        </w:rPr>
        <w:t>r</w:t>
      </w:r>
      <w:r>
        <w:rPr>
          <w:rFonts w:ascii="Times New Roman" w:hAnsi="Times New Roman"/>
          <w:b/>
          <w:bCs/>
        </w:rPr>
        <w:t xml:space="preserve">amming </w:t>
      </w:r>
      <w:r>
        <w:rPr>
          <w:rFonts w:ascii="Times New Roman" w:hAnsi="Times New Roman"/>
          <w:b/>
          <w:bCs/>
          <w:spacing w:val="1"/>
        </w:rPr>
        <w:t>D</w:t>
      </w:r>
      <w:r>
        <w:rPr>
          <w:rFonts w:ascii="Times New Roman" w:hAnsi="Times New Roman"/>
          <w:b/>
          <w:bCs/>
        </w:rPr>
        <w:t>ivision (P/PFP</w:t>
      </w:r>
      <w:r>
        <w:rPr>
          <w:rFonts w:ascii="Times New Roman" w:hAnsi="Times New Roman"/>
          <w:b/>
          <w:bCs/>
          <w:spacing w:val="-4"/>
        </w:rPr>
        <w:t>D</w:t>
      </w:r>
      <w:r>
        <w:rPr>
          <w:rFonts w:ascii="Times New Roman" w:hAnsi="Times New Roman"/>
          <w:b/>
          <w:bCs/>
        </w:rPr>
        <w:t xml:space="preserve">) </w:t>
      </w:r>
    </w:p>
    <w:p w14:paraId="787BD994" w14:textId="77777777" w:rsidR="00BA640F" w:rsidRDefault="00BA640F" w:rsidP="00BA640F">
      <w:pPr>
        <w:widowControl w:val="0"/>
        <w:autoSpaceDE w:val="0"/>
        <w:autoSpaceDN w:val="0"/>
        <w:adjustRightInd w:val="0"/>
        <w:spacing w:after="0" w:line="240" w:lineRule="auto"/>
        <w:ind w:left="1440"/>
        <w:jc w:val="both"/>
        <w:rPr>
          <w:rFonts w:ascii="Times New Roman" w:hAnsi="Times New Roman"/>
        </w:rPr>
      </w:pPr>
      <w:r>
        <w:rPr>
          <w:rFonts w:ascii="Times New Roman" w:hAnsi="Times New Roman"/>
          <w:b/>
          <w:bCs/>
        </w:rPr>
        <w:t>N</w:t>
      </w:r>
      <w:r>
        <w:rPr>
          <w:rFonts w:ascii="Times New Roman" w:hAnsi="Times New Roman"/>
          <w:b/>
          <w:bCs/>
          <w:spacing w:val="-2"/>
        </w:rPr>
        <w:t>a</w:t>
      </w:r>
      <w:r>
        <w:rPr>
          <w:rFonts w:ascii="Times New Roman" w:hAnsi="Times New Roman"/>
          <w:b/>
          <w:bCs/>
        </w:rPr>
        <w:t xml:space="preserve">tional </w:t>
      </w:r>
      <w:r>
        <w:rPr>
          <w:rFonts w:ascii="Times New Roman" w:hAnsi="Times New Roman"/>
          <w:b/>
          <w:bCs/>
          <w:spacing w:val="-4"/>
        </w:rPr>
        <w:t>C</w:t>
      </w:r>
      <w:r>
        <w:rPr>
          <w:rFonts w:ascii="Times New Roman" w:hAnsi="Times New Roman"/>
          <w:b/>
          <w:bCs/>
        </w:rPr>
        <w:t xml:space="preserve">ommission </w:t>
      </w:r>
      <w:r>
        <w:rPr>
          <w:rFonts w:ascii="Times New Roman" w:hAnsi="Times New Roman"/>
          <w:b/>
          <w:bCs/>
          <w:spacing w:val="-2"/>
        </w:rPr>
        <w:t>f</w:t>
      </w:r>
      <w:r>
        <w:rPr>
          <w:rFonts w:ascii="Times New Roman" w:hAnsi="Times New Roman"/>
          <w:b/>
          <w:bCs/>
        </w:rPr>
        <w:t xml:space="preserve">or </w:t>
      </w:r>
      <w:r>
        <w:rPr>
          <w:rFonts w:ascii="Times New Roman" w:hAnsi="Times New Roman"/>
          <w:b/>
          <w:bCs/>
          <w:spacing w:val="-4"/>
        </w:rPr>
        <w:t>C</w:t>
      </w:r>
      <w:r>
        <w:rPr>
          <w:rFonts w:ascii="Times New Roman" w:hAnsi="Times New Roman"/>
          <w:b/>
          <w:bCs/>
        </w:rPr>
        <w:t>ultu</w:t>
      </w:r>
      <w:r>
        <w:rPr>
          <w:rFonts w:ascii="Times New Roman" w:hAnsi="Times New Roman"/>
          <w:b/>
          <w:bCs/>
          <w:spacing w:val="-2"/>
        </w:rPr>
        <w:t>r</w:t>
      </w:r>
      <w:r>
        <w:rPr>
          <w:rFonts w:ascii="Times New Roman" w:hAnsi="Times New Roman"/>
          <w:b/>
          <w:bCs/>
        </w:rPr>
        <w:t xml:space="preserve">e and the </w:t>
      </w:r>
      <w:r>
        <w:rPr>
          <w:rFonts w:ascii="Times New Roman" w:hAnsi="Times New Roman"/>
          <w:b/>
          <w:bCs/>
          <w:spacing w:val="-1"/>
        </w:rPr>
        <w:t>A</w:t>
      </w:r>
      <w:r>
        <w:rPr>
          <w:rFonts w:ascii="Times New Roman" w:hAnsi="Times New Roman"/>
          <w:b/>
          <w:bCs/>
          <w:spacing w:val="4"/>
        </w:rPr>
        <w:t>r</w:t>
      </w:r>
      <w:r>
        <w:rPr>
          <w:rFonts w:ascii="Times New Roman" w:hAnsi="Times New Roman"/>
          <w:b/>
          <w:bCs/>
        </w:rPr>
        <w:t>ts</w:t>
      </w:r>
    </w:p>
    <w:p w14:paraId="4256F27C" w14:textId="77777777" w:rsidR="00BA640F" w:rsidRDefault="00BA640F" w:rsidP="00BA640F">
      <w:pPr>
        <w:widowControl w:val="0"/>
        <w:autoSpaceDE w:val="0"/>
        <w:autoSpaceDN w:val="0"/>
        <w:adjustRightInd w:val="0"/>
        <w:spacing w:after="0" w:line="240" w:lineRule="exact"/>
        <w:ind w:left="1440"/>
        <w:jc w:val="both"/>
        <w:rPr>
          <w:rFonts w:ascii="Times New Roman" w:hAnsi="Times New Roman"/>
          <w:b/>
          <w:bCs/>
        </w:rPr>
      </w:pPr>
      <w:r>
        <w:rPr>
          <w:rFonts w:ascii="Times New Roman" w:hAnsi="Times New Roman"/>
          <w:b/>
          <w:bCs/>
        </w:rPr>
        <w:t>R</w:t>
      </w:r>
      <w:r>
        <w:rPr>
          <w:rFonts w:ascii="Times New Roman" w:hAnsi="Times New Roman"/>
          <w:b/>
          <w:bCs/>
          <w:spacing w:val="1"/>
        </w:rPr>
        <w:t>o</w:t>
      </w:r>
      <w:r>
        <w:rPr>
          <w:rFonts w:ascii="Times New Roman" w:hAnsi="Times New Roman"/>
          <w:b/>
          <w:bCs/>
        </w:rPr>
        <w:t>om 5</w:t>
      </w:r>
      <w:r>
        <w:rPr>
          <w:rFonts w:ascii="Times New Roman" w:hAnsi="Times New Roman"/>
          <w:b/>
          <w:bCs/>
          <w:spacing w:val="-1"/>
        </w:rPr>
        <w:t>-B</w:t>
      </w:r>
      <w:r>
        <w:rPr>
          <w:rFonts w:ascii="Times New Roman" w:hAnsi="Times New Roman"/>
          <w:b/>
          <w:bCs/>
        </w:rPr>
        <w:t xml:space="preserve">, </w:t>
      </w:r>
      <w:r>
        <w:rPr>
          <w:rFonts w:ascii="Times New Roman" w:hAnsi="Times New Roman"/>
          <w:b/>
          <w:bCs/>
          <w:spacing w:val="-4"/>
        </w:rPr>
        <w:t>F</w:t>
      </w:r>
      <w:r>
        <w:rPr>
          <w:rFonts w:ascii="Times New Roman" w:hAnsi="Times New Roman"/>
          <w:b/>
          <w:bCs/>
        </w:rPr>
        <w:t>i</w:t>
      </w:r>
      <w:r>
        <w:rPr>
          <w:rFonts w:ascii="Times New Roman" w:hAnsi="Times New Roman"/>
          <w:b/>
          <w:bCs/>
          <w:spacing w:val="3"/>
        </w:rPr>
        <w:t>f</w:t>
      </w:r>
      <w:r>
        <w:rPr>
          <w:rFonts w:ascii="Times New Roman" w:hAnsi="Times New Roman"/>
          <w:b/>
          <w:bCs/>
        </w:rPr>
        <w:t>th Fl</w:t>
      </w:r>
      <w:r>
        <w:rPr>
          <w:rFonts w:ascii="Times New Roman" w:hAnsi="Times New Roman"/>
          <w:b/>
          <w:bCs/>
          <w:spacing w:val="1"/>
        </w:rPr>
        <w:t>o</w:t>
      </w:r>
      <w:r>
        <w:rPr>
          <w:rFonts w:ascii="Times New Roman" w:hAnsi="Times New Roman"/>
          <w:b/>
          <w:bCs/>
        </w:rPr>
        <w:t>o</w:t>
      </w:r>
      <w:r>
        <w:rPr>
          <w:rFonts w:ascii="Times New Roman" w:hAnsi="Times New Roman"/>
          <w:b/>
          <w:bCs/>
          <w:spacing w:val="-13"/>
        </w:rPr>
        <w:t>r</w:t>
      </w:r>
      <w:r>
        <w:rPr>
          <w:rFonts w:ascii="Times New Roman" w:hAnsi="Times New Roman"/>
          <w:b/>
          <w:bCs/>
        </w:rPr>
        <w:t xml:space="preserve">, </w:t>
      </w:r>
    </w:p>
    <w:p w14:paraId="1CA1524B" w14:textId="77777777" w:rsidR="00BA640F" w:rsidRDefault="00BA640F" w:rsidP="00BA640F">
      <w:pPr>
        <w:widowControl w:val="0"/>
        <w:autoSpaceDE w:val="0"/>
        <w:autoSpaceDN w:val="0"/>
        <w:adjustRightInd w:val="0"/>
        <w:spacing w:after="0" w:line="240" w:lineRule="exact"/>
        <w:ind w:left="1440"/>
        <w:jc w:val="both"/>
        <w:rPr>
          <w:rFonts w:ascii="Times New Roman" w:hAnsi="Times New Roman"/>
        </w:rPr>
      </w:pPr>
      <w:r>
        <w:rPr>
          <w:rFonts w:ascii="Times New Roman" w:hAnsi="Times New Roman"/>
          <w:b/>
          <w:bCs/>
        </w:rPr>
        <w:t xml:space="preserve">NCCA Building 633 </w:t>
      </w:r>
      <w:r>
        <w:rPr>
          <w:rFonts w:ascii="Times New Roman" w:hAnsi="Times New Roman"/>
          <w:b/>
          <w:bCs/>
          <w:spacing w:val="1"/>
        </w:rPr>
        <w:t>G</w:t>
      </w:r>
      <w:r>
        <w:rPr>
          <w:rFonts w:ascii="Times New Roman" w:hAnsi="Times New Roman"/>
          <w:b/>
          <w:bCs/>
        </w:rPr>
        <w:t xml:space="preserve">eneral </w:t>
      </w:r>
      <w:r>
        <w:rPr>
          <w:rFonts w:ascii="Times New Roman" w:hAnsi="Times New Roman"/>
          <w:b/>
          <w:bCs/>
          <w:spacing w:val="-2"/>
        </w:rPr>
        <w:t>L</w:t>
      </w:r>
      <w:r>
        <w:rPr>
          <w:rFonts w:ascii="Times New Roman" w:hAnsi="Times New Roman"/>
          <w:b/>
          <w:bCs/>
        </w:rPr>
        <w:t xml:space="preserve">una </w:t>
      </w:r>
      <w:r>
        <w:rPr>
          <w:rFonts w:ascii="Times New Roman" w:hAnsi="Times New Roman"/>
          <w:b/>
          <w:bCs/>
          <w:spacing w:val="-1"/>
        </w:rPr>
        <w:t>S</w:t>
      </w:r>
      <w:r>
        <w:rPr>
          <w:rFonts w:ascii="Times New Roman" w:hAnsi="Times New Roman"/>
          <w:b/>
          <w:bCs/>
        </w:rPr>
        <w:t>t</w:t>
      </w:r>
      <w:r>
        <w:rPr>
          <w:rFonts w:ascii="Times New Roman" w:hAnsi="Times New Roman"/>
          <w:b/>
          <w:bCs/>
          <w:spacing w:val="-2"/>
        </w:rPr>
        <w:t>r</w:t>
      </w:r>
      <w:r>
        <w:rPr>
          <w:rFonts w:ascii="Times New Roman" w:hAnsi="Times New Roman"/>
          <w:b/>
          <w:bCs/>
        </w:rPr>
        <w:t>ee</w:t>
      </w:r>
      <w:r>
        <w:rPr>
          <w:rFonts w:ascii="Times New Roman" w:hAnsi="Times New Roman"/>
          <w:b/>
          <w:bCs/>
          <w:spacing w:val="-2"/>
        </w:rPr>
        <w:t>t</w:t>
      </w:r>
      <w:r>
        <w:rPr>
          <w:rFonts w:ascii="Times New Roman" w:hAnsi="Times New Roman"/>
          <w:b/>
          <w:bCs/>
        </w:rPr>
        <w:t xml:space="preserve">, </w:t>
      </w:r>
      <w:r>
        <w:rPr>
          <w:rFonts w:ascii="Times New Roman" w:hAnsi="Times New Roman"/>
          <w:b/>
          <w:bCs/>
          <w:spacing w:val="1"/>
        </w:rPr>
        <w:t>I</w:t>
      </w:r>
      <w:r>
        <w:rPr>
          <w:rFonts w:ascii="Times New Roman" w:hAnsi="Times New Roman"/>
          <w:b/>
          <w:bCs/>
          <w:spacing w:val="-1"/>
        </w:rPr>
        <w:t>n</w:t>
      </w:r>
      <w:r>
        <w:rPr>
          <w:rFonts w:ascii="Times New Roman" w:hAnsi="Times New Roman"/>
          <w:b/>
          <w:bCs/>
        </w:rPr>
        <w:t>t</w:t>
      </w:r>
      <w:r>
        <w:rPr>
          <w:rFonts w:ascii="Times New Roman" w:hAnsi="Times New Roman"/>
          <w:b/>
          <w:bCs/>
          <w:spacing w:val="-2"/>
        </w:rPr>
        <w:t>r</w:t>
      </w:r>
      <w:r>
        <w:rPr>
          <w:rFonts w:ascii="Times New Roman" w:hAnsi="Times New Roman"/>
          <w:b/>
          <w:bCs/>
        </w:rPr>
        <w:t>amu</w:t>
      </w:r>
      <w:r>
        <w:rPr>
          <w:rFonts w:ascii="Times New Roman" w:hAnsi="Times New Roman"/>
          <w:b/>
          <w:bCs/>
          <w:spacing w:val="-2"/>
        </w:rPr>
        <w:t>r</w:t>
      </w:r>
      <w:r>
        <w:rPr>
          <w:rFonts w:ascii="Times New Roman" w:hAnsi="Times New Roman"/>
          <w:b/>
          <w:bCs/>
        </w:rPr>
        <w:t xml:space="preserve">os 1002 </w:t>
      </w:r>
      <w:r>
        <w:rPr>
          <w:rFonts w:ascii="Times New Roman" w:hAnsi="Times New Roman"/>
          <w:b/>
          <w:bCs/>
          <w:spacing w:val="1"/>
        </w:rPr>
        <w:t>M</w:t>
      </w:r>
      <w:r>
        <w:rPr>
          <w:rFonts w:ascii="Times New Roman" w:hAnsi="Times New Roman"/>
          <w:b/>
          <w:bCs/>
        </w:rPr>
        <w:t>anila, Philippines</w:t>
      </w:r>
    </w:p>
    <w:p w14:paraId="73DED984" w14:textId="77777777" w:rsidR="00BA640F" w:rsidRDefault="00BA640F" w:rsidP="00BA640F">
      <w:pPr>
        <w:widowControl w:val="0"/>
        <w:autoSpaceDE w:val="0"/>
        <w:autoSpaceDN w:val="0"/>
        <w:adjustRightInd w:val="0"/>
        <w:spacing w:after="0" w:line="240" w:lineRule="exact"/>
        <w:ind w:left="1440"/>
        <w:jc w:val="both"/>
        <w:rPr>
          <w:rFonts w:ascii="Times New Roman" w:hAnsi="Times New Roman"/>
        </w:rPr>
      </w:pPr>
      <w:r>
        <w:rPr>
          <w:rFonts w:ascii="Times New Roman" w:hAnsi="Times New Roman"/>
          <w:spacing w:val="-13"/>
          <w:w w:val="91"/>
        </w:rPr>
        <w:t>T</w:t>
      </w:r>
      <w:r>
        <w:rPr>
          <w:rFonts w:ascii="Times New Roman" w:hAnsi="Times New Roman"/>
          <w:w w:val="91"/>
        </w:rPr>
        <w:t xml:space="preserve">el </w:t>
      </w:r>
      <w:r>
        <w:rPr>
          <w:rFonts w:ascii="Times New Roman" w:hAnsi="Times New Roman"/>
        </w:rPr>
        <w:t>No:  8</w:t>
      </w:r>
      <w:r>
        <w:rPr>
          <w:rFonts w:ascii="Times New Roman" w:hAnsi="Times New Roman"/>
          <w:b/>
          <w:bCs/>
        </w:rPr>
        <w:t xml:space="preserve">522-2084 (DL) / 8527-2192 (TL) </w:t>
      </w:r>
      <w:proofErr w:type="spellStart"/>
      <w:r>
        <w:rPr>
          <w:rFonts w:ascii="Times New Roman" w:hAnsi="Times New Roman"/>
          <w:b/>
          <w:bCs/>
        </w:rPr>
        <w:t>locs</w:t>
      </w:r>
      <w:proofErr w:type="spellEnd"/>
      <w:r>
        <w:rPr>
          <w:rFonts w:ascii="Times New Roman" w:hAnsi="Times New Roman"/>
          <w:b/>
          <w:bCs/>
        </w:rPr>
        <w:t>. 527 &amp; 511</w:t>
      </w:r>
    </w:p>
    <w:p w14:paraId="1CB0C62A" w14:textId="77777777" w:rsidR="00BA640F" w:rsidRDefault="00BA640F" w:rsidP="00BA640F">
      <w:pPr>
        <w:widowControl w:val="0"/>
        <w:autoSpaceDE w:val="0"/>
        <w:autoSpaceDN w:val="0"/>
        <w:adjustRightInd w:val="0"/>
        <w:spacing w:after="0" w:line="240" w:lineRule="exact"/>
        <w:ind w:left="1440"/>
        <w:jc w:val="both"/>
        <w:rPr>
          <w:rFonts w:ascii="Times New Roman" w:hAnsi="Times New Roman"/>
        </w:rPr>
      </w:pPr>
      <w:r>
        <w:rPr>
          <w:rFonts w:ascii="Times New Roman" w:hAnsi="Times New Roman"/>
          <w:spacing w:val="-9"/>
          <w:w w:val="95"/>
        </w:rPr>
        <w:t>F</w:t>
      </w:r>
      <w:r>
        <w:rPr>
          <w:rFonts w:ascii="Times New Roman" w:hAnsi="Times New Roman"/>
          <w:w w:val="95"/>
        </w:rPr>
        <w:t xml:space="preserve">ax </w:t>
      </w:r>
      <w:r>
        <w:rPr>
          <w:rFonts w:ascii="Times New Roman" w:hAnsi="Times New Roman"/>
        </w:rPr>
        <w:t>No: 8</w:t>
      </w:r>
      <w:r>
        <w:rPr>
          <w:rFonts w:ascii="Times New Roman" w:hAnsi="Times New Roman"/>
          <w:b/>
          <w:bCs/>
        </w:rPr>
        <w:t>527-2198 / 8527-2209 / 8527-2194</w:t>
      </w:r>
    </w:p>
    <w:p w14:paraId="37A2BE44" w14:textId="44AEF248" w:rsidR="00BA640F" w:rsidRPr="00BA640F" w:rsidRDefault="00BA640F" w:rsidP="00BA640F">
      <w:pPr>
        <w:widowControl w:val="0"/>
        <w:autoSpaceDE w:val="0"/>
        <w:autoSpaceDN w:val="0"/>
        <w:adjustRightInd w:val="0"/>
        <w:spacing w:after="0" w:line="240" w:lineRule="exact"/>
        <w:ind w:left="1440"/>
        <w:jc w:val="both"/>
        <w:rPr>
          <w:rFonts w:ascii="Times New Roman" w:hAnsi="Times New Roman"/>
        </w:rPr>
      </w:pPr>
      <w:r>
        <w:rPr>
          <w:rFonts w:ascii="Times New Roman" w:hAnsi="Times New Roman"/>
        </w:rPr>
        <w:t xml:space="preserve">Email:  </w:t>
      </w:r>
      <w:r>
        <w:rPr>
          <w:rFonts w:ascii="Times New Roman" w:hAnsi="Times New Roman"/>
          <w:b/>
        </w:rPr>
        <w:t>ppfpd@ncca.gov.ph</w:t>
      </w:r>
    </w:p>
    <w:p w14:paraId="796A0C6B" w14:textId="77777777" w:rsidR="00BA640F" w:rsidRDefault="00BA640F" w:rsidP="00BA640F">
      <w:pPr>
        <w:autoSpaceDE w:val="0"/>
        <w:autoSpaceDN w:val="0"/>
        <w:adjustRightInd w:val="0"/>
        <w:spacing w:after="0" w:line="240" w:lineRule="auto"/>
        <w:ind w:left="2160" w:firstLine="720"/>
        <w:jc w:val="both"/>
        <w:rPr>
          <w:rFonts w:ascii="Times New Roman" w:hAnsi="Times New Roman"/>
          <w:b/>
        </w:rPr>
      </w:pPr>
    </w:p>
    <w:p w14:paraId="746B5D47" w14:textId="77777777" w:rsidR="00BA640F" w:rsidRDefault="00BA640F" w:rsidP="00BA640F">
      <w:pPr>
        <w:widowControl w:val="0"/>
        <w:autoSpaceDE w:val="0"/>
        <w:autoSpaceDN w:val="0"/>
        <w:adjustRightInd w:val="0"/>
        <w:spacing w:after="0" w:line="242" w:lineRule="auto"/>
        <w:ind w:right="162"/>
        <w:jc w:val="both"/>
        <w:rPr>
          <w:rFonts w:ascii="Times New Roman" w:hAnsi="Times New Roman"/>
          <w:b/>
          <w:spacing w:val="-13"/>
          <w:sz w:val="20"/>
          <w:szCs w:val="20"/>
        </w:rPr>
      </w:pPr>
      <w:r>
        <w:rPr>
          <w:rFonts w:ascii="Times New Roman" w:hAnsi="Times New Roman"/>
          <w:b/>
          <w:sz w:val="20"/>
          <w:szCs w:val="20"/>
        </w:rPr>
        <w:lastRenderedPageBreak/>
        <w:t>No</w:t>
      </w:r>
      <w:r>
        <w:rPr>
          <w:rFonts w:ascii="Times New Roman" w:hAnsi="Times New Roman"/>
          <w:b/>
          <w:spacing w:val="-1"/>
          <w:sz w:val="20"/>
          <w:szCs w:val="20"/>
        </w:rPr>
        <w:t>t</w:t>
      </w:r>
      <w:r>
        <w:rPr>
          <w:rFonts w:ascii="Times New Roman" w:hAnsi="Times New Roman"/>
          <w:b/>
          <w:sz w:val="20"/>
          <w:szCs w:val="20"/>
        </w:rPr>
        <w:t>e:</w:t>
      </w:r>
      <w:r>
        <w:rPr>
          <w:rFonts w:ascii="Times New Roman" w:hAnsi="Times New Roman"/>
          <w:b/>
          <w:spacing w:val="-13"/>
          <w:sz w:val="20"/>
          <w:szCs w:val="20"/>
        </w:rPr>
        <w:t xml:space="preserve"> </w:t>
      </w:r>
      <w:r>
        <w:rPr>
          <w:rFonts w:ascii="Times New Roman" w:hAnsi="Times New Roman"/>
          <w:spacing w:val="-1"/>
          <w:w w:val="81"/>
          <w:sz w:val="20"/>
          <w:szCs w:val="20"/>
        </w:rPr>
        <w:t>T</w:t>
      </w:r>
      <w:r>
        <w:rPr>
          <w:rFonts w:ascii="Times New Roman" w:hAnsi="Times New Roman"/>
          <w:w w:val="111"/>
          <w:sz w:val="20"/>
          <w:szCs w:val="20"/>
        </w:rPr>
        <w:t xml:space="preserve">he </w:t>
      </w:r>
      <w:r>
        <w:rPr>
          <w:rFonts w:ascii="Times New Roman" w:hAnsi="Times New Roman"/>
          <w:w w:val="87"/>
          <w:sz w:val="20"/>
          <w:szCs w:val="20"/>
        </w:rPr>
        <w:t>N</w:t>
      </w:r>
      <w:r>
        <w:rPr>
          <w:rFonts w:ascii="Times New Roman" w:hAnsi="Times New Roman"/>
          <w:spacing w:val="-3"/>
          <w:w w:val="87"/>
          <w:sz w:val="20"/>
          <w:szCs w:val="20"/>
        </w:rPr>
        <w:t>C</w:t>
      </w:r>
      <w:r>
        <w:rPr>
          <w:rFonts w:ascii="Times New Roman" w:hAnsi="Times New Roman"/>
          <w:spacing w:val="1"/>
          <w:w w:val="87"/>
          <w:sz w:val="20"/>
          <w:szCs w:val="20"/>
        </w:rPr>
        <w:t>C</w:t>
      </w:r>
      <w:r>
        <w:rPr>
          <w:rFonts w:ascii="Times New Roman" w:hAnsi="Times New Roman"/>
          <w:w w:val="87"/>
          <w:sz w:val="20"/>
          <w:szCs w:val="20"/>
        </w:rPr>
        <w:t xml:space="preserve">A </w:t>
      </w:r>
      <w:r>
        <w:rPr>
          <w:rFonts w:ascii="Times New Roman" w:hAnsi="Times New Roman"/>
          <w:spacing w:val="-2"/>
          <w:sz w:val="20"/>
          <w:szCs w:val="20"/>
        </w:rPr>
        <w:t>r</w:t>
      </w:r>
      <w:r>
        <w:rPr>
          <w:rFonts w:ascii="Times New Roman" w:hAnsi="Times New Roman"/>
          <w:sz w:val="20"/>
          <w:szCs w:val="20"/>
        </w:rPr>
        <w:t>equi</w:t>
      </w:r>
      <w:r>
        <w:rPr>
          <w:rFonts w:ascii="Times New Roman" w:hAnsi="Times New Roman"/>
          <w:spacing w:val="-2"/>
          <w:sz w:val="20"/>
          <w:szCs w:val="20"/>
        </w:rPr>
        <w:t>r</w:t>
      </w:r>
      <w:r>
        <w:rPr>
          <w:rFonts w:ascii="Times New Roman" w:hAnsi="Times New Roman"/>
          <w:sz w:val="20"/>
          <w:szCs w:val="20"/>
        </w:rPr>
        <w:t>es the submission of a</w:t>
      </w:r>
      <w:r>
        <w:rPr>
          <w:rFonts w:ascii="Times New Roman" w:hAnsi="Times New Roman"/>
          <w:spacing w:val="-1"/>
          <w:sz w:val="20"/>
          <w:szCs w:val="20"/>
        </w:rPr>
        <w:t xml:space="preserve"> 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 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 p</w:t>
      </w:r>
      <w:r>
        <w:rPr>
          <w:rFonts w:ascii="Times New Roman" w:hAnsi="Times New Roman"/>
          <w:spacing w:val="-2"/>
          <w:sz w:val="20"/>
          <w:szCs w:val="20"/>
        </w:rPr>
        <w:t>r</w:t>
      </w:r>
      <w:r>
        <w:rPr>
          <w:rFonts w:ascii="Times New Roman" w:hAnsi="Times New Roman"/>
          <w:sz w:val="20"/>
          <w:szCs w:val="20"/>
        </w:rPr>
        <w:t>oposal based on the indic</w:t>
      </w:r>
      <w:r>
        <w:rPr>
          <w:rFonts w:ascii="Times New Roman" w:hAnsi="Times New Roman"/>
          <w:spacing w:val="-1"/>
          <w:sz w:val="20"/>
          <w:szCs w:val="20"/>
        </w:rPr>
        <w:t>at</w:t>
      </w:r>
      <w:r>
        <w:rPr>
          <w:rFonts w:ascii="Times New Roman" w:hAnsi="Times New Roman"/>
          <w:sz w:val="20"/>
          <w:szCs w:val="20"/>
        </w:rPr>
        <w:t>ed p</w:t>
      </w:r>
      <w:r>
        <w:rPr>
          <w:rFonts w:ascii="Times New Roman" w:hAnsi="Times New Roman"/>
          <w:spacing w:val="-2"/>
          <w:sz w:val="20"/>
          <w:szCs w:val="20"/>
        </w:rPr>
        <w:t>r</w:t>
      </w:r>
      <w:r>
        <w:rPr>
          <w:rFonts w:ascii="Times New Roman" w:hAnsi="Times New Roman"/>
          <w:sz w:val="20"/>
          <w:szCs w:val="20"/>
        </w:rPr>
        <w:t xml:space="preserve">oposal </w:t>
      </w:r>
      <w:r>
        <w:rPr>
          <w:rFonts w:ascii="Times New Roman" w:hAnsi="Times New Roman"/>
          <w:spacing w:val="-3"/>
          <w:sz w:val="20"/>
          <w:szCs w:val="20"/>
        </w:rPr>
        <w:t>format</w:t>
      </w:r>
      <w:r>
        <w:rPr>
          <w:rFonts w:ascii="Times New Roman" w:hAnsi="Times New Roman"/>
          <w:spacing w:val="-1"/>
          <w:sz w:val="20"/>
          <w:szCs w:val="20"/>
        </w:rPr>
        <w:t xml:space="preserve"> t</w:t>
      </w:r>
      <w:r>
        <w:rPr>
          <w:rFonts w:ascii="Times New Roman" w:hAnsi="Times New Roman"/>
          <w:sz w:val="20"/>
          <w:szCs w:val="20"/>
        </w:rPr>
        <w:t xml:space="preserve">o </w:t>
      </w:r>
      <w:r>
        <w:rPr>
          <w:rFonts w:ascii="Times New Roman" w:hAnsi="Times New Roman"/>
          <w:w w:val="98"/>
          <w:sz w:val="20"/>
          <w:szCs w:val="20"/>
        </w:rPr>
        <w:t>facilit</w:t>
      </w:r>
      <w:r>
        <w:rPr>
          <w:rFonts w:ascii="Times New Roman" w:hAnsi="Times New Roman"/>
          <w:spacing w:val="-1"/>
          <w:w w:val="98"/>
          <w:sz w:val="20"/>
          <w:szCs w:val="20"/>
        </w:rPr>
        <w:t>a</w:t>
      </w:r>
      <w:r>
        <w:rPr>
          <w:rFonts w:ascii="Times New Roman" w:hAnsi="Times New Roman"/>
          <w:spacing w:val="-1"/>
          <w:w w:val="119"/>
          <w:sz w:val="20"/>
          <w:szCs w:val="20"/>
        </w:rPr>
        <w:t>t</w:t>
      </w:r>
      <w:r>
        <w:rPr>
          <w:rFonts w:ascii="Times New Roman" w:hAnsi="Times New Roman"/>
          <w:w w:val="113"/>
          <w:sz w:val="20"/>
          <w:szCs w:val="20"/>
        </w:rPr>
        <w:t xml:space="preserve">e </w:t>
      </w:r>
      <w:r>
        <w:rPr>
          <w:rFonts w:ascii="Times New Roman" w:hAnsi="Times New Roman"/>
          <w:w w:val="108"/>
          <w:sz w:val="20"/>
          <w:szCs w:val="20"/>
        </w:rPr>
        <w:t>p</w:t>
      </w:r>
      <w:r>
        <w:rPr>
          <w:rFonts w:ascii="Times New Roman" w:hAnsi="Times New Roman"/>
          <w:spacing w:val="-2"/>
          <w:w w:val="108"/>
          <w:sz w:val="20"/>
          <w:szCs w:val="20"/>
        </w:rPr>
        <w:t>r</w:t>
      </w:r>
      <w:r>
        <w:rPr>
          <w:rFonts w:ascii="Times New Roman" w:hAnsi="Times New Roman"/>
          <w:w w:val="108"/>
          <w:sz w:val="20"/>
          <w:szCs w:val="20"/>
        </w:rPr>
        <w:t xml:space="preserve">oper </w:t>
      </w:r>
      <w:r>
        <w:rPr>
          <w:rFonts w:ascii="Times New Roman" w:hAnsi="Times New Roman"/>
          <w:sz w:val="20"/>
          <w:szCs w:val="20"/>
        </w:rPr>
        <w:t>e</w:t>
      </w:r>
      <w:r>
        <w:rPr>
          <w:rFonts w:ascii="Times New Roman" w:hAnsi="Times New Roman"/>
          <w:spacing w:val="-1"/>
          <w:sz w:val="20"/>
          <w:szCs w:val="20"/>
        </w:rPr>
        <w:t>v</w:t>
      </w:r>
      <w:r>
        <w:rPr>
          <w:rFonts w:ascii="Times New Roman" w:hAnsi="Times New Roman"/>
          <w:sz w:val="20"/>
          <w:szCs w:val="20"/>
        </w:rPr>
        <w:t>alu</w:t>
      </w:r>
      <w:r>
        <w:rPr>
          <w:rFonts w:ascii="Times New Roman" w:hAnsi="Times New Roman"/>
          <w:spacing w:val="-1"/>
          <w:sz w:val="20"/>
          <w:szCs w:val="20"/>
        </w:rPr>
        <w:t>a</w:t>
      </w:r>
      <w:r>
        <w:rPr>
          <w:rFonts w:ascii="Times New Roman" w:hAnsi="Times New Roman"/>
          <w:sz w:val="20"/>
          <w:szCs w:val="20"/>
        </w:rPr>
        <w:t>tion.   Please do not hesit</w:t>
      </w:r>
      <w:r>
        <w:rPr>
          <w:rFonts w:ascii="Times New Roman" w:hAnsi="Times New Roman"/>
          <w:spacing w:val="-1"/>
          <w:sz w:val="20"/>
          <w:szCs w:val="20"/>
        </w:rPr>
        <w:t>at</w:t>
      </w:r>
      <w:r>
        <w:rPr>
          <w:rFonts w:ascii="Times New Roman" w:hAnsi="Times New Roman"/>
          <w:sz w:val="20"/>
          <w:szCs w:val="20"/>
        </w:rPr>
        <w:t xml:space="preserve">e </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 xml:space="preserve">t us </w:t>
      </w:r>
      <w:r>
        <w:rPr>
          <w:rFonts w:ascii="Times New Roman" w:hAnsi="Times New Roman"/>
          <w:spacing w:val="-1"/>
          <w:sz w:val="20"/>
          <w:szCs w:val="20"/>
        </w:rPr>
        <w:t>a</w:t>
      </w:r>
      <w:r>
        <w:rPr>
          <w:rFonts w:ascii="Times New Roman" w:hAnsi="Times New Roman"/>
          <w:sz w:val="20"/>
          <w:szCs w:val="20"/>
        </w:rPr>
        <w:t xml:space="preserve">t </w:t>
      </w:r>
      <w:r>
        <w:rPr>
          <w:rFonts w:ascii="Times New Roman" w:hAnsi="Times New Roman"/>
          <w:spacing w:val="-1"/>
          <w:w w:val="119"/>
          <w:sz w:val="20"/>
          <w:szCs w:val="20"/>
        </w:rPr>
        <w:t>t</w:t>
      </w:r>
      <w:r>
        <w:rPr>
          <w:rFonts w:ascii="Times New Roman" w:hAnsi="Times New Roman"/>
          <w:w w:val="110"/>
          <w:sz w:val="20"/>
          <w:szCs w:val="20"/>
        </w:rPr>
        <w:t xml:space="preserve">elephone </w:t>
      </w:r>
      <w:r>
        <w:rPr>
          <w:rFonts w:ascii="Times New Roman" w:hAnsi="Times New Roman"/>
          <w:sz w:val="20"/>
          <w:szCs w:val="20"/>
        </w:rPr>
        <w:t>numbers indic</w:t>
      </w:r>
      <w:r>
        <w:rPr>
          <w:rFonts w:ascii="Times New Roman" w:hAnsi="Times New Roman"/>
          <w:spacing w:val="-1"/>
          <w:sz w:val="20"/>
          <w:szCs w:val="20"/>
        </w:rPr>
        <w:t>at</w:t>
      </w:r>
      <w:r>
        <w:rPr>
          <w:rFonts w:ascii="Times New Roman" w:hAnsi="Times New Roman"/>
          <w:sz w:val="20"/>
          <w:szCs w:val="20"/>
        </w:rPr>
        <w:t xml:space="preserve">ed </w:t>
      </w:r>
      <w:r>
        <w:rPr>
          <w:rFonts w:ascii="Times New Roman" w:hAnsi="Times New Roman"/>
          <w:w w:val="110"/>
          <w:sz w:val="20"/>
          <w:szCs w:val="20"/>
        </w:rPr>
        <w:t>ab</w:t>
      </w:r>
      <w:r>
        <w:rPr>
          <w:rFonts w:ascii="Times New Roman" w:hAnsi="Times New Roman"/>
          <w:spacing w:val="-1"/>
          <w:w w:val="110"/>
          <w:sz w:val="20"/>
          <w:szCs w:val="20"/>
        </w:rPr>
        <w:t>o</w:t>
      </w:r>
      <w:r>
        <w:rPr>
          <w:rFonts w:ascii="Times New Roman" w:hAnsi="Times New Roman"/>
          <w:spacing w:val="-2"/>
          <w:w w:val="96"/>
          <w:sz w:val="20"/>
          <w:szCs w:val="20"/>
        </w:rPr>
        <w:t>v</w:t>
      </w:r>
      <w:r>
        <w:rPr>
          <w:rFonts w:ascii="Times New Roman" w:hAnsi="Times New Roman"/>
          <w:spacing w:val="-2"/>
          <w:w w:val="113"/>
          <w:sz w:val="20"/>
          <w:szCs w:val="20"/>
        </w:rPr>
        <w:t>e, s</w:t>
      </w:r>
      <w:r>
        <w:rPr>
          <w:rFonts w:ascii="Times New Roman" w:hAnsi="Times New Roman"/>
          <w:sz w:val="20"/>
          <w:szCs w:val="20"/>
        </w:rPr>
        <w:t xml:space="preserve">hould </w:t>
      </w:r>
      <w:r>
        <w:rPr>
          <w:rFonts w:ascii="Times New Roman" w:hAnsi="Times New Roman"/>
          <w:spacing w:val="-2"/>
          <w:sz w:val="20"/>
          <w:szCs w:val="20"/>
        </w:rPr>
        <w:t>y</w:t>
      </w:r>
      <w:r>
        <w:rPr>
          <w:rFonts w:ascii="Times New Roman" w:hAnsi="Times New Roman"/>
          <w:sz w:val="20"/>
          <w:szCs w:val="20"/>
        </w:rPr>
        <w:t>ou find the p</w:t>
      </w:r>
      <w:r>
        <w:rPr>
          <w:rFonts w:ascii="Times New Roman" w:hAnsi="Times New Roman"/>
          <w:spacing w:val="-2"/>
          <w:sz w:val="20"/>
          <w:szCs w:val="20"/>
        </w:rPr>
        <w:t>r</w:t>
      </w:r>
      <w:r>
        <w:rPr>
          <w:rFonts w:ascii="Times New Roman" w:hAnsi="Times New Roman"/>
          <w:sz w:val="20"/>
          <w:szCs w:val="20"/>
        </w:rPr>
        <w:t xml:space="preserve">oposal </w:t>
      </w:r>
      <w:r>
        <w:rPr>
          <w:rFonts w:ascii="Times New Roman" w:hAnsi="Times New Roman"/>
          <w:spacing w:val="-3"/>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z w:val="20"/>
          <w:szCs w:val="20"/>
        </w:rPr>
        <w:t>m</w:t>
      </w:r>
      <w:r>
        <w:rPr>
          <w:rFonts w:ascii="Times New Roman" w:hAnsi="Times New Roman"/>
          <w:spacing w:val="-1"/>
          <w:sz w:val="20"/>
          <w:szCs w:val="20"/>
        </w:rPr>
        <w:t>a</w:t>
      </w:r>
      <w:r>
        <w:rPr>
          <w:rFonts w:ascii="Times New Roman" w:hAnsi="Times New Roman"/>
          <w:sz w:val="20"/>
          <w:szCs w:val="20"/>
        </w:rPr>
        <w:t xml:space="preserve">t </w:t>
      </w:r>
      <w:r>
        <w:rPr>
          <w:rFonts w:ascii="Times New Roman" w:hAnsi="Times New Roman"/>
          <w:w w:val="98"/>
          <w:sz w:val="20"/>
          <w:szCs w:val="20"/>
        </w:rPr>
        <w:t xml:space="preserve">difficult </w:t>
      </w:r>
      <w:r>
        <w:rPr>
          <w:rFonts w:ascii="Times New Roman" w:hAnsi="Times New Roman"/>
          <w:spacing w:val="-1"/>
          <w:sz w:val="20"/>
          <w:szCs w:val="20"/>
        </w:rPr>
        <w:t>t</w:t>
      </w:r>
      <w:r>
        <w:rPr>
          <w:rFonts w:ascii="Times New Roman" w:hAnsi="Times New Roman"/>
          <w:sz w:val="20"/>
          <w:szCs w:val="20"/>
        </w:rPr>
        <w:t>o a</w:t>
      </w:r>
      <w:r>
        <w:rPr>
          <w:rFonts w:ascii="Times New Roman" w:hAnsi="Times New Roman"/>
          <w:spacing w:val="-1"/>
          <w:sz w:val="20"/>
          <w:szCs w:val="20"/>
        </w:rPr>
        <w:t>cc</w:t>
      </w:r>
      <w:r>
        <w:rPr>
          <w:rFonts w:ascii="Times New Roman" w:hAnsi="Times New Roman"/>
          <w:sz w:val="20"/>
          <w:szCs w:val="20"/>
        </w:rPr>
        <w:t>omplish</w:t>
      </w:r>
      <w:r>
        <w:rPr>
          <w:rFonts w:ascii="Times New Roman" w:hAnsi="Times New Roman"/>
          <w:w w:val="82"/>
          <w:sz w:val="20"/>
          <w:szCs w:val="20"/>
        </w:rPr>
        <w:t xml:space="preserve">.  </w:t>
      </w:r>
      <w:r>
        <w:rPr>
          <w:rFonts w:ascii="Times New Roman" w:hAnsi="Times New Roman"/>
          <w:spacing w:val="-1"/>
          <w:w w:val="81"/>
          <w:sz w:val="20"/>
          <w:szCs w:val="20"/>
        </w:rPr>
        <w:t>T</w:t>
      </w:r>
      <w:r>
        <w:rPr>
          <w:rFonts w:ascii="Times New Roman" w:hAnsi="Times New Roman"/>
          <w:w w:val="111"/>
          <w:sz w:val="20"/>
          <w:szCs w:val="20"/>
        </w:rPr>
        <w:t xml:space="preserve">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 p</w:t>
      </w:r>
      <w:r>
        <w:rPr>
          <w:rFonts w:ascii="Times New Roman" w:hAnsi="Times New Roman"/>
          <w:spacing w:val="-2"/>
          <w:sz w:val="20"/>
          <w:szCs w:val="20"/>
        </w:rPr>
        <w:t>r</w:t>
      </w:r>
      <w:r>
        <w:rPr>
          <w:rFonts w:ascii="Times New Roman" w:hAnsi="Times New Roman"/>
          <w:sz w:val="20"/>
          <w:szCs w:val="20"/>
        </w:rPr>
        <w:t>oposal m</w:t>
      </w:r>
      <w:r>
        <w:rPr>
          <w:rFonts w:ascii="Times New Roman" w:hAnsi="Times New Roman"/>
          <w:spacing w:val="-2"/>
          <w:sz w:val="20"/>
          <w:szCs w:val="20"/>
        </w:rPr>
        <w:t>a</w:t>
      </w:r>
      <w:r>
        <w:rPr>
          <w:rFonts w:ascii="Times New Roman" w:hAnsi="Times New Roman"/>
          <w:sz w:val="20"/>
          <w:szCs w:val="20"/>
        </w:rPr>
        <w:t>y be a</w:t>
      </w:r>
      <w:r>
        <w:rPr>
          <w:rFonts w:ascii="Times New Roman" w:hAnsi="Times New Roman"/>
          <w:spacing w:val="-1"/>
          <w:sz w:val="20"/>
          <w:szCs w:val="20"/>
        </w:rPr>
        <w:t>cc</w:t>
      </w:r>
      <w:r>
        <w:rPr>
          <w:rFonts w:ascii="Times New Roman" w:hAnsi="Times New Roman"/>
          <w:sz w:val="20"/>
          <w:szCs w:val="20"/>
        </w:rPr>
        <w:t xml:space="preserve">omplished in </w:t>
      </w:r>
      <w:r>
        <w:rPr>
          <w:rFonts w:ascii="Times New Roman" w:hAnsi="Times New Roman"/>
          <w:b/>
          <w:bCs/>
          <w:spacing w:val="-4"/>
          <w:sz w:val="20"/>
          <w:szCs w:val="20"/>
        </w:rPr>
        <w:t>F</w:t>
      </w:r>
      <w:r>
        <w:rPr>
          <w:rFonts w:ascii="Times New Roman" w:hAnsi="Times New Roman"/>
          <w:b/>
          <w:bCs/>
          <w:sz w:val="20"/>
          <w:szCs w:val="20"/>
        </w:rPr>
        <w:t>ilipino or English.</w:t>
      </w:r>
    </w:p>
    <w:p w14:paraId="55E66919" w14:textId="77777777" w:rsidR="00BA640F" w:rsidRDefault="00BA640F" w:rsidP="00BA640F">
      <w:pPr>
        <w:widowControl w:val="0"/>
        <w:autoSpaceDE w:val="0"/>
        <w:autoSpaceDN w:val="0"/>
        <w:adjustRightInd w:val="0"/>
        <w:spacing w:after="0" w:line="242" w:lineRule="auto"/>
        <w:ind w:left="100" w:right="162"/>
        <w:jc w:val="both"/>
        <w:rPr>
          <w:rFonts w:ascii="Times New Roman" w:hAnsi="Times New Roman"/>
          <w:b/>
          <w:bCs/>
          <w:sz w:val="20"/>
          <w:szCs w:val="20"/>
        </w:rPr>
      </w:pPr>
    </w:p>
    <w:p w14:paraId="035ACB1D" w14:textId="77777777" w:rsidR="00BA640F" w:rsidRDefault="00BA640F" w:rsidP="00BA640F">
      <w:pPr>
        <w:widowControl w:val="0"/>
        <w:autoSpaceDE w:val="0"/>
        <w:autoSpaceDN w:val="0"/>
        <w:adjustRightInd w:val="0"/>
        <w:spacing w:after="0" w:line="242" w:lineRule="auto"/>
        <w:ind w:left="100" w:right="162" w:firstLine="620"/>
        <w:jc w:val="both"/>
        <w:rPr>
          <w:rFonts w:ascii="Times New Roman" w:hAnsi="Times New Roman"/>
          <w:bCs/>
          <w:sz w:val="20"/>
          <w:szCs w:val="20"/>
        </w:rPr>
      </w:pPr>
      <w:r>
        <w:rPr>
          <w:rFonts w:ascii="Times New Roman" w:hAnsi="Times New Roman"/>
          <w:bCs/>
          <w:sz w:val="20"/>
          <w:szCs w:val="20"/>
        </w:rPr>
        <w:t xml:space="preserve">NCCA accreditation certificate is necessary prior to the approval of project requests.   </w:t>
      </w:r>
    </w:p>
    <w:p w14:paraId="4D2EC1A5" w14:textId="77777777" w:rsidR="00BA640F" w:rsidRDefault="00BA640F" w:rsidP="00BA640F">
      <w:pPr>
        <w:widowControl w:val="0"/>
        <w:autoSpaceDE w:val="0"/>
        <w:autoSpaceDN w:val="0"/>
        <w:adjustRightInd w:val="0"/>
        <w:spacing w:after="0" w:line="242" w:lineRule="auto"/>
        <w:ind w:left="100" w:right="162" w:firstLine="620"/>
        <w:rPr>
          <w:rFonts w:ascii="Times New Roman" w:hAnsi="Times New Roman"/>
          <w:bCs/>
          <w:i/>
          <w:sz w:val="20"/>
          <w:szCs w:val="20"/>
        </w:rPr>
      </w:pPr>
      <w:r>
        <w:rPr>
          <w:rFonts w:ascii="Times New Roman" w:hAnsi="Times New Roman"/>
          <w:bCs/>
          <w:i/>
          <w:sz w:val="20"/>
          <w:szCs w:val="20"/>
        </w:rPr>
        <w:t xml:space="preserve">[Coordinate with the </w:t>
      </w:r>
      <w:r>
        <w:rPr>
          <w:rFonts w:ascii="Times New Roman" w:hAnsi="Times New Roman"/>
          <w:b/>
          <w:bCs/>
          <w:i/>
          <w:sz w:val="20"/>
          <w:szCs w:val="20"/>
        </w:rPr>
        <w:t>NCCA Accreditation and Grants Processing Section (AGPS)</w:t>
      </w:r>
      <w:r>
        <w:rPr>
          <w:rFonts w:ascii="Times New Roman" w:hAnsi="Times New Roman"/>
          <w:bCs/>
          <w:i/>
          <w:sz w:val="20"/>
          <w:szCs w:val="20"/>
        </w:rPr>
        <w:t>]</w:t>
      </w:r>
    </w:p>
    <w:p w14:paraId="15C7B3EE" w14:textId="77777777" w:rsidR="00BA640F" w:rsidRDefault="00BA640F" w:rsidP="00BA640F">
      <w:pPr>
        <w:spacing w:after="0" w:line="240" w:lineRule="auto"/>
        <w:rPr>
          <w:rFonts w:ascii="Times New Roman" w:hAnsi="Times New Roman"/>
          <w:bCs/>
          <w:i/>
          <w:sz w:val="20"/>
          <w:szCs w:val="20"/>
        </w:rPr>
      </w:pPr>
      <w:r>
        <w:rPr>
          <w:rFonts w:ascii="Times New Roman" w:hAnsi="Times New Roman"/>
          <w:bCs/>
          <w:i/>
          <w:sz w:val="20"/>
          <w:szCs w:val="20"/>
        </w:rPr>
        <w:br w:type="page"/>
      </w:r>
    </w:p>
    <w:p w14:paraId="51D11769" w14:textId="77777777" w:rsidR="004F310B" w:rsidRPr="004F310B" w:rsidRDefault="004F310B" w:rsidP="004F310B">
      <w:pPr>
        <w:widowControl w:val="0"/>
        <w:shd w:val="clear" w:color="auto" w:fill="FFFFFF"/>
        <w:suppressAutoHyphens/>
        <w:spacing w:after="0" w:line="240" w:lineRule="auto"/>
        <w:jc w:val="both"/>
        <w:rPr>
          <w:rFonts w:eastAsia="Times New Roman" w:cs="Calibri"/>
          <w:b/>
          <w:caps/>
          <w:sz w:val="24"/>
          <w:szCs w:val="24"/>
        </w:rPr>
      </w:pPr>
      <w:hyperlink r:id="rId18" w:history="1">
        <w:r w:rsidRPr="004F310B">
          <w:rPr>
            <w:rStyle w:val="Hyperlink"/>
            <w:rFonts w:eastAsia="Times New Roman" w:cs="Calibri"/>
            <w:b/>
            <w:caps/>
            <w:color w:val="auto"/>
            <w:sz w:val="24"/>
            <w:szCs w:val="24"/>
          </w:rPr>
          <w:t>Accreditation Procedure and Guidelines</w:t>
        </w:r>
      </w:hyperlink>
      <w:r w:rsidRPr="004F310B">
        <w:rPr>
          <w:rFonts w:eastAsia="Times New Roman" w:cs="Calibri"/>
          <w:b/>
          <w:caps/>
          <w:sz w:val="24"/>
          <w:szCs w:val="24"/>
        </w:rPr>
        <w:t> </w:t>
      </w:r>
    </w:p>
    <w:p w14:paraId="5D7BF03C" w14:textId="77777777" w:rsidR="004F310B" w:rsidRPr="004F310B" w:rsidRDefault="004F310B" w:rsidP="004F310B">
      <w:pPr>
        <w:widowControl w:val="0"/>
        <w:shd w:val="clear" w:color="auto" w:fill="FFFFFF"/>
        <w:suppressAutoHyphens/>
        <w:spacing w:after="0" w:line="240" w:lineRule="auto"/>
        <w:jc w:val="both"/>
        <w:rPr>
          <w:rFonts w:eastAsia="Times New Roman" w:cs="Calibri"/>
          <w:b/>
          <w:caps/>
          <w:sz w:val="24"/>
          <w:szCs w:val="24"/>
        </w:rPr>
      </w:pPr>
    </w:p>
    <w:p w14:paraId="76BC0682" w14:textId="77777777" w:rsidR="004F310B" w:rsidRPr="004F310B" w:rsidRDefault="004F310B" w:rsidP="004F310B">
      <w:pPr>
        <w:widowControl w:val="0"/>
        <w:shd w:val="clear" w:color="auto" w:fill="FFFFFF"/>
        <w:suppressAutoHyphens/>
        <w:spacing w:after="0" w:line="240" w:lineRule="auto"/>
        <w:ind w:left="360"/>
        <w:jc w:val="both"/>
        <w:rPr>
          <w:rFonts w:eastAsia="Times New Roman" w:cs="Calibri"/>
          <w:bCs/>
          <w:sz w:val="24"/>
          <w:szCs w:val="24"/>
        </w:rPr>
      </w:pPr>
      <w:r w:rsidRPr="004F310B">
        <w:rPr>
          <w:rFonts w:eastAsia="Times New Roman" w:cs="Calibri"/>
          <w:bCs/>
          <w:sz w:val="24"/>
          <w:szCs w:val="24"/>
        </w:rPr>
        <w:t xml:space="preserve">All project proposals should be submitted together with the </w:t>
      </w:r>
      <w:r w:rsidRPr="004F310B">
        <w:rPr>
          <w:rFonts w:eastAsia="Times New Roman" w:cs="Calibri"/>
          <w:b/>
          <w:bCs/>
          <w:sz w:val="24"/>
          <w:szCs w:val="24"/>
        </w:rPr>
        <w:t xml:space="preserve">NCCA Certificate of Accreditation </w:t>
      </w:r>
      <w:r w:rsidRPr="004F310B">
        <w:rPr>
          <w:rFonts w:eastAsia="Times New Roman" w:cs="Calibri"/>
          <w:bCs/>
          <w:sz w:val="24"/>
          <w:szCs w:val="24"/>
        </w:rPr>
        <w:t xml:space="preserve">to be issued by the </w:t>
      </w:r>
      <w:r w:rsidRPr="004F310B">
        <w:rPr>
          <w:rFonts w:eastAsia="Times New Roman" w:cs="Calibri"/>
          <w:bCs/>
          <w:i/>
          <w:sz w:val="24"/>
          <w:szCs w:val="24"/>
        </w:rPr>
        <w:t>NCCA Accreditation and Grants Processing Section (AGPS</w:t>
      </w:r>
      <w:r w:rsidRPr="004F310B">
        <w:rPr>
          <w:rFonts w:eastAsia="Times New Roman" w:cs="Calibri"/>
          <w:bCs/>
          <w:sz w:val="24"/>
          <w:szCs w:val="24"/>
        </w:rPr>
        <w:t>) under the NCCA Plan/Policy Formulation and Programming Division (P/PFPD) prior to the approval of project requests.</w:t>
      </w:r>
    </w:p>
    <w:p w14:paraId="2652ABD4" w14:textId="77777777" w:rsidR="004F310B" w:rsidRPr="004F310B" w:rsidRDefault="004F310B" w:rsidP="004F310B">
      <w:pPr>
        <w:widowControl w:val="0"/>
        <w:shd w:val="clear" w:color="auto" w:fill="FFFFFF"/>
        <w:suppressAutoHyphens/>
        <w:spacing w:after="0" w:line="240" w:lineRule="auto"/>
        <w:ind w:left="360"/>
        <w:jc w:val="both"/>
        <w:rPr>
          <w:rFonts w:eastAsia="Times New Roman" w:cs="Calibri"/>
          <w:bCs/>
          <w:sz w:val="24"/>
          <w:szCs w:val="24"/>
        </w:rPr>
      </w:pPr>
    </w:p>
    <w:p w14:paraId="4C96AE92" w14:textId="77777777" w:rsidR="004F310B" w:rsidRPr="004F310B" w:rsidRDefault="004F310B" w:rsidP="004F310B">
      <w:pPr>
        <w:widowControl w:val="0"/>
        <w:shd w:val="clear" w:color="auto" w:fill="FFFFFF"/>
        <w:suppressAutoHyphens/>
        <w:spacing w:after="0" w:line="240" w:lineRule="auto"/>
        <w:ind w:left="360"/>
        <w:jc w:val="both"/>
        <w:rPr>
          <w:rFonts w:eastAsia="Times New Roman" w:cs="Calibri"/>
          <w:bCs/>
          <w:sz w:val="24"/>
          <w:szCs w:val="24"/>
        </w:rPr>
      </w:pPr>
      <w:r w:rsidRPr="004F310B">
        <w:rPr>
          <w:rFonts w:eastAsia="Times New Roman" w:cs="Calibri"/>
          <w:bCs/>
          <w:sz w:val="24"/>
          <w:szCs w:val="24"/>
        </w:rPr>
        <w:t>The AGPS processes the accreditation of grantees upon submission of all the necessary papers year-round.  For queries, you may contact the AGPS at:</w:t>
      </w:r>
    </w:p>
    <w:p w14:paraId="4BB3E69D" w14:textId="77777777" w:rsidR="004F310B" w:rsidRPr="004F310B" w:rsidRDefault="004F310B" w:rsidP="004F310B">
      <w:pPr>
        <w:widowControl w:val="0"/>
        <w:shd w:val="clear" w:color="auto" w:fill="FFFFFF"/>
        <w:suppressAutoHyphens/>
        <w:spacing w:after="0" w:line="240" w:lineRule="auto"/>
        <w:jc w:val="both"/>
        <w:rPr>
          <w:rFonts w:eastAsia="Times New Roman" w:cs="Calibri"/>
          <w:bCs/>
          <w:sz w:val="24"/>
          <w:szCs w:val="24"/>
        </w:rPr>
      </w:pPr>
    </w:p>
    <w:p w14:paraId="4FA2EB21" w14:textId="77777777" w:rsidR="004F310B" w:rsidRPr="004F310B" w:rsidRDefault="004F310B" w:rsidP="004F310B">
      <w:pPr>
        <w:widowControl w:val="0"/>
        <w:suppressAutoHyphens/>
        <w:spacing w:after="0" w:line="240" w:lineRule="auto"/>
        <w:ind w:left="1080"/>
        <w:jc w:val="both"/>
        <w:rPr>
          <w:rFonts w:cs="Calibri"/>
          <w:b/>
          <w:sz w:val="24"/>
          <w:szCs w:val="24"/>
        </w:rPr>
      </w:pPr>
      <w:r w:rsidRPr="004F310B">
        <w:rPr>
          <w:rFonts w:cs="Calibri"/>
          <w:b/>
          <w:sz w:val="24"/>
          <w:szCs w:val="24"/>
        </w:rPr>
        <w:t xml:space="preserve">Mr. </w:t>
      </w:r>
      <w:r w:rsidRPr="004F310B">
        <w:rPr>
          <w:rFonts w:cs="Calibri"/>
          <w:b/>
          <w:caps/>
          <w:sz w:val="24"/>
          <w:szCs w:val="24"/>
        </w:rPr>
        <w:t>Christopher L. Lucindo</w:t>
      </w:r>
    </w:p>
    <w:p w14:paraId="38231F84" w14:textId="77777777" w:rsidR="004F310B" w:rsidRPr="004F310B" w:rsidRDefault="004F310B" w:rsidP="004F310B">
      <w:pPr>
        <w:widowControl w:val="0"/>
        <w:suppressAutoHyphens/>
        <w:spacing w:after="0" w:line="240" w:lineRule="auto"/>
        <w:ind w:left="1080"/>
        <w:jc w:val="both"/>
        <w:rPr>
          <w:rFonts w:cs="Calibri"/>
          <w:sz w:val="24"/>
          <w:szCs w:val="24"/>
        </w:rPr>
      </w:pPr>
      <w:r w:rsidRPr="004F310B">
        <w:rPr>
          <w:rFonts w:cs="Calibri"/>
          <w:sz w:val="24"/>
          <w:szCs w:val="24"/>
        </w:rPr>
        <w:t>Head</w:t>
      </w:r>
    </w:p>
    <w:p w14:paraId="367CCC37" w14:textId="77777777" w:rsidR="004F310B" w:rsidRPr="004F310B" w:rsidRDefault="004F310B" w:rsidP="004F310B">
      <w:pPr>
        <w:widowControl w:val="0"/>
        <w:suppressAutoHyphens/>
        <w:spacing w:after="0" w:line="240" w:lineRule="auto"/>
        <w:ind w:left="1080"/>
        <w:jc w:val="both"/>
        <w:rPr>
          <w:rFonts w:cs="Calibri"/>
          <w:b/>
          <w:sz w:val="24"/>
          <w:szCs w:val="24"/>
        </w:rPr>
      </w:pPr>
      <w:r w:rsidRPr="004F310B">
        <w:rPr>
          <w:rFonts w:cs="Calibri"/>
          <w:sz w:val="24"/>
          <w:szCs w:val="24"/>
        </w:rPr>
        <w:t>Accreditation and Grants Processing Section (AGPS)</w:t>
      </w:r>
      <w:r w:rsidRPr="004F310B">
        <w:rPr>
          <w:rFonts w:cs="Calibri"/>
          <w:b/>
          <w:sz w:val="24"/>
          <w:szCs w:val="24"/>
        </w:rPr>
        <w:t xml:space="preserve"> </w:t>
      </w:r>
    </w:p>
    <w:p w14:paraId="6CB33BD6" w14:textId="77777777" w:rsidR="004F310B" w:rsidRPr="004F310B" w:rsidRDefault="004F310B" w:rsidP="004F310B">
      <w:pPr>
        <w:widowControl w:val="0"/>
        <w:suppressAutoHyphens/>
        <w:spacing w:after="0" w:line="240" w:lineRule="auto"/>
        <w:ind w:left="1080"/>
        <w:jc w:val="both"/>
        <w:rPr>
          <w:rFonts w:cs="Calibri"/>
          <w:sz w:val="24"/>
          <w:szCs w:val="24"/>
        </w:rPr>
      </w:pPr>
      <w:r w:rsidRPr="004F310B">
        <w:rPr>
          <w:rFonts w:cs="Calibri"/>
          <w:sz w:val="24"/>
          <w:szCs w:val="24"/>
        </w:rPr>
        <w:t>3</w:t>
      </w:r>
      <w:r w:rsidRPr="004F310B">
        <w:rPr>
          <w:rFonts w:cs="Calibri"/>
          <w:sz w:val="24"/>
          <w:szCs w:val="24"/>
          <w:vertAlign w:val="superscript"/>
        </w:rPr>
        <w:t>rd</w:t>
      </w:r>
      <w:r w:rsidRPr="004F310B">
        <w:rPr>
          <w:rFonts w:cs="Calibri"/>
          <w:sz w:val="24"/>
          <w:szCs w:val="24"/>
        </w:rPr>
        <w:t xml:space="preserve"> Floor, NCCA Building, 633 General Luna Street, Intramuros 1002 Manila, Philippines</w:t>
      </w:r>
    </w:p>
    <w:p w14:paraId="330B6320" w14:textId="77777777" w:rsidR="004F310B" w:rsidRPr="004F310B" w:rsidRDefault="004F310B" w:rsidP="004F310B">
      <w:pPr>
        <w:widowControl w:val="0"/>
        <w:suppressAutoHyphens/>
        <w:spacing w:after="0" w:line="240" w:lineRule="auto"/>
        <w:ind w:left="1080"/>
        <w:jc w:val="both"/>
        <w:rPr>
          <w:rFonts w:cs="Calibri"/>
          <w:sz w:val="24"/>
          <w:szCs w:val="24"/>
        </w:rPr>
      </w:pPr>
      <w:r w:rsidRPr="004F310B">
        <w:rPr>
          <w:rFonts w:cs="Calibri"/>
          <w:sz w:val="24"/>
          <w:szCs w:val="24"/>
        </w:rPr>
        <w:t>Telephone Nos. (02) 8527-2192 [TL] loc. 510, 530 &amp; 531</w:t>
      </w:r>
    </w:p>
    <w:p w14:paraId="56E68922" w14:textId="77777777" w:rsidR="004F310B" w:rsidRPr="004F310B" w:rsidRDefault="004F310B" w:rsidP="004F310B">
      <w:pPr>
        <w:widowControl w:val="0"/>
        <w:suppressAutoHyphens/>
        <w:spacing w:after="0" w:line="240" w:lineRule="auto"/>
        <w:ind w:left="1080"/>
        <w:jc w:val="both"/>
        <w:rPr>
          <w:rFonts w:cs="Calibri"/>
          <w:sz w:val="24"/>
          <w:szCs w:val="24"/>
        </w:rPr>
      </w:pPr>
      <w:r w:rsidRPr="004F310B">
        <w:rPr>
          <w:rFonts w:cs="Calibri"/>
          <w:sz w:val="24"/>
          <w:szCs w:val="24"/>
        </w:rPr>
        <w:t>Website: www.ncca.gov.ph</w:t>
      </w:r>
    </w:p>
    <w:p w14:paraId="6527B444" w14:textId="77777777" w:rsidR="004F310B" w:rsidRPr="004F310B" w:rsidRDefault="004F310B" w:rsidP="004F310B">
      <w:pPr>
        <w:widowControl w:val="0"/>
        <w:suppressAutoHyphens/>
        <w:spacing w:after="0" w:line="240" w:lineRule="auto"/>
        <w:jc w:val="both"/>
        <w:rPr>
          <w:rFonts w:cs="Calibri"/>
          <w:sz w:val="24"/>
          <w:szCs w:val="24"/>
        </w:rPr>
      </w:pPr>
    </w:p>
    <w:p w14:paraId="3F3B8984" w14:textId="77777777" w:rsidR="004F310B" w:rsidRPr="004F310B" w:rsidRDefault="004F310B" w:rsidP="004F310B">
      <w:pPr>
        <w:widowControl w:val="0"/>
        <w:suppressAutoHyphens/>
        <w:spacing w:after="0" w:line="240" w:lineRule="auto"/>
        <w:ind w:left="1080" w:hanging="654"/>
        <w:jc w:val="both"/>
        <w:rPr>
          <w:rFonts w:cs="Calibri"/>
          <w:b/>
          <w:caps/>
          <w:sz w:val="24"/>
          <w:szCs w:val="24"/>
        </w:rPr>
      </w:pPr>
      <w:r w:rsidRPr="004F310B">
        <w:rPr>
          <w:rFonts w:cs="Calibri"/>
          <w:b/>
          <w:caps/>
          <w:sz w:val="24"/>
          <w:szCs w:val="24"/>
        </w:rPr>
        <w:t>Accreditation and Grants Officers:</w:t>
      </w:r>
    </w:p>
    <w:p w14:paraId="6A176D9C" w14:textId="77777777" w:rsidR="004F310B" w:rsidRPr="004F310B" w:rsidRDefault="004F310B" w:rsidP="004F310B">
      <w:pPr>
        <w:widowControl w:val="0"/>
        <w:suppressAutoHyphens/>
        <w:spacing w:after="0" w:line="240" w:lineRule="auto"/>
        <w:ind w:left="1080"/>
        <w:jc w:val="both"/>
        <w:rPr>
          <w:rFonts w:cs="Calibri"/>
          <w:b/>
          <w:sz w:val="24"/>
          <w:szCs w:val="24"/>
        </w:rPr>
      </w:pPr>
    </w:p>
    <w:p w14:paraId="1FD4DFA7" w14:textId="77777777" w:rsidR="004F310B" w:rsidRPr="004F310B" w:rsidRDefault="004F310B" w:rsidP="004F310B">
      <w:pPr>
        <w:widowControl w:val="0"/>
        <w:suppressAutoHyphens/>
        <w:spacing w:after="0" w:line="240" w:lineRule="auto"/>
        <w:ind w:left="1134"/>
        <w:jc w:val="both"/>
        <w:rPr>
          <w:rFonts w:cs="Calibri"/>
          <w:sz w:val="24"/>
          <w:szCs w:val="24"/>
        </w:rPr>
      </w:pPr>
      <w:r w:rsidRPr="004F310B">
        <w:rPr>
          <w:rFonts w:cs="Calibri"/>
          <w:b/>
          <w:sz w:val="24"/>
          <w:szCs w:val="24"/>
        </w:rPr>
        <w:t xml:space="preserve">Ms. </w:t>
      </w:r>
      <w:r w:rsidRPr="004F310B">
        <w:rPr>
          <w:rFonts w:cs="Calibri"/>
          <w:b/>
          <w:caps/>
          <w:sz w:val="24"/>
          <w:szCs w:val="24"/>
        </w:rPr>
        <w:t>Generose J. Asuncion</w:t>
      </w:r>
    </w:p>
    <w:p w14:paraId="4494C550" w14:textId="77777777" w:rsidR="004F310B" w:rsidRPr="004F310B" w:rsidRDefault="004F310B" w:rsidP="004F310B">
      <w:pPr>
        <w:widowControl w:val="0"/>
        <w:suppressAutoHyphens/>
        <w:spacing w:after="0" w:line="240" w:lineRule="auto"/>
        <w:ind w:left="1134"/>
        <w:jc w:val="both"/>
        <w:rPr>
          <w:rFonts w:cs="Calibri"/>
          <w:sz w:val="24"/>
          <w:szCs w:val="24"/>
        </w:rPr>
      </w:pPr>
      <w:proofErr w:type="spellStart"/>
      <w:r w:rsidRPr="004F310B">
        <w:rPr>
          <w:rFonts w:cs="Calibri"/>
          <w:sz w:val="24"/>
          <w:szCs w:val="24"/>
        </w:rPr>
        <w:t>Subcommission</w:t>
      </w:r>
      <w:proofErr w:type="spellEnd"/>
      <w:r w:rsidRPr="004F310B">
        <w:rPr>
          <w:rFonts w:cs="Calibri"/>
          <w:sz w:val="24"/>
          <w:szCs w:val="24"/>
        </w:rPr>
        <w:t xml:space="preserve"> on Cultural Communities and Traditional Arts (SCCTA) &amp; </w:t>
      </w:r>
    </w:p>
    <w:p w14:paraId="1A625805" w14:textId="77777777" w:rsidR="004F310B" w:rsidRPr="004F310B" w:rsidRDefault="004F310B" w:rsidP="004F310B">
      <w:pPr>
        <w:widowControl w:val="0"/>
        <w:suppressAutoHyphens/>
        <w:spacing w:after="0" w:line="240" w:lineRule="auto"/>
        <w:ind w:left="1134"/>
        <w:jc w:val="both"/>
        <w:rPr>
          <w:rFonts w:cs="Calibri"/>
          <w:sz w:val="24"/>
          <w:szCs w:val="24"/>
        </w:rPr>
      </w:pPr>
      <w:proofErr w:type="spellStart"/>
      <w:r w:rsidRPr="004F310B">
        <w:rPr>
          <w:rFonts w:cs="Calibri"/>
          <w:sz w:val="24"/>
          <w:szCs w:val="24"/>
        </w:rPr>
        <w:t>Subcommission</w:t>
      </w:r>
      <w:proofErr w:type="spellEnd"/>
      <w:r w:rsidRPr="004F310B">
        <w:rPr>
          <w:rFonts w:cs="Calibri"/>
          <w:sz w:val="24"/>
          <w:szCs w:val="24"/>
        </w:rPr>
        <w:t xml:space="preserve"> on the Arts (SCA), specifically for the National Committee on Architecture and Allied Arts (SCA-NCAAA)</w:t>
      </w:r>
    </w:p>
    <w:p w14:paraId="49D77602" w14:textId="77777777" w:rsidR="004F310B" w:rsidRPr="004F310B" w:rsidRDefault="004F310B" w:rsidP="004F310B">
      <w:pPr>
        <w:widowControl w:val="0"/>
        <w:suppressAutoHyphens/>
        <w:spacing w:after="0" w:line="240" w:lineRule="auto"/>
        <w:ind w:left="1134"/>
        <w:jc w:val="both"/>
        <w:rPr>
          <w:rFonts w:cs="Calibri"/>
          <w:sz w:val="24"/>
          <w:szCs w:val="24"/>
        </w:rPr>
      </w:pPr>
      <w:r w:rsidRPr="004F310B">
        <w:rPr>
          <w:rFonts w:cs="Calibri"/>
          <w:sz w:val="24"/>
          <w:szCs w:val="24"/>
        </w:rPr>
        <w:t xml:space="preserve">Mobile No.: 0939 0050819; e-mail: </w:t>
      </w:r>
      <w:hyperlink r:id="rId19" w:history="1">
        <w:r w:rsidRPr="004F310B">
          <w:rPr>
            <w:rStyle w:val="Hyperlink"/>
            <w:rFonts w:cs="Calibri"/>
            <w:color w:val="auto"/>
            <w:sz w:val="24"/>
            <w:szCs w:val="24"/>
          </w:rPr>
          <w:t>gjorda.ncca@gmail.com</w:t>
        </w:r>
      </w:hyperlink>
    </w:p>
    <w:p w14:paraId="69D6FB6C" w14:textId="77777777" w:rsidR="004F310B" w:rsidRPr="004F310B" w:rsidRDefault="004F310B" w:rsidP="004F310B">
      <w:pPr>
        <w:widowControl w:val="0"/>
        <w:suppressAutoHyphens/>
        <w:spacing w:after="0" w:line="240" w:lineRule="auto"/>
        <w:ind w:left="1134"/>
        <w:jc w:val="both"/>
        <w:rPr>
          <w:rFonts w:cs="Calibri"/>
          <w:sz w:val="24"/>
          <w:szCs w:val="24"/>
        </w:rPr>
      </w:pPr>
    </w:p>
    <w:p w14:paraId="7778501F" w14:textId="77777777" w:rsidR="004F310B" w:rsidRPr="004F310B" w:rsidRDefault="004F310B" w:rsidP="004F310B">
      <w:pPr>
        <w:widowControl w:val="0"/>
        <w:suppressAutoHyphens/>
        <w:spacing w:after="0" w:line="240" w:lineRule="auto"/>
        <w:ind w:left="1134"/>
        <w:jc w:val="both"/>
        <w:rPr>
          <w:rFonts w:cs="Calibri"/>
          <w:sz w:val="24"/>
          <w:szCs w:val="24"/>
        </w:rPr>
      </w:pPr>
      <w:r w:rsidRPr="004F310B">
        <w:rPr>
          <w:rFonts w:cs="Calibri"/>
          <w:b/>
          <w:sz w:val="24"/>
          <w:szCs w:val="24"/>
        </w:rPr>
        <w:t xml:space="preserve">Ms. </w:t>
      </w:r>
      <w:r w:rsidRPr="004F310B">
        <w:rPr>
          <w:rFonts w:cs="Calibri"/>
          <w:b/>
          <w:caps/>
          <w:sz w:val="24"/>
          <w:szCs w:val="24"/>
        </w:rPr>
        <w:t>Jonalie S. Lorilla</w:t>
      </w:r>
    </w:p>
    <w:p w14:paraId="5DA6B90F" w14:textId="77777777" w:rsidR="004F310B" w:rsidRPr="004F310B" w:rsidRDefault="004F310B" w:rsidP="004F310B">
      <w:pPr>
        <w:widowControl w:val="0"/>
        <w:suppressAutoHyphens/>
        <w:spacing w:after="0" w:line="240" w:lineRule="auto"/>
        <w:ind w:left="1134"/>
        <w:jc w:val="both"/>
        <w:rPr>
          <w:rFonts w:cs="Calibri"/>
          <w:sz w:val="24"/>
          <w:szCs w:val="24"/>
        </w:rPr>
      </w:pPr>
      <w:proofErr w:type="spellStart"/>
      <w:r w:rsidRPr="004F310B">
        <w:rPr>
          <w:rFonts w:cs="Calibri"/>
          <w:sz w:val="24"/>
          <w:szCs w:val="24"/>
        </w:rPr>
        <w:t>Subcommission</w:t>
      </w:r>
      <w:proofErr w:type="spellEnd"/>
      <w:r w:rsidRPr="004F310B">
        <w:rPr>
          <w:rFonts w:cs="Calibri"/>
          <w:sz w:val="24"/>
          <w:szCs w:val="24"/>
        </w:rPr>
        <w:t xml:space="preserve"> on Cultural Dissemination (SCD) &amp; </w:t>
      </w:r>
    </w:p>
    <w:p w14:paraId="601661C5" w14:textId="77777777" w:rsidR="004F310B" w:rsidRPr="004F310B" w:rsidRDefault="004F310B" w:rsidP="004F310B">
      <w:pPr>
        <w:widowControl w:val="0"/>
        <w:suppressAutoHyphens/>
        <w:spacing w:after="0" w:line="240" w:lineRule="auto"/>
        <w:ind w:left="1134"/>
        <w:jc w:val="both"/>
        <w:rPr>
          <w:rFonts w:cs="Calibri"/>
          <w:sz w:val="24"/>
          <w:szCs w:val="24"/>
        </w:rPr>
      </w:pPr>
      <w:proofErr w:type="spellStart"/>
      <w:r w:rsidRPr="004F310B">
        <w:rPr>
          <w:rFonts w:cs="Calibri"/>
          <w:sz w:val="24"/>
          <w:szCs w:val="24"/>
        </w:rPr>
        <w:t>Subcommission</w:t>
      </w:r>
      <w:proofErr w:type="spellEnd"/>
      <w:r w:rsidRPr="004F310B">
        <w:rPr>
          <w:rFonts w:cs="Calibri"/>
          <w:sz w:val="24"/>
          <w:szCs w:val="24"/>
        </w:rPr>
        <w:t xml:space="preserve"> on the Arts (SCA), specifically for the National Committees on Dance and Visual Arts (SCA-NCD &amp; SCA-NCVA)</w:t>
      </w:r>
    </w:p>
    <w:p w14:paraId="55B19CEE" w14:textId="77777777" w:rsidR="004F310B" w:rsidRPr="004F310B" w:rsidRDefault="004F310B" w:rsidP="004F310B">
      <w:pPr>
        <w:widowControl w:val="0"/>
        <w:suppressAutoHyphens/>
        <w:spacing w:after="0" w:line="240" w:lineRule="auto"/>
        <w:ind w:left="1134"/>
        <w:jc w:val="both"/>
        <w:rPr>
          <w:rFonts w:cs="Calibri"/>
          <w:sz w:val="24"/>
          <w:szCs w:val="24"/>
        </w:rPr>
      </w:pPr>
      <w:r w:rsidRPr="004F310B">
        <w:rPr>
          <w:rFonts w:cs="Calibri"/>
          <w:sz w:val="24"/>
          <w:szCs w:val="24"/>
        </w:rPr>
        <w:t xml:space="preserve">Mobile No.: 0929 3787433; e-mail: </w:t>
      </w:r>
      <w:hyperlink r:id="rId20" w:history="1">
        <w:r w:rsidRPr="004F310B">
          <w:rPr>
            <w:rStyle w:val="Hyperlink"/>
            <w:rFonts w:cs="Calibri"/>
            <w:color w:val="auto"/>
            <w:sz w:val="24"/>
            <w:szCs w:val="24"/>
          </w:rPr>
          <w:t>jlorilla.ncca@gmail.com</w:t>
        </w:r>
      </w:hyperlink>
    </w:p>
    <w:p w14:paraId="19DE328D" w14:textId="77777777" w:rsidR="004F310B" w:rsidRPr="004F310B" w:rsidRDefault="004F310B" w:rsidP="004F310B">
      <w:pPr>
        <w:widowControl w:val="0"/>
        <w:suppressAutoHyphens/>
        <w:spacing w:after="0" w:line="240" w:lineRule="auto"/>
        <w:ind w:left="1134"/>
        <w:jc w:val="both"/>
        <w:rPr>
          <w:rFonts w:cs="Calibri"/>
          <w:sz w:val="24"/>
          <w:szCs w:val="24"/>
        </w:rPr>
      </w:pPr>
    </w:p>
    <w:p w14:paraId="7C4607C3" w14:textId="77777777" w:rsidR="004F310B" w:rsidRPr="004F310B" w:rsidRDefault="004F310B" w:rsidP="004F310B">
      <w:pPr>
        <w:widowControl w:val="0"/>
        <w:suppressAutoHyphens/>
        <w:spacing w:after="0" w:line="240" w:lineRule="auto"/>
        <w:ind w:left="1134"/>
        <w:jc w:val="both"/>
        <w:rPr>
          <w:rFonts w:cs="Calibri"/>
          <w:sz w:val="24"/>
          <w:szCs w:val="24"/>
        </w:rPr>
      </w:pPr>
      <w:r w:rsidRPr="004F310B">
        <w:rPr>
          <w:rFonts w:cs="Calibri"/>
          <w:b/>
          <w:sz w:val="24"/>
          <w:szCs w:val="24"/>
        </w:rPr>
        <w:t xml:space="preserve">Mr. </w:t>
      </w:r>
      <w:r w:rsidRPr="004F310B">
        <w:rPr>
          <w:rFonts w:cs="Calibri"/>
          <w:b/>
          <w:caps/>
          <w:sz w:val="24"/>
          <w:szCs w:val="24"/>
        </w:rPr>
        <w:t>Ramon P. De Leon</w:t>
      </w:r>
    </w:p>
    <w:p w14:paraId="25A4BB0D" w14:textId="77777777" w:rsidR="004F310B" w:rsidRPr="004F310B" w:rsidRDefault="004F310B" w:rsidP="004F310B">
      <w:pPr>
        <w:widowControl w:val="0"/>
        <w:suppressAutoHyphens/>
        <w:spacing w:after="0" w:line="240" w:lineRule="auto"/>
        <w:ind w:left="1134"/>
        <w:jc w:val="both"/>
        <w:rPr>
          <w:rFonts w:cs="Calibri"/>
          <w:sz w:val="24"/>
          <w:szCs w:val="24"/>
        </w:rPr>
      </w:pPr>
      <w:proofErr w:type="spellStart"/>
      <w:r w:rsidRPr="004F310B">
        <w:rPr>
          <w:rFonts w:cs="Calibri"/>
          <w:sz w:val="24"/>
          <w:szCs w:val="24"/>
        </w:rPr>
        <w:t>Subcommission</w:t>
      </w:r>
      <w:proofErr w:type="spellEnd"/>
      <w:r w:rsidRPr="004F310B">
        <w:rPr>
          <w:rFonts w:cs="Calibri"/>
          <w:sz w:val="24"/>
          <w:szCs w:val="24"/>
        </w:rPr>
        <w:t xml:space="preserve"> on the Arts (SCA), namely for the National Committees on Music, Cinema and, Literary Arts (SCA-NCM; SCA-NCC; SCA-NCLA)</w:t>
      </w:r>
    </w:p>
    <w:p w14:paraId="3BA8BB43" w14:textId="77777777" w:rsidR="004F310B" w:rsidRPr="004F310B" w:rsidRDefault="004F310B" w:rsidP="004F310B">
      <w:pPr>
        <w:widowControl w:val="0"/>
        <w:suppressAutoHyphens/>
        <w:spacing w:after="0" w:line="240" w:lineRule="auto"/>
        <w:ind w:left="1134"/>
        <w:jc w:val="both"/>
        <w:rPr>
          <w:rFonts w:cs="Calibri"/>
          <w:sz w:val="24"/>
          <w:szCs w:val="24"/>
        </w:rPr>
      </w:pPr>
      <w:r w:rsidRPr="004F310B">
        <w:rPr>
          <w:rFonts w:cs="Calibri"/>
          <w:sz w:val="24"/>
          <w:szCs w:val="24"/>
        </w:rPr>
        <w:t xml:space="preserve">Mobile No.: 0918 6998755; e-mail: </w:t>
      </w:r>
      <w:hyperlink r:id="rId21" w:history="1">
        <w:r w:rsidRPr="004F310B">
          <w:rPr>
            <w:rStyle w:val="Hyperlink"/>
            <w:rFonts w:cs="Calibri"/>
            <w:color w:val="auto"/>
            <w:sz w:val="24"/>
            <w:szCs w:val="24"/>
          </w:rPr>
          <w:t>rdeleon.ncca@gmail.com</w:t>
        </w:r>
      </w:hyperlink>
    </w:p>
    <w:p w14:paraId="5324D580" w14:textId="77777777" w:rsidR="004F310B" w:rsidRPr="004F310B" w:rsidRDefault="004F310B" w:rsidP="004F310B">
      <w:pPr>
        <w:widowControl w:val="0"/>
        <w:suppressAutoHyphens/>
        <w:spacing w:after="0" w:line="240" w:lineRule="auto"/>
        <w:ind w:left="1134"/>
        <w:jc w:val="both"/>
        <w:rPr>
          <w:rFonts w:cs="Calibri"/>
          <w:sz w:val="24"/>
          <w:szCs w:val="24"/>
        </w:rPr>
      </w:pPr>
    </w:p>
    <w:p w14:paraId="471F7960" w14:textId="77777777" w:rsidR="004F310B" w:rsidRPr="004F310B" w:rsidRDefault="004F310B" w:rsidP="004F310B">
      <w:pPr>
        <w:widowControl w:val="0"/>
        <w:suppressAutoHyphens/>
        <w:spacing w:after="0" w:line="240" w:lineRule="auto"/>
        <w:ind w:left="1134"/>
        <w:jc w:val="both"/>
        <w:rPr>
          <w:rFonts w:cs="Calibri"/>
          <w:sz w:val="24"/>
          <w:szCs w:val="24"/>
        </w:rPr>
      </w:pPr>
      <w:r w:rsidRPr="004F310B">
        <w:rPr>
          <w:rFonts w:cs="Calibri"/>
          <w:b/>
          <w:sz w:val="24"/>
          <w:szCs w:val="24"/>
        </w:rPr>
        <w:t xml:space="preserve">Mr. </w:t>
      </w:r>
      <w:r w:rsidRPr="004F310B">
        <w:rPr>
          <w:rFonts w:cs="Calibri"/>
          <w:b/>
          <w:caps/>
          <w:sz w:val="24"/>
          <w:szCs w:val="24"/>
        </w:rPr>
        <w:t>Rodelio D. Candor</w:t>
      </w:r>
      <w:r w:rsidRPr="004F310B">
        <w:rPr>
          <w:rFonts w:cs="Calibri"/>
          <w:sz w:val="24"/>
          <w:szCs w:val="24"/>
        </w:rPr>
        <w:t xml:space="preserve">, </w:t>
      </w:r>
      <w:proofErr w:type="spellStart"/>
      <w:r w:rsidRPr="004F310B">
        <w:rPr>
          <w:rFonts w:cs="Calibri"/>
          <w:sz w:val="24"/>
          <w:szCs w:val="24"/>
        </w:rPr>
        <w:t>Subcommission</w:t>
      </w:r>
      <w:proofErr w:type="spellEnd"/>
      <w:r w:rsidRPr="004F310B">
        <w:rPr>
          <w:rFonts w:cs="Calibri"/>
          <w:sz w:val="24"/>
          <w:szCs w:val="24"/>
        </w:rPr>
        <w:t xml:space="preserve"> on Cultural Heritage (SCH) &amp; </w:t>
      </w:r>
    </w:p>
    <w:p w14:paraId="1D80249B" w14:textId="77777777" w:rsidR="004F310B" w:rsidRPr="004F310B" w:rsidRDefault="004F310B" w:rsidP="004F310B">
      <w:pPr>
        <w:widowControl w:val="0"/>
        <w:suppressAutoHyphens/>
        <w:spacing w:after="0" w:line="240" w:lineRule="auto"/>
        <w:ind w:left="1134"/>
        <w:jc w:val="both"/>
        <w:rPr>
          <w:rFonts w:cs="Calibri"/>
          <w:sz w:val="24"/>
          <w:szCs w:val="24"/>
        </w:rPr>
      </w:pPr>
      <w:proofErr w:type="spellStart"/>
      <w:r w:rsidRPr="004F310B">
        <w:rPr>
          <w:rFonts w:cs="Calibri"/>
          <w:sz w:val="24"/>
          <w:szCs w:val="24"/>
        </w:rPr>
        <w:t>Subcommission</w:t>
      </w:r>
      <w:proofErr w:type="spellEnd"/>
      <w:r w:rsidRPr="004F310B">
        <w:rPr>
          <w:rFonts w:cs="Calibri"/>
          <w:sz w:val="24"/>
          <w:szCs w:val="24"/>
        </w:rPr>
        <w:t xml:space="preserve"> on the Arts (SCA), specifically for the National Committee on Dramatic Arts (SCA-NCDA)</w:t>
      </w:r>
    </w:p>
    <w:p w14:paraId="580901C8" w14:textId="77777777" w:rsidR="004F310B" w:rsidRPr="004F310B" w:rsidRDefault="004F310B" w:rsidP="004F310B">
      <w:pPr>
        <w:widowControl w:val="0"/>
        <w:suppressAutoHyphens/>
        <w:spacing w:after="0" w:line="240" w:lineRule="auto"/>
        <w:ind w:left="1134"/>
        <w:jc w:val="both"/>
        <w:rPr>
          <w:rStyle w:val="Hyperlink"/>
          <w:rFonts w:cs="Calibri"/>
          <w:color w:val="auto"/>
        </w:rPr>
      </w:pPr>
      <w:r w:rsidRPr="004F310B">
        <w:rPr>
          <w:rFonts w:cs="Calibri"/>
          <w:sz w:val="24"/>
          <w:szCs w:val="24"/>
        </w:rPr>
        <w:t xml:space="preserve">Mobile No. 0950 1455957; e-mail: </w:t>
      </w:r>
      <w:hyperlink r:id="rId22" w:history="1">
        <w:r w:rsidRPr="004F310B">
          <w:rPr>
            <w:rStyle w:val="Hyperlink"/>
            <w:rFonts w:cs="Calibri"/>
            <w:color w:val="auto"/>
            <w:sz w:val="24"/>
            <w:szCs w:val="24"/>
          </w:rPr>
          <w:t>odencandor.ncca@gmail.com</w:t>
        </w:r>
      </w:hyperlink>
    </w:p>
    <w:p w14:paraId="6C964DB0" w14:textId="77777777" w:rsidR="004F310B" w:rsidRPr="004F310B" w:rsidRDefault="004F310B" w:rsidP="004F310B">
      <w:pPr>
        <w:widowControl w:val="0"/>
        <w:shd w:val="clear" w:color="auto" w:fill="FFFFFF"/>
        <w:suppressAutoHyphens/>
        <w:spacing w:after="0" w:line="240" w:lineRule="auto"/>
        <w:jc w:val="both"/>
        <w:rPr>
          <w:rFonts w:eastAsia="Times New Roman" w:cs="Calibri"/>
          <w:b/>
        </w:rPr>
      </w:pPr>
    </w:p>
    <w:p w14:paraId="5D2F58B0" w14:textId="77777777" w:rsidR="004F310B" w:rsidRPr="004F310B" w:rsidRDefault="004F310B" w:rsidP="004F310B">
      <w:pPr>
        <w:widowControl w:val="0"/>
        <w:shd w:val="clear" w:color="auto" w:fill="FFFFFF"/>
        <w:suppressAutoHyphens/>
        <w:spacing w:after="0" w:line="240" w:lineRule="auto"/>
        <w:ind w:left="360"/>
        <w:jc w:val="both"/>
        <w:rPr>
          <w:rStyle w:val="Hyperlink"/>
          <w:rFonts w:cs="Calibri"/>
          <w:color w:val="auto"/>
        </w:rPr>
      </w:pPr>
      <w:r w:rsidRPr="004F310B">
        <w:rPr>
          <w:rFonts w:eastAsia="Times New Roman" w:cs="Calibri"/>
          <w:bCs/>
          <w:sz w:val="24"/>
          <w:szCs w:val="24"/>
        </w:rPr>
        <w:tab/>
      </w:r>
      <w:r w:rsidRPr="004F310B">
        <w:rPr>
          <w:rFonts w:eastAsia="Times New Roman" w:cs="Calibri"/>
          <w:bCs/>
          <w:sz w:val="24"/>
          <w:szCs w:val="24"/>
        </w:rPr>
        <w:tab/>
      </w:r>
    </w:p>
    <w:p w14:paraId="7C6A4C99" w14:textId="77777777" w:rsidR="004F310B" w:rsidRPr="004F310B" w:rsidRDefault="004F310B" w:rsidP="004F310B">
      <w:pPr>
        <w:spacing w:after="0" w:line="240" w:lineRule="auto"/>
        <w:jc w:val="both"/>
        <w:rPr>
          <w:rStyle w:val="Hyperlink"/>
          <w:rFonts w:eastAsia="Times New Roman" w:cs="Calibri"/>
          <w:color w:val="auto"/>
          <w:sz w:val="24"/>
          <w:szCs w:val="24"/>
        </w:rPr>
      </w:pPr>
    </w:p>
    <w:p w14:paraId="150982AB" w14:textId="77777777" w:rsidR="004F310B" w:rsidRPr="004F310B" w:rsidRDefault="004F310B" w:rsidP="004F310B">
      <w:pPr>
        <w:spacing w:after="0" w:line="240" w:lineRule="auto"/>
        <w:jc w:val="both"/>
        <w:rPr>
          <w:rStyle w:val="Hyperlink"/>
          <w:rFonts w:eastAsia="Times New Roman" w:cs="Calibri"/>
          <w:color w:val="auto"/>
          <w:sz w:val="24"/>
          <w:szCs w:val="24"/>
        </w:rPr>
      </w:pPr>
    </w:p>
    <w:p w14:paraId="28E6A1FB" w14:textId="77777777" w:rsidR="004F310B" w:rsidRPr="004F310B" w:rsidRDefault="004F310B" w:rsidP="004F310B">
      <w:pPr>
        <w:spacing w:after="0" w:line="240" w:lineRule="auto"/>
        <w:jc w:val="both"/>
        <w:rPr>
          <w:rFonts w:cs="Calibri"/>
          <w:b/>
        </w:rPr>
      </w:pPr>
    </w:p>
    <w:p w14:paraId="32E0D514" w14:textId="77777777" w:rsidR="004F310B" w:rsidRPr="004F310B" w:rsidRDefault="004F310B" w:rsidP="004F310B">
      <w:pPr>
        <w:spacing w:after="0" w:line="240" w:lineRule="auto"/>
        <w:jc w:val="both"/>
        <w:rPr>
          <w:rFonts w:cs="Calibri"/>
          <w:b/>
          <w:sz w:val="24"/>
          <w:szCs w:val="24"/>
        </w:rPr>
      </w:pPr>
    </w:p>
    <w:p w14:paraId="765B3143" w14:textId="77777777" w:rsidR="004F310B" w:rsidRPr="004F310B" w:rsidRDefault="004F310B" w:rsidP="004F310B">
      <w:pPr>
        <w:spacing w:after="0" w:line="240" w:lineRule="auto"/>
        <w:jc w:val="both"/>
        <w:rPr>
          <w:rFonts w:cs="Calibri"/>
          <w:bCs/>
          <w:i/>
          <w:sz w:val="20"/>
          <w:szCs w:val="20"/>
        </w:rPr>
      </w:pPr>
      <w:r w:rsidRPr="004F310B">
        <w:rPr>
          <w:rFonts w:cs="Calibri"/>
          <w:b/>
          <w:sz w:val="24"/>
          <w:szCs w:val="24"/>
        </w:rPr>
        <w:lastRenderedPageBreak/>
        <w:t>ANNEX B: NCCA ACCREDITATION CHECKLIST</w:t>
      </w:r>
      <w:r w:rsidRPr="004F310B">
        <w:rPr>
          <w:rFonts w:cs="Calibri"/>
          <w:b/>
          <w:i/>
          <w:sz w:val="24"/>
          <w:szCs w:val="24"/>
        </w:rPr>
        <w:t xml:space="preserve"> </w:t>
      </w:r>
    </w:p>
    <w:p w14:paraId="237DBEBE" w14:textId="77777777" w:rsidR="004F310B" w:rsidRPr="004F310B" w:rsidRDefault="004F310B" w:rsidP="004F310B">
      <w:pPr>
        <w:widowControl w:val="0"/>
        <w:suppressAutoHyphens/>
        <w:spacing w:after="0" w:line="276" w:lineRule="auto"/>
        <w:jc w:val="both"/>
        <w:rPr>
          <w:rFonts w:cs="Calibri"/>
          <w:sz w:val="24"/>
          <w:szCs w:val="24"/>
        </w:rPr>
      </w:pPr>
    </w:p>
    <w:p w14:paraId="2A0B4BFA" w14:textId="77777777" w:rsidR="004F310B" w:rsidRPr="004F310B" w:rsidRDefault="004F310B" w:rsidP="004F310B">
      <w:pPr>
        <w:widowControl w:val="0"/>
        <w:suppressAutoHyphens/>
        <w:spacing w:after="0" w:line="276" w:lineRule="auto"/>
        <w:jc w:val="both"/>
        <w:rPr>
          <w:rFonts w:cs="Calibri"/>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70"/>
        <w:gridCol w:w="1080"/>
        <w:gridCol w:w="1170"/>
      </w:tblGrid>
      <w:tr w:rsidR="004F310B" w:rsidRPr="004F310B" w14:paraId="7DA091B1" w14:textId="77777777" w:rsidTr="004F310B">
        <w:trPr>
          <w:trHeight w:val="602"/>
        </w:trPr>
        <w:tc>
          <w:tcPr>
            <w:tcW w:w="74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0E6E7E34" w14:textId="77777777" w:rsidR="004F310B" w:rsidRPr="004F310B" w:rsidRDefault="004F310B" w:rsidP="004F310B">
            <w:pPr>
              <w:widowControl w:val="0"/>
              <w:suppressAutoHyphens/>
              <w:spacing w:after="0" w:line="276" w:lineRule="auto"/>
              <w:ind w:left="-18"/>
              <w:jc w:val="both"/>
              <w:rPr>
                <w:rFonts w:cs="Calibri"/>
                <w:b/>
                <w:i/>
                <w:sz w:val="24"/>
                <w:szCs w:val="24"/>
                <w:u w:val="single"/>
              </w:rPr>
            </w:pPr>
            <w:r w:rsidRPr="004F310B">
              <w:rPr>
                <w:rFonts w:cs="Calibri"/>
                <w:b/>
                <w:i/>
                <w:sz w:val="24"/>
                <w:szCs w:val="24"/>
                <w:u w:val="single"/>
              </w:rPr>
              <w:t>Civil Society Organization (CSO)</w:t>
            </w:r>
          </w:p>
          <w:p w14:paraId="3FEC5633"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Requirements</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68B3BD0A"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New</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526812A8"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Renewal</w:t>
            </w:r>
          </w:p>
        </w:tc>
      </w:tr>
      <w:tr w:rsidR="004F310B" w:rsidRPr="004F310B" w14:paraId="7543F8B4" w14:textId="77777777" w:rsidTr="004F310B">
        <w:trPr>
          <w:trHeight w:val="438"/>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4022B44" w14:textId="77777777" w:rsidR="004F310B" w:rsidRPr="004F310B" w:rsidRDefault="004F310B" w:rsidP="00495D7D">
            <w:pPr>
              <w:widowControl w:val="0"/>
              <w:numPr>
                <w:ilvl w:val="0"/>
                <w:numId w:val="215"/>
              </w:numPr>
              <w:suppressAutoHyphens/>
              <w:spacing w:after="0" w:line="276" w:lineRule="auto"/>
              <w:jc w:val="both"/>
              <w:rPr>
                <w:rFonts w:cs="Calibri"/>
                <w:sz w:val="24"/>
                <w:szCs w:val="24"/>
              </w:rPr>
            </w:pPr>
            <w:r w:rsidRPr="004F310B">
              <w:rPr>
                <w:rFonts w:cs="Calibri"/>
                <w:sz w:val="24"/>
                <w:szCs w:val="24"/>
              </w:rPr>
              <w:t xml:space="preserve">Duly accomplished NCCA-AGPS-CSO Application Form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2427BD6"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r w:rsidRPr="004F310B">
              <w:rPr>
                <w:rFonts w:cs="Calibri"/>
                <w:sz w:val="24"/>
                <w:szCs w:val="24"/>
              </w:rPr>
              <w:t>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B959A0F"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2C687C62"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BA907A1" w14:textId="77777777" w:rsidR="004F310B" w:rsidRPr="004F310B" w:rsidRDefault="004F310B" w:rsidP="00495D7D">
            <w:pPr>
              <w:widowControl w:val="0"/>
              <w:numPr>
                <w:ilvl w:val="0"/>
                <w:numId w:val="215"/>
              </w:numPr>
              <w:suppressAutoHyphens/>
              <w:spacing w:after="0" w:line="276" w:lineRule="auto"/>
              <w:jc w:val="both"/>
              <w:rPr>
                <w:rFonts w:cs="Calibri"/>
                <w:sz w:val="24"/>
                <w:szCs w:val="24"/>
              </w:rPr>
            </w:pPr>
            <w:r w:rsidRPr="004F310B">
              <w:rPr>
                <w:rFonts w:cs="Calibri"/>
                <w:sz w:val="24"/>
                <w:szCs w:val="24"/>
              </w:rPr>
              <w:t xml:space="preserve">Certificate of good standing issued by the GA from which the CSO received public funds </w:t>
            </w:r>
            <w:r w:rsidRPr="004F310B">
              <w:rPr>
                <w:rFonts w:cs="Calibri"/>
                <w:b/>
                <w:sz w:val="24"/>
                <w:szCs w:val="24"/>
              </w:rPr>
              <w:t>(if any)</w:t>
            </w:r>
            <w:r w:rsidRPr="004F310B">
              <w:rPr>
                <w:rFonts w:cs="Calibri"/>
                <w:sz w:val="24"/>
                <w:szCs w:val="24"/>
              </w:rPr>
              <w:t>.</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96773E"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D695180"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56413069" w14:textId="77777777" w:rsidTr="004F310B">
        <w:trPr>
          <w:trHeight w:val="339"/>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F78901F" w14:textId="77777777" w:rsidR="004F310B" w:rsidRPr="004F310B" w:rsidRDefault="004F310B" w:rsidP="00495D7D">
            <w:pPr>
              <w:widowControl w:val="0"/>
              <w:numPr>
                <w:ilvl w:val="0"/>
                <w:numId w:val="215"/>
              </w:numPr>
              <w:suppressAutoHyphens/>
              <w:spacing w:after="0" w:line="276" w:lineRule="auto"/>
              <w:jc w:val="both"/>
              <w:rPr>
                <w:rFonts w:cs="Calibri"/>
                <w:sz w:val="24"/>
                <w:szCs w:val="24"/>
              </w:rPr>
            </w:pPr>
            <w:r w:rsidRPr="004F310B">
              <w:rPr>
                <w:rFonts w:cs="Calibri"/>
                <w:sz w:val="24"/>
                <w:szCs w:val="24"/>
              </w:rPr>
              <w:t xml:space="preserve">Original Copy of Omnibus Sworn Certification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F3DCAE8"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09DF15C"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45195923"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DEB0BC1" w14:textId="77777777" w:rsidR="004F310B" w:rsidRPr="004F310B" w:rsidRDefault="004F310B" w:rsidP="00495D7D">
            <w:pPr>
              <w:widowControl w:val="0"/>
              <w:numPr>
                <w:ilvl w:val="0"/>
                <w:numId w:val="215"/>
              </w:numPr>
              <w:suppressAutoHyphens/>
              <w:spacing w:after="0" w:line="276" w:lineRule="auto"/>
              <w:jc w:val="both"/>
              <w:rPr>
                <w:rFonts w:cs="Calibri"/>
                <w:sz w:val="24"/>
                <w:szCs w:val="24"/>
              </w:rPr>
            </w:pPr>
            <w:r w:rsidRPr="004F310B">
              <w:rPr>
                <w:rFonts w:cs="Calibri"/>
                <w:sz w:val="24"/>
                <w:szCs w:val="24"/>
              </w:rPr>
              <w:t>Authenticated copy of the Certificate of Registration with the Securities and Exchange Commission (SEC)</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D2EBC42" w14:textId="77777777" w:rsidR="004F310B" w:rsidRPr="004F310B" w:rsidRDefault="004F310B" w:rsidP="00495D7D">
            <w:pPr>
              <w:widowControl w:val="0"/>
              <w:numPr>
                <w:ilvl w:val="0"/>
                <w:numId w:val="218"/>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4F92550" w14:textId="77777777" w:rsidR="004F310B" w:rsidRPr="004F310B" w:rsidRDefault="004F310B" w:rsidP="004F310B">
            <w:pPr>
              <w:widowControl w:val="0"/>
              <w:suppressAutoHyphens/>
              <w:spacing w:after="0" w:line="276" w:lineRule="auto"/>
              <w:ind w:left="720"/>
              <w:jc w:val="both"/>
              <w:rPr>
                <w:rFonts w:cs="Calibri"/>
                <w:sz w:val="24"/>
                <w:szCs w:val="24"/>
              </w:rPr>
            </w:pPr>
            <w:r w:rsidRPr="004F310B">
              <w:rPr>
                <w:rFonts w:cs="Calibri"/>
                <w:sz w:val="24"/>
                <w:szCs w:val="24"/>
              </w:rPr>
              <w:t> </w:t>
            </w:r>
          </w:p>
        </w:tc>
      </w:tr>
      <w:tr w:rsidR="004F310B" w:rsidRPr="004F310B" w14:paraId="42CA521A"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87D5CD7" w14:textId="77777777" w:rsidR="004F310B" w:rsidRPr="004F310B" w:rsidRDefault="004F310B" w:rsidP="00495D7D">
            <w:pPr>
              <w:widowControl w:val="0"/>
              <w:numPr>
                <w:ilvl w:val="0"/>
                <w:numId w:val="215"/>
              </w:numPr>
              <w:suppressAutoHyphens/>
              <w:spacing w:after="0" w:line="276" w:lineRule="auto"/>
              <w:jc w:val="both"/>
              <w:rPr>
                <w:rFonts w:cs="Calibri"/>
                <w:sz w:val="24"/>
                <w:szCs w:val="24"/>
              </w:rPr>
            </w:pPr>
            <w:r w:rsidRPr="004F310B">
              <w:rPr>
                <w:rFonts w:cs="Calibri"/>
                <w:sz w:val="24"/>
                <w:szCs w:val="24"/>
              </w:rPr>
              <w:t>Authenticated copy of the latest Articles of Incorporation showing the original incorporators/ organizers and the Secretary’s Certificate for incumbent officers and By-Laws</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C5FAF18" w14:textId="77777777" w:rsidR="004F310B" w:rsidRPr="004F310B" w:rsidRDefault="004F310B" w:rsidP="00495D7D">
            <w:pPr>
              <w:widowControl w:val="0"/>
              <w:numPr>
                <w:ilvl w:val="0"/>
                <w:numId w:val="219"/>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DCD29D2" w14:textId="77777777" w:rsidR="004F310B" w:rsidRPr="004F310B" w:rsidRDefault="004F310B" w:rsidP="004F310B">
            <w:pPr>
              <w:widowControl w:val="0"/>
              <w:suppressAutoHyphens/>
              <w:spacing w:after="0" w:line="276" w:lineRule="auto"/>
              <w:ind w:left="720"/>
              <w:jc w:val="both"/>
              <w:rPr>
                <w:rFonts w:cs="Calibri"/>
                <w:sz w:val="24"/>
                <w:szCs w:val="24"/>
              </w:rPr>
            </w:pPr>
            <w:r w:rsidRPr="004F310B">
              <w:rPr>
                <w:rFonts w:cs="Calibri"/>
                <w:sz w:val="24"/>
                <w:szCs w:val="24"/>
              </w:rPr>
              <w:t> </w:t>
            </w:r>
          </w:p>
        </w:tc>
      </w:tr>
      <w:tr w:rsidR="004F310B" w:rsidRPr="004F310B" w14:paraId="65B4C4C1" w14:textId="77777777" w:rsidTr="004F310B">
        <w:trPr>
          <w:trHeight w:val="406"/>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6BC902D" w14:textId="77777777" w:rsidR="004F310B" w:rsidRPr="004F310B" w:rsidRDefault="004F310B" w:rsidP="00495D7D">
            <w:pPr>
              <w:widowControl w:val="0"/>
              <w:numPr>
                <w:ilvl w:val="0"/>
                <w:numId w:val="215"/>
              </w:numPr>
              <w:suppressAutoHyphens/>
              <w:spacing w:after="0" w:line="276" w:lineRule="auto"/>
              <w:jc w:val="both"/>
              <w:rPr>
                <w:rFonts w:cs="Calibri"/>
                <w:sz w:val="24"/>
                <w:szCs w:val="24"/>
              </w:rPr>
            </w:pPr>
            <w:r w:rsidRPr="004F310B">
              <w:rPr>
                <w:rFonts w:cs="Calibri"/>
                <w:sz w:val="24"/>
                <w:szCs w:val="24"/>
              </w:rPr>
              <w:t>Recent General Information Sheet (GIS) from SEC</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F3FB4B" w14:textId="77777777" w:rsidR="004F310B" w:rsidRPr="004F310B" w:rsidRDefault="004F310B" w:rsidP="00495D7D">
            <w:pPr>
              <w:widowControl w:val="0"/>
              <w:numPr>
                <w:ilvl w:val="0"/>
                <w:numId w:val="220"/>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CFC4A22"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4B87F3B0" w14:textId="77777777" w:rsidTr="004F310B">
        <w:trPr>
          <w:trHeight w:val="700"/>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2ED081D" w14:textId="77777777" w:rsidR="004F310B" w:rsidRPr="004F310B" w:rsidRDefault="004F310B" w:rsidP="00495D7D">
            <w:pPr>
              <w:widowControl w:val="0"/>
              <w:numPr>
                <w:ilvl w:val="0"/>
                <w:numId w:val="215"/>
              </w:numPr>
              <w:suppressAutoHyphens/>
              <w:spacing w:after="0" w:line="276" w:lineRule="auto"/>
              <w:jc w:val="both"/>
              <w:rPr>
                <w:rFonts w:cs="Calibri"/>
                <w:sz w:val="24"/>
                <w:szCs w:val="24"/>
              </w:rPr>
            </w:pPr>
            <w:r w:rsidRPr="004F310B">
              <w:rPr>
                <w:rFonts w:cs="Calibri"/>
                <w:sz w:val="24"/>
                <w:szCs w:val="24"/>
              </w:rPr>
              <w:t>Audited Financial Statements for the past Three (3) Years preceding the date of project implementation as received by the BIR.</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A5D1EDF" w14:textId="77777777" w:rsidR="004F310B" w:rsidRPr="004F310B" w:rsidRDefault="004F310B" w:rsidP="00495D7D">
            <w:pPr>
              <w:widowControl w:val="0"/>
              <w:numPr>
                <w:ilvl w:val="0"/>
                <w:numId w:val="220"/>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1761ECA"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1115A4E4" w14:textId="77777777" w:rsidTr="004F310B">
        <w:trPr>
          <w:trHeight w:val="406"/>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99C8BA4" w14:textId="77777777" w:rsidR="004F310B" w:rsidRPr="004F310B" w:rsidRDefault="004F310B" w:rsidP="00495D7D">
            <w:pPr>
              <w:widowControl w:val="0"/>
              <w:numPr>
                <w:ilvl w:val="0"/>
                <w:numId w:val="215"/>
              </w:numPr>
              <w:suppressAutoHyphens/>
              <w:spacing w:after="0" w:line="276" w:lineRule="auto"/>
              <w:jc w:val="both"/>
              <w:rPr>
                <w:rFonts w:cs="Calibri"/>
                <w:sz w:val="24"/>
                <w:szCs w:val="24"/>
              </w:rPr>
            </w:pPr>
            <w:r w:rsidRPr="004F310B">
              <w:rPr>
                <w:rFonts w:cs="Calibri"/>
                <w:sz w:val="24"/>
                <w:szCs w:val="24"/>
              </w:rPr>
              <w:t xml:space="preserve">BIR prescribed and authorized OR bearing the Tax Identification Number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5A5F136" w14:textId="77777777" w:rsidR="004F310B" w:rsidRPr="004F310B" w:rsidRDefault="004F310B" w:rsidP="00495D7D">
            <w:pPr>
              <w:widowControl w:val="0"/>
              <w:numPr>
                <w:ilvl w:val="0"/>
                <w:numId w:val="220"/>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A238E45" w14:textId="77777777" w:rsidR="004F310B" w:rsidRPr="004F310B" w:rsidRDefault="004F310B" w:rsidP="004F310B">
            <w:pPr>
              <w:widowControl w:val="0"/>
              <w:suppressAutoHyphens/>
              <w:spacing w:after="0" w:line="276" w:lineRule="auto"/>
              <w:jc w:val="both"/>
              <w:rPr>
                <w:rFonts w:cs="Calibri"/>
                <w:sz w:val="24"/>
                <w:szCs w:val="24"/>
              </w:rPr>
            </w:pPr>
          </w:p>
        </w:tc>
      </w:tr>
      <w:tr w:rsidR="004F310B" w:rsidRPr="004F310B" w14:paraId="25E51895" w14:textId="77777777" w:rsidTr="004F310B">
        <w:trPr>
          <w:trHeight w:val="700"/>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6637EAC" w14:textId="77777777" w:rsidR="004F310B" w:rsidRPr="004F310B" w:rsidRDefault="004F310B" w:rsidP="00495D7D">
            <w:pPr>
              <w:widowControl w:val="0"/>
              <w:numPr>
                <w:ilvl w:val="0"/>
                <w:numId w:val="215"/>
              </w:numPr>
              <w:suppressAutoHyphens/>
              <w:spacing w:after="0" w:line="276" w:lineRule="auto"/>
              <w:jc w:val="both"/>
              <w:rPr>
                <w:rFonts w:cs="Calibri"/>
                <w:sz w:val="24"/>
                <w:szCs w:val="24"/>
              </w:rPr>
            </w:pPr>
            <w:r w:rsidRPr="004F310B">
              <w:rPr>
                <w:rFonts w:cs="Calibri"/>
                <w:sz w:val="24"/>
                <w:szCs w:val="24"/>
              </w:rPr>
              <w:t>Photocopy/ scanned copy of bank book with complete bank account information of the organization (bank account name, number and branch).</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FF36AC" w14:textId="77777777" w:rsidR="004F310B" w:rsidRPr="004F310B" w:rsidRDefault="004F310B" w:rsidP="00495D7D">
            <w:pPr>
              <w:widowControl w:val="0"/>
              <w:numPr>
                <w:ilvl w:val="0"/>
                <w:numId w:val="220"/>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6E12214"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bl>
    <w:p w14:paraId="60ECD243" w14:textId="77777777" w:rsidR="004F310B" w:rsidRPr="004F310B" w:rsidRDefault="004F310B" w:rsidP="004F310B">
      <w:pPr>
        <w:widowControl w:val="0"/>
        <w:tabs>
          <w:tab w:val="left" w:pos="2400"/>
        </w:tabs>
        <w:suppressAutoHyphens/>
        <w:spacing w:after="0" w:line="276" w:lineRule="auto"/>
        <w:jc w:val="both"/>
        <w:rPr>
          <w:rFonts w:cs="Calibri"/>
          <w:b/>
          <w:i/>
          <w:sz w:val="24"/>
          <w:szCs w:val="24"/>
        </w:rPr>
      </w:pPr>
    </w:p>
    <w:p w14:paraId="784B2EC6" w14:textId="77777777" w:rsidR="004F310B" w:rsidRPr="004F310B" w:rsidRDefault="004F310B" w:rsidP="004F310B">
      <w:pPr>
        <w:widowControl w:val="0"/>
        <w:tabs>
          <w:tab w:val="left" w:pos="2400"/>
        </w:tabs>
        <w:suppressAutoHyphens/>
        <w:spacing w:after="0" w:line="276" w:lineRule="auto"/>
        <w:jc w:val="both"/>
        <w:rPr>
          <w:rFonts w:cs="Calibri"/>
          <w:b/>
          <w:i/>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70"/>
        <w:gridCol w:w="1080"/>
        <w:gridCol w:w="1170"/>
      </w:tblGrid>
      <w:tr w:rsidR="004F310B" w:rsidRPr="004F310B" w14:paraId="0FC9EAEB" w14:textId="77777777" w:rsidTr="004F310B">
        <w:trPr>
          <w:trHeight w:val="602"/>
        </w:trPr>
        <w:tc>
          <w:tcPr>
            <w:tcW w:w="74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774E6B58" w14:textId="77777777" w:rsidR="004F310B" w:rsidRPr="004F310B" w:rsidRDefault="004F310B" w:rsidP="004F310B">
            <w:pPr>
              <w:widowControl w:val="0"/>
              <w:suppressAutoHyphens/>
              <w:spacing w:after="0" w:line="276" w:lineRule="auto"/>
              <w:ind w:left="-18"/>
              <w:jc w:val="both"/>
              <w:rPr>
                <w:rFonts w:cs="Calibri"/>
                <w:b/>
                <w:i/>
                <w:sz w:val="24"/>
                <w:szCs w:val="24"/>
                <w:u w:val="single"/>
              </w:rPr>
            </w:pPr>
            <w:r w:rsidRPr="004F310B">
              <w:rPr>
                <w:rFonts w:cs="Calibri"/>
                <w:b/>
                <w:i/>
                <w:sz w:val="24"/>
                <w:szCs w:val="24"/>
                <w:u w:val="single"/>
              </w:rPr>
              <w:t>National Government Agency (NGA) /</w:t>
            </w:r>
          </w:p>
          <w:p w14:paraId="16791445" w14:textId="77777777" w:rsidR="004F310B" w:rsidRPr="004F310B" w:rsidRDefault="004F310B" w:rsidP="004F310B">
            <w:pPr>
              <w:widowControl w:val="0"/>
              <w:suppressAutoHyphens/>
              <w:spacing w:after="0" w:line="276" w:lineRule="auto"/>
              <w:ind w:left="-18"/>
              <w:jc w:val="both"/>
              <w:rPr>
                <w:rFonts w:cs="Calibri"/>
                <w:b/>
                <w:i/>
                <w:sz w:val="24"/>
                <w:szCs w:val="24"/>
                <w:u w:val="single"/>
              </w:rPr>
            </w:pPr>
            <w:r w:rsidRPr="004F310B">
              <w:rPr>
                <w:rFonts w:cs="Calibri"/>
                <w:b/>
                <w:i/>
                <w:sz w:val="24"/>
                <w:szCs w:val="24"/>
                <w:u w:val="single"/>
              </w:rPr>
              <w:t>State University / College / Public Schools</w:t>
            </w:r>
          </w:p>
          <w:p w14:paraId="3E0B53F0"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 xml:space="preserve">Requirements </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539FF2DB"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New</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3A349F24" w14:textId="77777777" w:rsidR="004F310B" w:rsidRPr="004F310B" w:rsidRDefault="004F310B" w:rsidP="004F310B">
            <w:pPr>
              <w:widowControl w:val="0"/>
              <w:suppressAutoHyphens/>
              <w:spacing w:after="0" w:line="276" w:lineRule="auto"/>
              <w:jc w:val="both"/>
              <w:rPr>
                <w:rFonts w:cs="Calibri"/>
                <w:b/>
                <w:sz w:val="24"/>
                <w:szCs w:val="24"/>
              </w:rPr>
            </w:pPr>
            <w:r w:rsidRPr="004F310B">
              <w:rPr>
                <w:rFonts w:cs="Calibri"/>
                <w:b/>
                <w:sz w:val="24"/>
                <w:szCs w:val="24"/>
              </w:rPr>
              <w:t>Renewal</w:t>
            </w:r>
          </w:p>
        </w:tc>
      </w:tr>
      <w:tr w:rsidR="004F310B" w:rsidRPr="004F310B" w14:paraId="13032646" w14:textId="77777777" w:rsidTr="004F310B">
        <w:trPr>
          <w:trHeight w:val="393"/>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045EDBF" w14:textId="77777777" w:rsidR="004F310B" w:rsidRPr="004F310B" w:rsidRDefault="004F310B" w:rsidP="00495D7D">
            <w:pPr>
              <w:pStyle w:val="ListParagraph"/>
              <w:widowControl w:val="0"/>
              <w:numPr>
                <w:ilvl w:val="0"/>
                <w:numId w:val="221"/>
              </w:numPr>
              <w:suppressAutoHyphens/>
              <w:spacing w:after="0" w:line="276" w:lineRule="auto"/>
              <w:jc w:val="both"/>
              <w:rPr>
                <w:rFonts w:cs="Calibri"/>
                <w:sz w:val="24"/>
                <w:szCs w:val="24"/>
              </w:rPr>
            </w:pPr>
            <w:r w:rsidRPr="004F310B">
              <w:rPr>
                <w:rFonts w:cs="Calibri"/>
                <w:sz w:val="24"/>
                <w:szCs w:val="24"/>
              </w:rPr>
              <w:t xml:space="preserve">Charter/ Law Creating the Agency/Institution /University/School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5BE90F4" w14:textId="77777777" w:rsidR="004F310B" w:rsidRPr="004F310B" w:rsidRDefault="004F310B" w:rsidP="00495D7D">
            <w:pPr>
              <w:pStyle w:val="ListParagraph"/>
              <w:widowControl w:val="0"/>
              <w:numPr>
                <w:ilvl w:val="0"/>
                <w:numId w:val="222"/>
              </w:numPr>
              <w:suppressAutoHyphens/>
              <w:spacing w:after="0" w:line="276" w:lineRule="auto"/>
              <w:ind w:left="60" w:hanging="16"/>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ACBAEF1" w14:textId="77777777" w:rsidR="004F310B" w:rsidRPr="004F310B" w:rsidRDefault="004F310B" w:rsidP="004F310B">
            <w:pPr>
              <w:widowControl w:val="0"/>
              <w:suppressAutoHyphens/>
              <w:spacing w:after="0" w:line="276" w:lineRule="auto"/>
              <w:ind w:left="360"/>
              <w:jc w:val="both"/>
              <w:rPr>
                <w:rFonts w:cs="Calibri"/>
                <w:sz w:val="24"/>
                <w:szCs w:val="24"/>
              </w:rPr>
            </w:pPr>
          </w:p>
        </w:tc>
      </w:tr>
      <w:tr w:rsidR="004F310B" w:rsidRPr="004F310B" w14:paraId="36056D07"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E01348" w14:textId="77777777" w:rsidR="004F310B" w:rsidRPr="004F310B" w:rsidRDefault="004F310B" w:rsidP="00495D7D">
            <w:pPr>
              <w:widowControl w:val="0"/>
              <w:numPr>
                <w:ilvl w:val="0"/>
                <w:numId w:val="221"/>
              </w:numPr>
              <w:suppressAutoHyphens/>
              <w:spacing w:after="0" w:line="276" w:lineRule="auto"/>
              <w:jc w:val="both"/>
              <w:rPr>
                <w:rFonts w:cs="Calibri"/>
                <w:sz w:val="24"/>
                <w:szCs w:val="24"/>
              </w:rPr>
            </w:pPr>
            <w:r w:rsidRPr="004F310B">
              <w:rPr>
                <w:rFonts w:cs="Calibri"/>
                <w:sz w:val="24"/>
                <w:szCs w:val="24"/>
              </w:rPr>
              <w:t>Certification/ endorsement from the Head of Agency/ Institution/University/School</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150B8C8" w14:textId="77777777" w:rsidR="004F310B" w:rsidRPr="004F310B" w:rsidRDefault="004F310B" w:rsidP="00495D7D">
            <w:pPr>
              <w:pStyle w:val="ListParagraph"/>
              <w:widowControl w:val="0"/>
              <w:numPr>
                <w:ilvl w:val="0"/>
                <w:numId w:val="222"/>
              </w:numPr>
              <w:suppressAutoHyphens/>
              <w:spacing w:after="0" w:line="276" w:lineRule="auto"/>
              <w:ind w:left="60" w:hanging="16"/>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0CD7B72"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r>
      <w:tr w:rsidR="004F310B" w:rsidRPr="004F310B" w14:paraId="6CD33B67" w14:textId="77777777" w:rsidTr="004F310B">
        <w:trPr>
          <w:trHeight w:val="348"/>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93475C2" w14:textId="77777777" w:rsidR="004F310B" w:rsidRPr="004F310B" w:rsidRDefault="004F310B" w:rsidP="00495D7D">
            <w:pPr>
              <w:widowControl w:val="0"/>
              <w:numPr>
                <w:ilvl w:val="0"/>
                <w:numId w:val="221"/>
              </w:numPr>
              <w:suppressAutoHyphens/>
              <w:spacing w:after="0" w:line="276" w:lineRule="auto"/>
              <w:jc w:val="both"/>
              <w:rPr>
                <w:rFonts w:cs="Calibri"/>
                <w:sz w:val="24"/>
                <w:szCs w:val="24"/>
              </w:rPr>
            </w:pPr>
            <w:r w:rsidRPr="004F310B">
              <w:rPr>
                <w:rFonts w:cs="Calibri"/>
                <w:sz w:val="24"/>
                <w:szCs w:val="24"/>
              </w:rPr>
              <w:t xml:space="preserve">List of Current Officers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C9644EE" w14:textId="77777777" w:rsidR="004F310B" w:rsidRPr="004F310B" w:rsidRDefault="004F310B" w:rsidP="00495D7D">
            <w:pPr>
              <w:pStyle w:val="ListParagraph"/>
              <w:widowControl w:val="0"/>
              <w:numPr>
                <w:ilvl w:val="0"/>
                <w:numId w:val="222"/>
              </w:numPr>
              <w:suppressAutoHyphens/>
              <w:spacing w:after="0" w:line="276" w:lineRule="auto"/>
              <w:ind w:left="60" w:hanging="16"/>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BDF33CD"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r>
      <w:tr w:rsidR="004F310B" w:rsidRPr="004F310B" w14:paraId="769BDC11"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E9AC90A" w14:textId="77777777" w:rsidR="004F310B" w:rsidRPr="004F310B" w:rsidRDefault="004F310B" w:rsidP="00495D7D">
            <w:pPr>
              <w:widowControl w:val="0"/>
              <w:numPr>
                <w:ilvl w:val="0"/>
                <w:numId w:val="221"/>
              </w:numPr>
              <w:suppressAutoHyphens/>
              <w:spacing w:after="0" w:line="276" w:lineRule="auto"/>
              <w:jc w:val="both"/>
              <w:rPr>
                <w:rFonts w:cs="Calibri"/>
                <w:sz w:val="24"/>
                <w:szCs w:val="24"/>
              </w:rPr>
            </w:pPr>
            <w:r w:rsidRPr="004F310B">
              <w:rPr>
                <w:rFonts w:cs="Calibri"/>
                <w:sz w:val="24"/>
                <w:szCs w:val="24"/>
              </w:rPr>
              <w:t>Organization Profile and record of accomplishments (related to the proposed project)</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1F70C2" w14:textId="77777777" w:rsidR="004F310B" w:rsidRPr="004F310B" w:rsidRDefault="004F310B" w:rsidP="00495D7D">
            <w:pPr>
              <w:pStyle w:val="ListParagraph"/>
              <w:widowControl w:val="0"/>
              <w:numPr>
                <w:ilvl w:val="0"/>
                <w:numId w:val="222"/>
              </w:numPr>
              <w:suppressAutoHyphens/>
              <w:spacing w:after="0" w:line="276" w:lineRule="auto"/>
              <w:ind w:left="60" w:hanging="16"/>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8357A26" w14:textId="77777777" w:rsidR="004F310B" w:rsidRPr="004F310B" w:rsidRDefault="004F310B" w:rsidP="004F310B">
            <w:pPr>
              <w:widowControl w:val="0"/>
              <w:suppressAutoHyphens/>
              <w:spacing w:after="0" w:line="276" w:lineRule="auto"/>
              <w:ind w:left="360"/>
              <w:jc w:val="both"/>
              <w:rPr>
                <w:rFonts w:cs="Calibri"/>
                <w:sz w:val="24"/>
                <w:szCs w:val="24"/>
              </w:rPr>
            </w:pPr>
          </w:p>
        </w:tc>
      </w:tr>
      <w:tr w:rsidR="004F310B" w:rsidRPr="004F310B" w14:paraId="0DF6648D" w14:textId="77777777" w:rsidTr="004F310B">
        <w:trPr>
          <w:trHeight w:val="700"/>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4567754" w14:textId="77777777" w:rsidR="004F310B" w:rsidRPr="004F310B" w:rsidRDefault="004F310B" w:rsidP="00495D7D">
            <w:pPr>
              <w:widowControl w:val="0"/>
              <w:numPr>
                <w:ilvl w:val="0"/>
                <w:numId w:val="221"/>
              </w:numPr>
              <w:suppressAutoHyphens/>
              <w:spacing w:after="0" w:line="276" w:lineRule="auto"/>
              <w:jc w:val="both"/>
              <w:rPr>
                <w:rFonts w:cs="Calibri"/>
                <w:sz w:val="24"/>
                <w:szCs w:val="24"/>
              </w:rPr>
            </w:pPr>
            <w:r w:rsidRPr="004F310B">
              <w:rPr>
                <w:rFonts w:cs="Calibri"/>
                <w:sz w:val="24"/>
                <w:szCs w:val="24"/>
              </w:rPr>
              <w:t>Photocopy/ scanned copy of bank book with complete bank account information of the GA/Institution/ University (bank account name, number and branch).</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42CB4CC" w14:textId="77777777" w:rsidR="004F310B" w:rsidRPr="004F310B" w:rsidRDefault="004F310B" w:rsidP="00495D7D">
            <w:pPr>
              <w:pStyle w:val="ListParagraph"/>
              <w:widowControl w:val="0"/>
              <w:numPr>
                <w:ilvl w:val="0"/>
                <w:numId w:val="222"/>
              </w:numPr>
              <w:suppressAutoHyphens/>
              <w:spacing w:after="0" w:line="276" w:lineRule="auto"/>
              <w:ind w:left="60" w:hanging="16"/>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220C370"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r>
    </w:tbl>
    <w:p w14:paraId="407C25ED" w14:textId="77777777" w:rsidR="004F310B" w:rsidRPr="004F310B" w:rsidRDefault="004F310B" w:rsidP="004F310B">
      <w:pPr>
        <w:widowControl w:val="0"/>
        <w:tabs>
          <w:tab w:val="left" w:pos="2400"/>
        </w:tabs>
        <w:suppressAutoHyphens/>
        <w:spacing w:after="0" w:line="276" w:lineRule="auto"/>
        <w:jc w:val="both"/>
        <w:rPr>
          <w:rFonts w:cs="Calibri"/>
          <w:b/>
          <w:i/>
          <w:sz w:val="24"/>
          <w:szCs w:val="24"/>
        </w:rPr>
      </w:pPr>
    </w:p>
    <w:p w14:paraId="75C7D17B" w14:textId="77777777" w:rsidR="004F310B" w:rsidRPr="004F310B" w:rsidRDefault="004F310B" w:rsidP="004F310B">
      <w:pPr>
        <w:widowControl w:val="0"/>
        <w:suppressAutoHyphens/>
        <w:spacing w:after="0" w:line="276" w:lineRule="auto"/>
        <w:jc w:val="both"/>
        <w:rPr>
          <w:rFonts w:cs="Calibri"/>
          <w:b/>
          <w:i/>
          <w:sz w:val="24"/>
          <w:szCs w:val="24"/>
        </w:rPr>
      </w:pPr>
    </w:p>
    <w:p w14:paraId="0DBC5A77" w14:textId="77777777" w:rsidR="004F310B" w:rsidRPr="004F310B" w:rsidRDefault="004F310B" w:rsidP="004F310B">
      <w:pPr>
        <w:widowControl w:val="0"/>
        <w:suppressAutoHyphens/>
        <w:spacing w:after="0" w:line="276" w:lineRule="auto"/>
        <w:jc w:val="both"/>
        <w:rPr>
          <w:rFonts w:cs="Calibri"/>
          <w:b/>
          <w:i/>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70"/>
        <w:gridCol w:w="1080"/>
        <w:gridCol w:w="1170"/>
      </w:tblGrid>
      <w:tr w:rsidR="004F310B" w:rsidRPr="004F310B" w14:paraId="1FEDA2CF" w14:textId="77777777" w:rsidTr="004F310B">
        <w:trPr>
          <w:trHeight w:val="602"/>
        </w:trPr>
        <w:tc>
          <w:tcPr>
            <w:tcW w:w="74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0DE74799" w14:textId="77777777" w:rsidR="004F310B" w:rsidRPr="004F310B" w:rsidRDefault="004F310B" w:rsidP="004F310B">
            <w:pPr>
              <w:widowControl w:val="0"/>
              <w:suppressAutoHyphens/>
              <w:spacing w:after="0" w:line="276" w:lineRule="auto"/>
              <w:jc w:val="both"/>
              <w:rPr>
                <w:rFonts w:cs="Calibri"/>
                <w:b/>
                <w:i/>
                <w:sz w:val="24"/>
                <w:szCs w:val="24"/>
                <w:u w:val="single"/>
              </w:rPr>
            </w:pPr>
            <w:r w:rsidRPr="004F310B">
              <w:rPr>
                <w:rFonts w:cs="Calibri"/>
                <w:b/>
                <w:i/>
                <w:sz w:val="24"/>
                <w:szCs w:val="24"/>
                <w:u w:val="single"/>
              </w:rPr>
              <w:lastRenderedPageBreak/>
              <w:t>Individual</w:t>
            </w:r>
          </w:p>
          <w:p w14:paraId="7CB26D2E"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 xml:space="preserve">Requirements </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64136B2E"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New</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5803AC16"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Renewal</w:t>
            </w:r>
          </w:p>
        </w:tc>
      </w:tr>
      <w:tr w:rsidR="004F310B" w:rsidRPr="004F310B" w14:paraId="40C2D022" w14:textId="77777777" w:rsidTr="004F310B">
        <w:trPr>
          <w:trHeight w:val="411"/>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8B985E" w14:textId="77777777" w:rsidR="004F310B" w:rsidRPr="004F310B" w:rsidRDefault="004F310B" w:rsidP="00495D7D">
            <w:pPr>
              <w:widowControl w:val="0"/>
              <w:numPr>
                <w:ilvl w:val="0"/>
                <w:numId w:val="223"/>
              </w:numPr>
              <w:suppressAutoHyphens/>
              <w:spacing w:after="0" w:line="276" w:lineRule="auto"/>
              <w:jc w:val="both"/>
              <w:rPr>
                <w:rFonts w:cs="Calibri"/>
                <w:sz w:val="24"/>
                <w:szCs w:val="24"/>
              </w:rPr>
            </w:pPr>
            <w:r w:rsidRPr="004F310B">
              <w:rPr>
                <w:rFonts w:cs="Calibri"/>
                <w:sz w:val="24"/>
                <w:szCs w:val="24"/>
              </w:rPr>
              <w:t xml:space="preserve">Comprehensive Curriculum Vitae with recent 2x2 colored photographs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8613EB1"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r w:rsidRPr="004F310B">
              <w:rPr>
                <w:rFonts w:cs="Calibri"/>
                <w:sz w:val="24"/>
                <w:szCs w:val="24"/>
              </w:rPr>
              <w:t>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5AEDF8C"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5E9A74A4" w14:textId="77777777" w:rsidTr="004F310B">
        <w:trPr>
          <w:trHeight w:val="456"/>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CB76CC4" w14:textId="77777777" w:rsidR="004F310B" w:rsidRPr="004F310B" w:rsidRDefault="004F310B" w:rsidP="00495D7D">
            <w:pPr>
              <w:widowControl w:val="0"/>
              <w:numPr>
                <w:ilvl w:val="0"/>
                <w:numId w:val="223"/>
              </w:numPr>
              <w:suppressAutoHyphens/>
              <w:spacing w:after="0" w:line="276" w:lineRule="auto"/>
              <w:jc w:val="both"/>
              <w:rPr>
                <w:rFonts w:cs="Calibri"/>
                <w:sz w:val="24"/>
                <w:szCs w:val="24"/>
              </w:rPr>
            </w:pPr>
            <w:r w:rsidRPr="004F310B">
              <w:rPr>
                <w:rFonts w:cs="Calibri"/>
                <w:sz w:val="24"/>
                <w:szCs w:val="24"/>
              </w:rPr>
              <w:t xml:space="preserve">Record of Accomplishments/Projects Completed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3D44875"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1ECA59E"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22C8A1CA"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679940A" w14:textId="77777777" w:rsidR="004F310B" w:rsidRPr="004F310B" w:rsidRDefault="004F310B" w:rsidP="00495D7D">
            <w:pPr>
              <w:widowControl w:val="0"/>
              <w:numPr>
                <w:ilvl w:val="0"/>
                <w:numId w:val="223"/>
              </w:numPr>
              <w:suppressAutoHyphens/>
              <w:spacing w:after="0" w:line="276" w:lineRule="auto"/>
              <w:jc w:val="both"/>
              <w:rPr>
                <w:rFonts w:cs="Calibri"/>
                <w:sz w:val="24"/>
                <w:szCs w:val="24"/>
              </w:rPr>
            </w:pPr>
            <w:r w:rsidRPr="004F310B">
              <w:rPr>
                <w:rFonts w:cs="Calibri"/>
                <w:sz w:val="24"/>
                <w:szCs w:val="24"/>
              </w:rPr>
              <w:t>At least two (2) Endorsement Letters from any of the following: recognized leaders or practitioners in the field of culture and the arts from academic institutions or cultural agencies; Local Government Units, cultural agencies, academic institutions, other recognized individuals or organizations in Philippine society</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1312304"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519330F"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616DC47D" w14:textId="77777777" w:rsidTr="004F310B">
        <w:trPr>
          <w:trHeight w:val="31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5F385F9" w14:textId="77777777" w:rsidR="004F310B" w:rsidRPr="004F310B" w:rsidRDefault="004F310B" w:rsidP="00495D7D">
            <w:pPr>
              <w:widowControl w:val="0"/>
              <w:numPr>
                <w:ilvl w:val="0"/>
                <w:numId w:val="223"/>
              </w:numPr>
              <w:suppressAutoHyphens/>
              <w:spacing w:after="0" w:line="276" w:lineRule="auto"/>
              <w:jc w:val="both"/>
              <w:rPr>
                <w:rFonts w:cs="Calibri"/>
                <w:sz w:val="24"/>
                <w:szCs w:val="24"/>
              </w:rPr>
            </w:pPr>
            <w:r w:rsidRPr="004F310B">
              <w:rPr>
                <w:rFonts w:cs="Calibri"/>
                <w:sz w:val="24"/>
                <w:szCs w:val="24"/>
              </w:rPr>
              <w:t>Tax Identification Number (TIN)</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A674EC9" w14:textId="77777777" w:rsidR="004F310B" w:rsidRPr="004F310B" w:rsidRDefault="004F310B" w:rsidP="00495D7D">
            <w:pPr>
              <w:widowControl w:val="0"/>
              <w:numPr>
                <w:ilvl w:val="0"/>
                <w:numId w:val="218"/>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46711B" w14:textId="77777777" w:rsidR="004F310B" w:rsidRPr="004F310B" w:rsidRDefault="004F310B" w:rsidP="004F310B">
            <w:pPr>
              <w:widowControl w:val="0"/>
              <w:suppressAutoHyphens/>
              <w:spacing w:after="0" w:line="276" w:lineRule="auto"/>
              <w:ind w:left="720"/>
              <w:jc w:val="both"/>
              <w:rPr>
                <w:rFonts w:cs="Calibri"/>
                <w:sz w:val="24"/>
                <w:szCs w:val="24"/>
              </w:rPr>
            </w:pPr>
            <w:r w:rsidRPr="004F310B">
              <w:rPr>
                <w:rFonts w:cs="Calibri"/>
                <w:sz w:val="24"/>
                <w:szCs w:val="24"/>
              </w:rPr>
              <w:t> </w:t>
            </w:r>
          </w:p>
        </w:tc>
      </w:tr>
      <w:tr w:rsidR="004F310B" w:rsidRPr="004F310B" w14:paraId="2C71F6EC" w14:textId="77777777" w:rsidTr="004F310B">
        <w:trPr>
          <w:trHeight w:val="375"/>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B17EBA4" w14:textId="77777777" w:rsidR="004F310B" w:rsidRPr="004F310B" w:rsidRDefault="004F310B" w:rsidP="00495D7D">
            <w:pPr>
              <w:widowControl w:val="0"/>
              <w:numPr>
                <w:ilvl w:val="0"/>
                <w:numId w:val="223"/>
              </w:numPr>
              <w:suppressAutoHyphens/>
              <w:spacing w:after="0" w:line="276" w:lineRule="auto"/>
              <w:jc w:val="both"/>
              <w:rPr>
                <w:rFonts w:cs="Calibri"/>
                <w:sz w:val="24"/>
                <w:szCs w:val="24"/>
              </w:rPr>
            </w:pPr>
            <w:r w:rsidRPr="004F310B">
              <w:rPr>
                <w:rFonts w:cs="Calibri"/>
                <w:sz w:val="24"/>
                <w:szCs w:val="24"/>
              </w:rPr>
              <w:t>Any valid Government issued Identification Card</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FB7D28F" w14:textId="77777777" w:rsidR="004F310B" w:rsidRPr="004F310B" w:rsidRDefault="004F310B" w:rsidP="00495D7D">
            <w:pPr>
              <w:widowControl w:val="0"/>
              <w:numPr>
                <w:ilvl w:val="0"/>
                <w:numId w:val="219"/>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15ABEF" w14:textId="77777777" w:rsidR="004F310B" w:rsidRPr="004F310B" w:rsidRDefault="004F310B" w:rsidP="004F310B">
            <w:pPr>
              <w:widowControl w:val="0"/>
              <w:suppressAutoHyphens/>
              <w:spacing w:after="0" w:line="276" w:lineRule="auto"/>
              <w:ind w:left="720"/>
              <w:jc w:val="both"/>
              <w:rPr>
                <w:rFonts w:cs="Calibri"/>
                <w:sz w:val="24"/>
                <w:szCs w:val="24"/>
              </w:rPr>
            </w:pPr>
            <w:r w:rsidRPr="004F310B">
              <w:rPr>
                <w:rFonts w:cs="Calibri"/>
                <w:sz w:val="24"/>
                <w:szCs w:val="24"/>
              </w:rPr>
              <w:t> </w:t>
            </w:r>
          </w:p>
        </w:tc>
      </w:tr>
      <w:tr w:rsidR="004F310B" w:rsidRPr="004F310B" w14:paraId="5265CB90" w14:textId="77777777" w:rsidTr="004F310B">
        <w:trPr>
          <w:trHeight w:val="700"/>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B1A8265" w14:textId="77777777" w:rsidR="004F310B" w:rsidRPr="004F310B" w:rsidRDefault="004F310B" w:rsidP="00495D7D">
            <w:pPr>
              <w:widowControl w:val="0"/>
              <w:numPr>
                <w:ilvl w:val="0"/>
                <w:numId w:val="223"/>
              </w:numPr>
              <w:suppressAutoHyphens/>
              <w:spacing w:after="0" w:line="276" w:lineRule="auto"/>
              <w:jc w:val="both"/>
              <w:rPr>
                <w:rFonts w:cs="Calibri"/>
                <w:sz w:val="24"/>
                <w:szCs w:val="24"/>
              </w:rPr>
            </w:pPr>
            <w:r w:rsidRPr="004F310B">
              <w:rPr>
                <w:rFonts w:cs="Calibri"/>
                <w:sz w:val="24"/>
                <w:szCs w:val="24"/>
              </w:rPr>
              <w:t>Photocopy/ scanned copy of bank book with complete bank account information of the individual (bank account name, number and branch).</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3091B2F" w14:textId="77777777" w:rsidR="004F310B" w:rsidRPr="004F310B" w:rsidRDefault="004F310B" w:rsidP="00495D7D">
            <w:pPr>
              <w:widowControl w:val="0"/>
              <w:numPr>
                <w:ilvl w:val="0"/>
                <w:numId w:val="220"/>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F64A047"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bl>
    <w:p w14:paraId="263F3240" w14:textId="77777777" w:rsidR="004F310B" w:rsidRPr="004F310B" w:rsidRDefault="004F310B" w:rsidP="004F310B">
      <w:pPr>
        <w:widowControl w:val="0"/>
        <w:suppressAutoHyphens/>
        <w:spacing w:after="0" w:line="276" w:lineRule="auto"/>
        <w:jc w:val="both"/>
        <w:rPr>
          <w:rFonts w:cs="Calibri"/>
          <w:b/>
          <w:i/>
          <w:sz w:val="24"/>
          <w:szCs w:val="24"/>
        </w:rPr>
      </w:pPr>
    </w:p>
    <w:p w14:paraId="61777A0B" w14:textId="77777777" w:rsidR="004F310B" w:rsidRPr="004F310B" w:rsidRDefault="004F310B" w:rsidP="004F310B">
      <w:pPr>
        <w:widowControl w:val="0"/>
        <w:suppressAutoHyphens/>
        <w:spacing w:after="0" w:line="276" w:lineRule="auto"/>
        <w:jc w:val="both"/>
        <w:rPr>
          <w:rFonts w:cs="Calibri"/>
          <w:b/>
          <w:i/>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70"/>
        <w:gridCol w:w="1080"/>
        <w:gridCol w:w="1170"/>
      </w:tblGrid>
      <w:tr w:rsidR="004F310B" w:rsidRPr="004F310B" w14:paraId="77742B8E" w14:textId="77777777" w:rsidTr="004F310B">
        <w:trPr>
          <w:trHeight w:val="602"/>
        </w:trPr>
        <w:tc>
          <w:tcPr>
            <w:tcW w:w="74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3F91EC0F" w14:textId="77777777" w:rsidR="004F310B" w:rsidRPr="004F310B" w:rsidRDefault="004F310B" w:rsidP="004F310B">
            <w:pPr>
              <w:widowControl w:val="0"/>
              <w:suppressAutoHyphens/>
              <w:spacing w:after="0" w:line="276" w:lineRule="auto"/>
              <w:ind w:left="-18"/>
              <w:jc w:val="both"/>
              <w:rPr>
                <w:rFonts w:cs="Calibri"/>
                <w:b/>
                <w:i/>
                <w:sz w:val="24"/>
                <w:szCs w:val="24"/>
                <w:u w:val="single"/>
              </w:rPr>
            </w:pPr>
            <w:r w:rsidRPr="004F310B">
              <w:rPr>
                <w:rFonts w:cs="Calibri"/>
                <w:b/>
                <w:i/>
                <w:sz w:val="24"/>
                <w:szCs w:val="24"/>
                <w:u w:val="single"/>
              </w:rPr>
              <w:t>Peoples Organization (PO)</w:t>
            </w:r>
          </w:p>
          <w:p w14:paraId="5C19E326"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 xml:space="preserve">Requirements </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682C11A1"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New</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7DAD2BBF"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Renewal</w:t>
            </w:r>
          </w:p>
        </w:tc>
      </w:tr>
      <w:tr w:rsidR="004F310B" w:rsidRPr="004F310B" w14:paraId="0FC73359" w14:textId="77777777" w:rsidTr="004F310B">
        <w:trPr>
          <w:trHeight w:val="384"/>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EB7D974" w14:textId="77777777" w:rsidR="004F310B" w:rsidRPr="004F310B" w:rsidRDefault="004F310B" w:rsidP="00495D7D">
            <w:pPr>
              <w:widowControl w:val="0"/>
              <w:numPr>
                <w:ilvl w:val="0"/>
                <w:numId w:val="224"/>
              </w:numPr>
              <w:suppressAutoHyphens/>
              <w:spacing w:after="0" w:line="276" w:lineRule="auto"/>
              <w:jc w:val="both"/>
              <w:rPr>
                <w:rFonts w:cs="Calibri"/>
                <w:sz w:val="24"/>
                <w:szCs w:val="24"/>
              </w:rPr>
            </w:pPr>
            <w:r w:rsidRPr="004F310B">
              <w:rPr>
                <w:rFonts w:cs="Calibri"/>
                <w:sz w:val="24"/>
                <w:szCs w:val="24"/>
              </w:rPr>
              <w:t xml:space="preserve">Duly accomplished NCCA-AGPS-PO Application Form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E1DFC27"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r w:rsidRPr="004F310B">
              <w:rPr>
                <w:rFonts w:cs="Calibri"/>
                <w:sz w:val="24"/>
                <w:szCs w:val="24"/>
              </w:rPr>
              <w:t>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F5F22CF"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486CF5D1"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8099022" w14:textId="77777777" w:rsidR="004F310B" w:rsidRPr="004F310B" w:rsidRDefault="004F310B" w:rsidP="00495D7D">
            <w:pPr>
              <w:widowControl w:val="0"/>
              <w:numPr>
                <w:ilvl w:val="0"/>
                <w:numId w:val="224"/>
              </w:numPr>
              <w:suppressAutoHyphens/>
              <w:spacing w:after="0" w:line="276" w:lineRule="auto"/>
              <w:jc w:val="both"/>
              <w:rPr>
                <w:rFonts w:cs="Calibri"/>
                <w:sz w:val="24"/>
                <w:szCs w:val="24"/>
              </w:rPr>
            </w:pPr>
            <w:r w:rsidRPr="004F310B">
              <w:rPr>
                <w:rFonts w:cs="Calibri"/>
                <w:sz w:val="24"/>
                <w:szCs w:val="24"/>
              </w:rPr>
              <w:t xml:space="preserve">Certificate of good standing issued by the GA from which the PO received public funds </w:t>
            </w:r>
            <w:r w:rsidRPr="004F310B">
              <w:rPr>
                <w:rFonts w:cs="Calibri"/>
                <w:b/>
                <w:sz w:val="24"/>
                <w:szCs w:val="24"/>
              </w:rPr>
              <w:t>(if any)</w:t>
            </w:r>
            <w:r w:rsidRPr="004F310B">
              <w:rPr>
                <w:rFonts w:cs="Calibri"/>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EB4809"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A375963"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415BDB14"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71F3E60" w14:textId="77777777" w:rsidR="004F310B" w:rsidRPr="004F310B" w:rsidRDefault="004F310B" w:rsidP="00495D7D">
            <w:pPr>
              <w:widowControl w:val="0"/>
              <w:numPr>
                <w:ilvl w:val="0"/>
                <w:numId w:val="224"/>
              </w:numPr>
              <w:suppressAutoHyphens/>
              <w:spacing w:after="0" w:line="276" w:lineRule="auto"/>
              <w:jc w:val="both"/>
              <w:rPr>
                <w:rFonts w:cs="Calibri"/>
                <w:sz w:val="24"/>
                <w:szCs w:val="24"/>
              </w:rPr>
            </w:pPr>
            <w:r w:rsidRPr="004F310B">
              <w:rPr>
                <w:rFonts w:cs="Calibri"/>
                <w:sz w:val="24"/>
                <w:szCs w:val="24"/>
              </w:rPr>
              <w:t>List of Current Officers with photographs certified by the Secretary of the Organization</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4A8AE7C"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63A9B11"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0F05225C"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BF06A80" w14:textId="77777777" w:rsidR="004F310B" w:rsidRPr="004F310B" w:rsidRDefault="004F310B" w:rsidP="00495D7D">
            <w:pPr>
              <w:widowControl w:val="0"/>
              <w:numPr>
                <w:ilvl w:val="0"/>
                <w:numId w:val="224"/>
              </w:numPr>
              <w:suppressAutoHyphens/>
              <w:spacing w:after="0" w:line="276" w:lineRule="auto"/>
              <w:jc w:val="both"/>
              <w:rPr>
                <w:rFonts w:cs="Calibri"/>
                <w:sz w:val="24"/>
                <w:szCs w:val="24"/>
              </w:rPr>
            </w:pPr>
            <w:r w:rsidRPr="004F310B">
              <w:rPr>
                <w:rFonts w:cs="Calibri"/>
                <w:sz w:val="24"/>
                <w:szCs w:val="24"/>
              </w:rPr>
              <w:t>At least two (2) Certifications from any of the following: Local Government Units, cultural agencies, academic institutions, other recognized individuals or organizations in Philippine society</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132A157"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E6475BA"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080B2FFA"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303E954" w14:textId="77777777" w:rsidR="004F310B" w:rsidRPr="004F310B" w:rsidRDefault="004F310B" w:rsidP="00495D7D">
            <w:pPr>
              <w:widowControl w:val="0"/>
              <w:numPr>
                <w:ilvl w:val="0"/>
                <w:numId w:val="224"/>
              </w:numPr>
              <w:suppressAutoHyphens/>
              <w:spacing w:after="0" w:line="276" w:lineRule="auto"/>
              <w:jc w:val="both"/>
              <w:rPr>
                <w:rFonts w:cs="Calibri"/>
                <w:sz w:val="24"/>
                <w:szCs w:val="24"/>
              </w:rPr>
            </w:pPr>
            <w:r w:rsidRPr="004F310B">
              <w:rPr>
                <w:rFonts w:cs="Calibri"/>
                <w:sz w:val="24"/>
                <w:szCs w:val="24"/>
              </w:rPr>
              <w:t>Sworn Affidavit of the Organization Secretary that none of the organizers or officials are agent of or related by consanguinity or affinity up to the fourth civil degree to the officials</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81B2769"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4C3D691"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42A1F35B" w14:textId="77777777" w:rsidTr="004F310B">
        <w:trPr>
          <w:trHeight w:val="393"/>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03C3F3F" w14:textId="77777777" w:rsidR="004F310B" w:rsidRPr="004F310B" w:rsidRDefault="004F310B" w:rsidP="00495D7D">
            <w:pPr>
              <w:widowControl w:val="0"/>
              <w:numPr>
                <w:ilvl w:val="0"/>
                <w:numId w:val="224"/>
              </w:numPr>
              <w:suppressAutoHyphens/>
              <w:spacing w:after="0" w:line="276" w:lineRule="auto"/>
              <w:jc w:val="both"/>
              <w:rPr>
                <w:rFonts w:cs="Calibri"/>
                <w:sz w:val="24"/>
                <w:szCs w:val="24"/>
              </w:rPr>
            </w:pPr>
            <w:r w:rsidRPr="004F310B">
              <w:rPr>
                <w:rFonts w:cs="Calibri"/>
                <w:sz w:val="24"/>
                <w:szCs w:val="24"/>
              </w:rPr>
              <w:t>Sample of Acknowledgement Receipt, signed by the Head and Treasurer</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2531AEC"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93C8AB5"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576338A4" w14:textId="77777777" w:rsidTr="004F310B">
        <w:trPr>
          <w:trHeight w:val="700"/>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A01CD56" w14:textId="77777777" w:rsidR="004F310B" w:rsidRPr="004F310B" w:rsidRDefault="004F310B" w:rsidP="00495D7D">
            <w:pPr>
              <w:widowControl w:val="0"/>
              <w:numPr>
                <w:ilvl w:val="0"/>
                <w:numId w:val="224"/>
              </w:numPr>
              <w:suppressAutoHyphens/>
              <w:spacing w:after="0" w:line="276" w:lineRule="auto"/>
              <w:jc w:val="both"/>
              <w:rPr>
                <w:rFonts w:cs="Calibri"/>
                <w:sz w:val="24"/>
                <w:szCs w:val="24"/>
              </w:rPr>
            </w:pPr>
            <w:r w:rsidRPr="004F310B">
              <w:rPr>
                <w:rFonts w:cs="Calibri"/>
                <w:sz w:val="24"/>
                <w:szCs w:val="24"/>
              </w:rPr>
              <w:t>Photocopy / scanned copy of bank book with complete bank account information of the organization (Bank Account Name and Number, Bank and Branch). In the absence of such, a resolution, signed by all the officers of the PO, authorizing the president, director or treasurer or any other authorized member of the organization to receive the grant through his bank account, on behalf of the organization.</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22F4FEF" w14:textId="77777777" w:rsidR="004F310B" w:rsidRPr="004F310B" w:rsidRDefault="004F310B" w:rsidP="00495D7D">
            <w:pPr>
              <w:widowControl w:val="0"/>
              <w:numPr>
                <w:ilvl w:val="0"/>
                <w:numId w:val="220"/>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C1A48AF"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bl>
    <w:p w14:paraId="1480C7F8" w14:textId="77777777" w:rsidR="004F310B" w:rsidRPr="004F310B" w:rsidRDefault="004F310B" w:rsidP="004F310B">
      <w:pPr>
        <w:widowControl w:val="0"/>
        <w:suppressAutoHyphens/>
        <w:spacing w:after="0" w:line="276" w:lineRule="auto"/>
        <w:jc w:val="both"/>
        <w:rPr>
          <w:rFonts w:cs="Calibri"/>
          <w:b/>
          <w:i/>
          <w:sz w:val="24"/>
          <w:szCs w:val="24"/>
        </w:rPr>
      </w:pPr>
    </w:p>
    <w:p w14:paraId="2B842726" w14:textId="77777777" w:rsidR="004F310B" w:rsidRPr="004F310B" w:rsidRDefault="004F310B" w:rsidP="004F310B">
      <w:pPr>
        <w:widowControl w:val="0"/>
        <w:suppressAutoHyphens/>
        <w:spacing w:after="0" w:line="276" w:lineRule="auto"/>
        <w:jc w:val="both"/>
        <w:rPr>
          <w:rFonts w:cs="Calibri"/>
          <w:b/>
          <w:i/>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70"/>
        <w:gridCol w:w="1080"/>
        <w:gridCol w:w="1170"/>
      </w:tblGrid>
      <w:tr w:rsidR="004F310B" w:rsidRPr="004F310B" w14:paraId="7A25DC05" w14:textId="77777777" w:rsidTr="004F310B">
        <w:trPr>
          <w:trHeight w:val="602"/>
        </w:trPr>
        <w:tc>
          <w:tcPr>
            <w:tcW w:w="74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07DE9D2C" w14:textId="77777777" w:rsidR="004F310B" w:rsidRPr="004F310B" w:rsidRDefault="004F310B" w:rsidP="004F310B">
            <w:pPr>
              <w:widowControl w:val="0"/>
              <w:suppressAutoHyphens/>
              <w:spacing w:after="0" w:line="276" w:lineRule="auto"/>
              <w:ind w:left="-18"/>
              <w:jc w:val="both"/>
              <w:rPr>
                <w:rFonts w:cs="Calibri"/>
                <w:b/>
                <w:i/>
                <w:sz w:val="24"/>
                <w:szCs w:val="24"/>
                <w:u w:val="single"/>
              </w:rPr>
            </w:pPr>
            <w:r w:rsidRPr="004F310B">
              <w:rPr>
                <w:rFonts w:cs="Calibri"/>
                <w:b/>
                <w:i/>
                <w:sz w:val="24"/>
                <w:szCs w:val="24"/>
                <w:u w:val="single"/>
              </w:rPr>
              <w:t>Local Government Unit (LGU)</w:t>
            </w:r>
          </w:p>
          <w:p w14:paraId="02405597"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 xml:space="preserve">Requirements </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79202299"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New</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60DC2FE2" w14:textId="77777777" w:rsidR="004F310B" w:rsidRPr="004F310B" w:rsidRDefault="004F310B" w:rsidP="004F310B">
            <w:pPr>
              <w:widowControl w:val="0"/>
              <w:suppressAutoHyphens/>
              <w:spacing w:after="0" w:line="276" w:lineRule="auto"/>
              <w:jc w:val="both"/>
              <w:rPr>
                <w:rFonts w:cs="Calibri"/>
                <w:b/>
                <w:sz w:val="24"/>
                <w:szCs w:val="24"/>
              </w:rPr>
            </w:pPr>
            <w:r w:rsidRPr="004F310B">
              <w:rPr>
                <w:rFonts w:cs="Calibri"/>
                <w:b/>
                <w:sz w:val="24"/>
                <w:szCs w:val="24"/>
              </w:rPr>
              <w:t>Renewal</w:t>
            </w:r>
          </w:p>
        </w:tc>
      </w:tr>
      <w:tr w:rsidR="004F310B" w:rsidRPr="004F310B" w14:paraId="40429884" w14:textId="77777777" w:rsidTr="004F310B">
        <w:trPr>
          <w:trHeight w:val="438"/>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976B3BD" w14:textId="77777777" w:rsidR="004F310B" w:rsidRPr="004F310B" w:rsidRDefault="004F310B" w:rsidP="00495D7D">
            <w:pPr>
              <w:widowControl w:val="0"/>
              <w:numPr>
                <w:ilvl w:val="0"/>
                <w:numId w:val="225"/>
              </w:numPr>
              <w:suppressAutoHyphens/>
              <w:spacing w:after="0" w:line="276" w:lineRule="auto"/>
              <w:jc w:val="both"/>
              <w:rPr>
                <w:rFonts w:cs="Calibri"/>
                <w:sz w:val="24"/>
                <w:szCs w:val="24"/>
              </w:rPr>
            </w:pPr>
            <w:r w:rsidRPr="004F310B">
              <w:rPr>
                <w:rFonts w:cs="Calibri"/>
                <w:sz w:val="24"/>
                <w:szCs w:val="24"/>
              </w:rPr>
              <w:t xml:space="preserve">Certification/ endorsement from the Head of the LGU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9DA2050"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r w:rsidRPr="004F310B">
              <w:rPr>
                <w:rFonts w:cs="Calibri"/>
                <w:sz w:val="24"/>
                <w:szCs w:val="24"/>
              </w:rPr>
              <w:t>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016A848" w14:textId="77777777" w:rsidR="004F310B" w:rsidRPr="004F310B" w:rsidRDefault="004F310B" w:rsidP="004F310B">
            <w:pPr>
              <w:jc w:val="both"/>
              <w:rPr>
                <w:rFonts w:cs="Calibri"/>
                <w:sz w:val="24"/>
                <w:szCs w:val="24"/>
              </w:rPr>
            </w:pPr>
          </w:p>
        </w:tc>
      </w:tr>
      <w:tr w:rsidR="004F310B" w:rsidRPr="004F310B" w14:paraId="15FB96F2" w14:textId="77777777" w:rsidTr="004F310B">
        <w:trPr>
          <w:trHeight w:val="366"/>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5E1C8EF" w14:textId="77777777" w:rsidR="004F310B" w:rsidRPr="004F310B" w:rsidRDefault="004F310B" w:rsidP="00495D7D">
            <w:pPr>
              <w:widowControl w:val="0"/>
              <w:numPr>
                <w:ilvl w:val="0"/>
                <w:numId w:val="225"/>
              </w:numPr>
              <w:suppressAutoHyphens/>
              <w:spacing w:after="0" w:line="276" w:lineRule="auto"/>
              <w:jc w:val="both"/>
              <w:rPr>
                <w:rFonts w:cs="Calibri"/>
                <w:sz w:val="24"/>
                <w:szCs w:val="24"/>
              </w:rPr>
            </w:pPr>
            <w:r w:rsidRPr="004F310B">
              <w:rPr>
                <w:rFonts w:cs="Calibri"/>
                <w:sz w:val="24"/>
                <w:szCs w:val="24"/>
              </w:rPr>
              <w:t xml:space="preserve">List of Current LGU officials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E64F84"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B855ADD"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r>
      <w:tr w:rsidR="004F310B" w:rsidRPr="004F310B" w14:paraId="0768943C" w14:textId="77777777" w:rsidTr="004F310B">
        <w:trPr>
          <w:trHeight w:val="474"/>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FDA8067" w14:textId="77777777" w:rsidR="004F310B" w:rsidRPr="004F310B" w:rsidRDefault="004F310B" w:rsidP="00495D7D">
            <w:pPr>
              <w:widowControl w:val="0"/>
              <w:numPr>
                <w:ilvl w:val="0"/>
                <w:numId w:val="225"/>
              </w:numPr>
              <w:suppressAutoHyphens/>
              <w:spacing w:after="0" w:line="276" w:lineRule="auto"/>
              <w:jc w:val="both"/>
              <w:rPr>
                <w:rFonts w:cs="Calibri"/>
                <w:sz w:val="24"/>
                <w:szCs w:val="24"/>
              </w:rPr>
            </w:pPr>
            <w:r w:rsidRPr="004F310B">
              <w:rPr>
                <w:rFonts w:cs="Calibri"/>
                <w:sz w:val="24"/>
                <w:szCs w:val="24"/>
              </w:rPr>
              <w:t>Record of Accomplishments (related to the proposed project)</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C7CDBFE"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D105A64" w14:textId="77777777" w:rsidR="004F310B" w:rsidRPr="004F310B" w:rsidRDefault="004F310B" w:rsidP="004F310B">
            <w:pPr>
              <w:jc w:val="both"/>
              <w:rPr>
                <w:rFonts w:cs="Calibri"/>
                <w:sz w:val="24"/>
                <w:szCs w:val="24"/>
              </w:rPr>
            </w:pPr>
          </w:p>
        </w:tc>
      </w:tr>
      <w:tr w:rsidR="004F310B" w:rsidRPr="004F310B" w14:paraId="097C3937" w14:textId="77777777" w:rsidTr="004F310B">
        <w:trPr>
          <w:trHeight w:val="700"/>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20B7678" w14:textId="77777777" w:rsidR="004F310B" w:rsidRPr="004F310B" w:rsidRDefault="004F310B" w:rsidP="00495D7D">
            <w:pPr>
              <w:widowControl w:val="0"/>
              <w:numPr>
                <w:ilvl w:val="0"/>
                <w:numId w:val="225"/>
              </w:numPr>
              <w:suppressAutoHyphens/>
              <w:spacing w:after="0" w:line="276" w:lineRule="auto"/>
              <w:jc w:val="both"/>
              <w:rPr>
                <w:rFonts w:cs="Calibri"/>
                <w:sz w:val="24"/>
                <w:szCs w:val="24"/>
              </w:rPr>
            </w:pPr>
            <w:r w:rsidRPr="004F310B">
              <w:rPr>
                <w:rFonts w:cs="Calibri"/>
                <w:sz w:val="24"/>
                <w:szCs w:val="24"/>
              </w:rPr>
              <w:t>Photocopy/ scanned copy of bank book with complete bank account information of the LGU (bank account name, number and branch).</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CCCCE09" w14:textId="77777777" w:rsidR="004F310B" w:rsidRPr="004F310B" w:rsidRDefault="004F310B" w:rsidP="00495D7D">
            <w:pPr>
              <w:widowControl w:val="0"/>
              <w:numPr>
                <w:ilvl w:val="0"/>
                <w:numId w:val="220"/>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808ED15" w14:textId="77777777" w:rsidR="004F310B" w:rsidRPr="004F310B" w:rsidRDefault="004F310B" w:rsidP="00495D7D">
            <w:pPr>
              <w:widowControl w:val="0"/>
              <w:numPr>
                <w:ilvl w:val="0"/>
                <w:numId w:val="220"/>
              </w:numPr>
              <w:suppressAutoHyphens/>
              <w:spacing w:after="0" w:line="276" w:lineRule="auto"/>
              <w:jc w:val="both"/>
              <w:rPr>
                <w:rFonts w:cs="Calibri"/>
                <w:sz w:val="24"/>
                <w:szCs w:val="24"/>
              </w:rPr>
            </w:pPr>
          </w:p>
        </w:tc>
      </w:tr>
    </w:tbl>
    <w:p w14:paraId="7DABACBF" w14:textId="77777777" w:rsidR="004F310B" w:rsidRPr="004F310B" w:rsidRDefault="004F310B" w:rsidP="004F310B">
      <w:pPr>
        <w:widowControl w:val="0"/>
        <w:suppressAutoHyphens/>
        <w:spacing w:after="0" w:line="276" w:lineRule="auto"/>
        <w:jc w:val="both"/>
        <w:rPr>
          <w:rFonts w:cs="Calibri"/>
          <w:b/>
          <w:i/>
          <w:sz w:val="24"/>
          <w:szCs w:val="24"/>
        </w:rPr>
      </w:pPr>
    </w:p>
    <w:p w14:paraId="3E0F1D50" w14:textId="77777777" w:rsidR="004F310B" w:rsidRPr="004F310B" w:rsidRDefault="004F310B" w:rsidP="004F310B">
      <w:pPr>
        <w:widowControl w:val="0"/>
        <w:suppressAutoHyphens/>
        <w:spacing w:after="0" w:line="276" w:lineRule="auto"/>
        <w:jc w:val="both"/>
        <w:rPr>
          <w:rFonts w:cs="Calibri"/>
          <w:b/>
          <w:i/>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70"/>
        <w:gridCol w:w="1080"/>
        <w:gridCol w:w="1170"/>
      </w:tblGrid>
      <w:tr w:rsidR="004F310B" w:rsidRPr="004F310B" w14:paraId="0FAF1563" w14:textId="77777777" w:rsidTr="004F310B">
        <w:trPr>
          <w:trHeight w:val="602"/>
        </w:trPr>
        <w:tc>
          <w:tcPr>
            <w:tcW w:w="74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64E45EB3" w14:textId="77777777" w:rsidR="004F310B" w:rsidRPr="004F310B" w:rsidRDefault="004F310B" w:rsidP="004F310B">
            <w:pPr>
              <w:widowControl w:val="0"/>
              <w:suppressAutoHyphens/>
              <w:spacing w:after="0" w:line="276" w:lineRule="auto"/>
              <w:ind w:left="-18"/>
              <w:jc w:val="both"/>
              <w:rPr>
                <w:rFonts w:cs="Calibri"/>
                <w:b/>
                <w:i/>
                <w:sz w:val="24"/>
                <w:szCs w:val="24"/>
                <w:u w:val="single"/>
              </w:rPr>
            </w:pPr>
            <w:r w:rsidRPr="004F310B">
              <w:rPr>
                <w:rFonts w:cs="Calibri"/>
                <w:b/>
                <w:i/>
                <w:sz w:val="24"/>
                <w:szCs w:val="24"/>
                <w:u w:val="single"/>
              </w:rPr>
              <w:t>Indigenous Peoples Organization (IPO)</w:t>
            </w:r>
          </w:p>
          <w:p w14:paraId="2811F4A9"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 xml:space="preserve">Requirements </w:t>
            </w: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53E3C5FE"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New</w:t>
            </w: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642F8FDE" w14:textId="77777777" w:rsidR="004F310B" w:rsidRPr="004F310B" w:rsidRDefault="004F310B" w:rsidP="004F310B">
            <w:pPr>
              <w:widowControl w:val="0"/>
              <w:suppressAutoHyphens/>
              <w:spacing w:after="0" w:line="276" w:lineRule="auto"/>
              <w:jc w:val="both"/>
              <w:rPr>
                <w:rFonts w:cs="Calibri"/>
                <w:sz w:val="24"/>
                <w:szCs w:val="24"/>
              </w:rPr>
            </w:pPr>
            <w:r w:rsidRPr="004F310B">
              <w:rPr>
                <w:rFonts w:cs="Calibri"/>
                <w:b/>
                <w:bCs/>
                <w:sz w:val="24"/>
                <w:szCs w:val="24"/>
              </w:rPr>
              <w:t>Renewal</w:t>
            </w:r>
          </w:p>
        </w:tc>
      </w:tr>
      <w:tr w:rsidR="004F310B" w:rsidRPr="004F310B" w14:paraId="5D169FEF" w14:textId="77777777" w:rsidTr="004F310B">
        <w:trPr>
          <w:trHeight w:val="321"/>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AD4335B" w14:textId="77777777" w:rsidR="004F310B" w:rsidRPr="004F310B" w:rsidRDefault="004F310B" w:rsidP="00495D7D">
            <w:pPr>
              <w:widowControl w:val="0"/>
              <w:numPr>
                <w:ilvl w:val="0"/>
                <w:numId w:val="226"/>
              </w:numPr>
              <w:suppressAutoHyphens/>
              <w:spacing w:after="0" w:line="276" w:lineRule="auto"/>
              <w:jc w:val="both"/>
              <w:rPr>
                <w:rFonts w:cs="Calibri"/>
                <w:sz w:val="24"/>
                <w:szCs w:val="24"/>
              </w:rPr>
            </w:pPr>
            <w:r w:rsidRPr="004F310B">
              <w:rPr>
                <w:rFonts w:cs="Calibri"/>
                <w:sz w:val="24"/>
                <w:szCs w:val="24"/>
              </w:rPr>
              <w:t xml:space="preserve">Duly accomplished NCCA-AGPS-IPO Application Form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9C31355"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r w:rsidRPr="004F310B">
              <w:rPr>
                <w:rFonts w:cs="Calibri"/>
                <w:sz w:val="24"/>
                <w:szCs w:val="24"/>
              </w:rPr>
              <w:t>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BC98596"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2C39E987"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80288DD" w14:textId="77777777" w:rsidR="004F310B" w:rsidRPr="004F310B" w:rsidRDefault="004F310B" w:rsidP="00495D7D">
            <w:pPr>
              <w:widowControl w:val="0"/>
              <w:numPr>
                <w:ilvl w:val="0"/>
                <w:numId w:val="226"/>
              </w:numPr>
              <w:suppressAutoHyphens/>
              <w:spacing w:after="0" w:line="276" w:lineRule="auto"/>
              <w:jc w:val="both"/>
              <w:rPr>
                <w:rFonts w:cs="Calibri"/>
                <w:sz w:val="24"/>
                <w:szCs w:val="24"/>
              </w:rPr>
            </w:pPr>
            <w:r w:rsidRPr="004F310B">
              <w:rPr>
                <w:rFonts w:cs="Calibri"/>
                <w:sz w:val="24"/>
                <w:szCs w:val="24"/>
              </w:rPr>
              <w:t xml:space="preserve">Certificate of good standing issued by the GA from which the IPO received public funds </w:t>
            </w:r>
            <w:r w:rsidRPr="004F310B">
              <w:rPr>
                <w:rFonts w:cs="Calibri"/>
                <w:b/>
                <w:sz w:val="24"/>
                <w:szCs w:val="24"/>
              </w:rPr>
              <w:t>(if any)</w:t>
            </w:r>
            <w:r w:rsidRPr="004F310B">
              <w:rPr>
                <w:rFonts w:cs="Calibri"/>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449557D"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C614FAA" w14:textId="77777777" w:rsidR="004F310B" w:rsidRPr="004F310B" w:rsidRDefault="004F310B" w:rsidP="00495D7D">
            <w:pPr>
              <w:widowControl w:val="0"/>
              <w:numPr>
                <w:ilvl w:val="0"/>
                <w:numId w:val="216"/>
              </w:numPr>
              <w:suppressAutoHyphens/>
              <w:spacing w:after="0" w:line="276" w:lineRule="auto"/>
              <w:jc w:val="both"/>
              <w:rPr>
                <w:rFonts w:cs="Calibri"/>
                <w:sz w:val="24"/>
                <w:szCs w:val="24"/>
              </w:rPr>
            </w:pPr>
          </w:p>
        </w:tc>
      </w:tr>
      <w:tr w:rsidR="004F310B" w:rsidRPr="004F310B" w14:paraId="0034D571"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4C09F6F" w14:textId="77777777" w:rsidR="004F310B" w:rsidRPr="004F310B" w:rsidRDefault="004F310B" w:rsidP="00495D7D">
            <w:pPr>
              <w:widowControl w:val="0"/>
              <w:numPr>
                <w:ilvl w:val="0"/>
                <w:numId w:val="226"/>
              </w:numPr>
              <w:suppressAutoHyphens/>
              <w:spacing w:after="0" w:line="276" w:lineRule="auto"/>
              <w:jc w:val="both"/>
              <w:rPr>
                <w:rFonts w:cs="Calibri"/>
                <w:sz w:val="24"/>
                <w:szCs w:val="24"/>
              </w:rPr>
            </w:pPr>
            <w:r w:rsidRPr="004F310B">
              <w:rPr>
                <w:rFonts w:cs="Calibri"/>
                <w:sz w:val="24"/>
                <w:szCs w:val="24"/>
              </w:rPr>
              <w:t>List of Current Officers with photographs certified by the Secretary of the Organization</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CB1326D"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24E855EB"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1BA61665" w14:textId="77777777" w:rsidTr="004F310B">
        <w:trPr>
          <w:trHeight w:val="67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5ED04F4" w14:textId="77777777" w:rsidR="004F310B" w:rsidRPr="004F310B" w:rsidRDefault="004F310B" w:rsidP="00495D7D">
            <w:pPr>
              <w:widowControl w:val="0"/>
              <w:numPr>
                <w:ilvl w:val="0"/>
                <w:numId w:val="226"/>
              </w:numPr>
              <w:suppressAutoHyphens/>
              <w:spacing w:after="0" w:line="276" w:lineRule="auto"/>
              <w:jc w:val="both"/>
              <w:rPr>
                <w:rFonts w:cs="Calibri"/>
                <w:sz w:val="24"/>
                <w:szCs w:val="24"/>
              </w:rPr>
            </w:pPr>
            <w:r w:rsidRPr="004F310B">
              <w:rPr>
                <w:rFonts w:cs="Calibri"/>
                <w:sz w:val="24"/>
                <w:szCs w:val="24"/>
              </w:rPr>
              <w:t>At least two (2) Certifications from any of the following: Local Government Units, National Commission on Indigenous Peoples (NCIP), National Commission on Muslim Filipinos (NCMF), cultural agencies, academic institutions, or NCCA executive council members.</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0E3C142"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C79E72A"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1B147D4F" w14:textId="77777777" w:rsidTr="004F310B">
        <w:trPr>
          <w:trHeight w:val="915"/>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DB5D5F7" w14:textId="77777777" w:rsidR="004F310B" w:rsidRPr="004F310B" w:rsidRDefault="004F310B" w:rsidP="00495D7D">
            <w:pPr>
              <w:widowControl w:val="0"/>
              <w:numPr>
                <w:ilvl w:val="0"/>
                <w:numId w:val="226"/>
              </w:numPr>
              <w:suppressAutoHyphens/>
              <w:spacing w:after="0" w:line="276" w:lineRule="auto"/>
              <w:jc w:val="both"/>
              <w:rPr>
                <w:rFonts w:cs="Calibri"/>
                <w:sz w:val="24"/>
                <w:szCs w:val="24"/>
              </w:rPr>
            </w:pPr>
            <w:r w:rsidRPr="004F310B">
              <w:rPr>
                <w:rFonts w:cs="Calibri"/>
                <w:sz w:val="24"/>
                <w:szCs w:val="24"/>
              </w:rPr>
              <w:t>Sworn Affidavit of the Organization Secretary that none of the organizers or officials are agent of or related by consanguinity or affinity up to the fourth civil degree to the officials</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3DE4430"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0EACF04"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5851CFD4" w14:textId="77777777" w:rsidTr="004F310B">
        <w:trPr>
          <w:trHeight w:val="492"/>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C1803A8" w14:textId="77777777" w:rsidR="004F310B" w:rsidRPr="004F310B" w:rsidRDefault="004F310B" w:rsidP="00495D7D">
            <w:pPr>
              <w:widowControl w:val="0"/>
              <w:numPr>
                <w:ilvl w:val="0"/>
                <w:numId w:val="226"/>
              </w:numPr>
              <w:suppressAutoHyphens/>
              <w:spacing w:after="0" w:line="276" w:lineRule="auto"/>
              <w:jc w:val="both"/>
              <w:rPr>
                <w:rFonts w:cs="Calibri"/>
                <w:sz w:val="24"/>
                <w:szCs w:val="24"/>
              </w:rPr>
            </w:pPr>
            <w:r w:rsidRPr="004F310B">
              <w:rPr>
                <w:rFonts w:cs="Calibri"/>
                <w:sz w:val="24"/>
                <w:szCs w:val="24"/>
              </w:rPr>
              <w:t>Sample of Acknowledgement Receipt, signed by the Head and Treasurer</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0513A91"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740B44E"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r w:rsidR="004F310B" w:rsidRPr="004F310B" w14:paraId="49B723FE" w14:textId="77777777" w:rsidTr="004F310B">
        <w:trPr>
          <w:trHeight w:val="700"/>
        </w:trPr>
        <w:tc>
          <w:tcPr>
            <w:tcW w:w="74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59EDA65" w14:textId="77777777" w:rsidR="004F310B" w:rsidRPr="004F310B" w:rsidRDefault="004F310B" w:rsidP="00495D7D">
            <w:pPr>
              <w:widowControl w:val="0"/>
              <w:numPr>
                <w:ilvl w:val="0"/>
                <w:numId w:val="226"/>
              </w:numPr>
              <w:suppressAutoHyphens/>
              <w:spacing w:after="0" w:line="276" w:lineRule="auto"/>
              <w:jc w:val="both"/>
              <w:rPr>
                <w:rFonts w:cs="Calibri"/>
                <w:sz w:val="24"/>
                <w:szCs w:val="24"/>
              </w:rPr>
            </w:pPr>
            <w:r w:rsidRPr="004F310B">
              <w:rPr>
                <w:rFonts w:cs="Calibri"/>
                <w:sz w:val="24"/>
                <w:szCs w:val="24"/>
              </w:rPr>
              <w:t>Photocopy/ scanned copy of bank book with complete bank account information of the organization (Bank Account Name and Number, Bank and Branch). In the absence of such, a resolution, signed by all the officers of the IPO, authorizing the president, director or treasurer or any other authorized member of the organization to receive the grant through his bank account, on behalf of the organization.</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A2D417D" w14:textId="77777777" w:rsidR="004F310B" w:rsidRPr="004F310B" w:rsidRDefault="004F310B" w:rsidP="00495D7D">
            <w:pPr>
              <w:widowControl w:val="0"/>
              <w:numPr>
                <w:ilvl w:val="0"/>
                <w:numId w:val="220"/>
              </w:numPr>
              <w:suppressAutoHyphens/>
              <w:spacing w:after="0" w:line="276" w:lineRule="auto"/>
              <w:jc w:val="both"/>
              <w:rPr>
                <w:rFonts w:cs="Calibri"/>
                <w:sz w:val="24"/>
                <w:szCs w:val="24"/>
              </w:rPr>
            </w:pPr>
          </w:p>
        </w:tc>
        <w:tc>
          <w:tcPr>
            <w:tcW w:w="11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536285C" w14:textId="77777777" w:rsidR="004F310B" w:rsidRPr="004F310B" w:rsidRDefault="004F310B" w:rsidP="00495D7D">
            <w:pPr>
              <w:widowControl w:val="0"/>
              <w:numPr>
                <w:ilvl w:val="0"/>
                <w:numId w:val="217"/>
              </w:numPr>
              <w:suppressAutoHyphens/>
              <w:spacing w:after="0" w:line="276" w:lineRule="auto"/>
              <w:jc w:val="both"/>
              <w:rPr>
                <w:rFonts w:cs="Calibri"/>
                <w:sz w:val="24"/>
                <w:szCs w:val="24"/>
              </w:rPr>
            </w:pPr>
            <w:r w:rsidRPr="004F310B">
              <w:rPr>
                <w:rFonts w:cs="Calibri"/>
                <w:sz w:val="24"/>
                <w:szCs w:val="24"/>
              </w:rPr>
              <w:t xml:space="preserve">  </w:t>
            </w:r>
          </w:p>
        </w:tc>
      </w:tr>
    </w:tbl>
    <w:p w14:paraId="11ECA78F" w14:textId="77777777" w:rsidR="004F310B" w:rsidRPr="004F310B" w:rsidRDefault="004F310B" w:rsidP="004F310B">
      <w:pPr>
        <w:widowControl w:val="0"/>
        <w:suppressAutoHyphens/>
        <w:spacing w:after="0" w:line="276" w:lineRule="auto"/>
        <w:jc w:val="both"/>
        <w:rPr>
          <w:rFonts w:cs="Calibri"/>
          <w:b/>
          <w:i/>
          <w:sz w:val="24"/>
          <w:szCs w:val="24"/>
        </w:rPr>
      </w:pPr>
    </w:p>
    <w:p w14:paraId="541247A0" w14:textId="77777777" w:rsidR="00000694" w:rsidRPr="004F310B" w:rsidRDefault="00000694" w:rsidP="004F310B">
      <w:pPr>
        <w:widowControl w:val="0"/>
        <w:suppressAutoHyphens/>
        <w:spacing w:after="0" w:line="276" w:lineRule="auto"/>
        <w:jc w:val="both"/>
        <w:rPr>
          <w:rFonts w:cs="Calibri"/>
          <w:b/>
          <w:i/>
          <w:sz w:val="24"/>
          <w:szCs w:val="24"/>
        </w:rPr>
      </w:pPr>
    </w:p>
    <w:sectPr w:rsidR="00000694" w:rsidRPr="004F310B" w:rsidSect="00E76B99">
      <w:footerReference w:type="default" r:id="rId23"/>
      <w:pgSz w:w="11906" w:h="16838" w:code="9"/>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34CE" w14:textId="77777777" w:rsidR="00495D7D" w:rsidRDefault="00495D7D" w:rsidP="00F17D06">
      <w:pPr>
        <w:spacing w:after="0" w:line="240" w:lineRule="auto"/>
      </w:pPr>
      <w:r>
        <w:separator/>
      </w:r>
    </w:p>
  </w:endnote>
  <w:endnote w:type="continuationSeparator" w:id="0">
    <w:p w14:paraId="4622DB93" w14:textId="77777777" w:rsidR="00495D7D" w:rsidRDefault="00495D7D" w:rsidP="00F1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800000A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525A" w14:textId="14B65ED7" w:rsidR="000D1B38" w:rsidRDefault="000D1B38" w:rsidP="00FF413B">
    <w:pPr>
      <w:pStyle w:val="Footer"/>
      <w:pBdr>
        <w:top w:val="single" w:sz="4" w:space="1" w:color="auto"/>
      </w:pBdr>
      <w:ind w:left="6750"/>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90593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593E">
      <w:rPr>
        <w:b/>
        <w:bCs/>
        <w:noProof/>
      </w:rPr>
      <w:t>125</w:t>
    </w:r>
    <w:r>
      <w:rPr>
        <w:b/>
        <w:bCs/>
        <w:sz w:val="24"/>
        <w:szCs w:val="24"/>
      </w:rPr>
      <w:fldChar w:fldCharType="end"/>
    </w:r>
    <w:r>
      <w:rPr>
        <w:b/>
        <w:bCs/>
        <w:sz w:val="24"/>
        <w:szCs w:val="24"/>
      </w:rPr>
      <w:t xml:space="preserve"> </w:t>
    </w:r>
  </w:p>
  <w:p w14:paraId="77874625" w14:textId="77777777" w:rsidR="000D1B38" w:rsidRPr="00A42C9F" w:rsidRDefault="000D1B38" w:rsidP="00FF413B">
    <w:pPr>
      <w:pStyle w:val="Footer"/>
      <w:jc w:val="right"/>
    </w:pPr>
    <w:r>
      <w:rPr>
        <w:bCs/>
        <w:sz w:val="18"/>
        <w:szCs w:val="24"/>
      </w:rPr>
      <w:t>2022</w:t>
    </w:r>
    <w:r w:rsidRPr="000D5538">
      <w:rPr>
        <w:bCs/>
        <w:sz w:val="18"/>
        <w:szCs w:val="24"/>
      </w:rPr>
      <w:t xml:space="preserve"> NCCA Call for Proposals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A5E2" w14:textId="77777777" w:rsidR="00495D7D" w:rsidRDefault="00495D7D" w:rsidP="00F17D06">
      <w:pPr>
        <w:spacing w:after="0" w:line="240" w:lineRule="auto"/>
      </w:pPr>
      <w:r>
        <w:separator/>
      </w:r>
    </w:p>
  </w:footnote>
  <w:footnote w:type="continuationSeparator" w:id="0">
    <w:p w14:paraId="01B55FF3" w14:textId="77777777" w:rsidR="00495D7D" w:rsidRDefault="00495D7D" w:rsidP="00F17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B6"/>
    <w:multiLevelType w:val="hybridMultilevel"/>
    <w:tmpl w:val="21A66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6B335A"/>
    <w:multiLevelType w:val="hybridMultilevel"/>
    <w:tmpl w:val="A7B68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153C5"/>
    <w:multiLevelType w:val="hybridMultilevel"/>
    <w:tmpl w:val="0C883270"/>
    <w:lvl w:ilvl="0" w:tplc="3809001B">
      <w:start w:val="1"/>
      <w:numFmt w:val="lowerRoman"/>
      <w:lvlText w:val="%1."/>
      <w:lvlJc w:val="righ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01676E1F"/>
    <w:multiLevelType w:val="hybridMultilevel"/>
    <w:tmpl w:val="E0300C1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019138F6"/>
    <w:multiLevelType w:val="hybridMultilevel"/>
    <w:tmpl w:val="9ED4A5A8"/>
    <w:lvl w:ilvl="0" w:tplc="80664FDC">
      <w:start w:val="1"/>
      <w:numFmt w:val="bullet"/>
      <w:lvlText w:val=""/>
      <w:lvlJc w:val="left"/>
      <w:pPr>
        <w:tabs>
          <w:tab w:val="num" w:pos="720"/>
        </w:tabs>
        <w:ind w:left="720" w:hanging="360"/>
      </w:pPr>
      <w:rPr>
        <w:rFonts w:ascii="Wingdings" w:hAnsi="Wingdings" w:hint="default"/>
      </w:rPr>
    </w:lvl>
    <w:lvl w:ilvl="1" w:tplc="15BAE832" w:tentative="1">
      <w:start w:val="1"/>
      <w:numFmt w:val="bullet"/>
      <w:lvlText w:val=""/>
      <w:lvlJc w:val="left"/>
      <w:pPr>
        <w:tabs>
          <w:tab w:val="num" w:pos="1440"/>
        </w:tabs>
        <w:ind w:left="1440" w:hanging="360"/>
      </w:pPr>
      <w:rPr>
        <w:rFonts w:ascii="Wingdings" w:hAnsi="Wingdings" w:hint="default"/>
      </w:rPr>
    </w:lvl>
    <w:lvl w:ilvl="2" w:tplc="60B69734" w:tentative="1">
      <w:start w:val="1"/>
      <w:numFmt w:val="bullet"/>
      <w:lvlText w:val=""/>
      <w:lvlJc w:val="left"/>
      <w:pPr>
        <w:tabs>
          <w:tab w:val="num" w:pos="2160"/>
        </w:tabs>
        <w:ind w:left="2160" w:hanging="360"/>
      </w:pPr>
      <w:rPr>
        <w:rFonts w:ascii="Wingdings" w:hAnsi="Wingdings" w:hint="default"/>
      </w:rPr>
    </w:lvl>
    <w:lvl w:ilvl="3" w:tplc="3EEEBCAC" w:tentative="1">
      <w:start w:val="1"/>
      <w:numFmt w:val="bullet"/>
      <w:lvlText w:val=""/>
      <w:lvlJc w:val="left"/>
      <w:pPr>
        <w:tabs>
          <w:tab w:val="num" w:pos="2880"/>
        </w:tabs>
        <w:ind w:left="2880" w:hanging="360"/>
      </w:pPr>
      <w:rPr>
        <w:rFonts w:ascii="Wingdings" w:hAnsi="Wingdings" w:hint="default"/>
      </w:rPr>
    </w:lvl>
    <w:lvl w:ilvl="4" w:tplc="AC025B56" w:tentative="1">
      <w:start w:val="1"/>
      <w:numFmt w:val="bullet"/>
      <w:lvlText w:val=""/>
      <w:lvlJc w:val="left"/>
      <w:pPr>
        <w:tabs>
          <w:tab w:val="num" w:pos="3600"/>
        </w:tabs>
        <w:ind w:left="3600" w:hanging="360"/>
      </w:pPr>
      <w:rPr>
        <w:rFonts w:ascii="Wingdings" w:hAnsi="Wingdings" w:hint="default"/>
      </w:rPr>
    </w:lvl>
    <w:lvl w:ilvl="5" w:tplc="6CA6A428" w:tentative="1">
      <w:start w:val="1"/>
      <w:numFmt w:val="bullet"/>
      <w:lvlText w:val=""/>
      <w:lvlJc w:val="left"/>
      <w:pPr>
        <w:tabs>
          <w:tab w:val="num" w:pos="4320"/>
        </w:tabs>
        <w:ind w:left="4320" w:hanging="360"/>
      </w:pPr>
      <w:rPr>
        <w:rFonts w:ascii="Wingdings" w:hAnsi="Wingdings" w:hint="default"/>
      </w:rPr>
    </w:lvl>
    <w:lvl w:ilvl="6" w:tplc="3D60E252" w:tentative="1">
      <w:start w:val="1"/>
      <w:numFmt w:val="bullet"/>
      <w:lvlText w:val=""/>
      <w:lvlJc w:val="left"/>
      <w:pPr>
        <w:tabs>
          <w:tab w:val="num" w:pos="5040"/>
        </w:tabs>
        <w:ind w:left="5040" w:hanging="360"/>
      </w:pPr>
      <w:rPr>
        <w:rFonts w:ascii="Wingdings" w:hAnsi="Wingdings" w:hint="default"/>
      </w:rPr>
    </w:lvl>
    <w:lvl w:ilvl="7" w:tplc="F6E0B744" w:tentative="1">
      <w:start w:val="1"/>
      <w:numFmt w:val="bullet"/>
      <w:lvlText w:val=""/>
      <w:lvlJc w:val="left"/>
      <w:pPr>
        <w:tabs>
          <w:tab w:val="num" w:pos="5760"/>
        </w:tabs>
        <w:ind w:left="5760" w:hanging="360"/>
      </w:pPr>
      <w:rPr>
        <w:rFonts w:ascii="Wingdings" w:hAnsi="Wingdings" w:hint="default"/>
      </w:rPr>
    </w:lvl>
    <w:lvl w:ilvl="8" w:tplc="3AFE70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5D6794"/>
    <w:multiLevelType w:val="hybridMultilevel"/>
    <w:tmpl w:val="BE3EF2F4"/>
    <w:lvl w:ilvl="0" w:tplc="11265B56">
      <w:start w:val="1"/>
      <w:numFmt w:val="bullet"/>
      <w:lvlText w:val=""/>
      <w:lvlJc w:val="left"/>
      <w:pPr>
        <w:tabs>
          <w:tab w:val="num" w:pos="720"/>
        </w:tabs>
        <w:ind w:left="720" w:hanging="360"/>
      </w:pPr>
      <w:rPr>
        <w:rFonts w:ascii="Wingdings" w:hAnsi="Wingdings" w:hint="default"/>
      </w:rPr>
    </w:lvl>
    <w:lvl w:ilvl="1" w:tplc="4E708746" w:tentative="1">
      <w:start w:val="1"/>
      <w:numFmt w:val="bullet"/>
      <w:lvlText w:val=""/>
      <w:lvlJc w:val="left"/>
      <w:pPr>
        <w:tabs>
          <w:tab w:val="num" w:pos="1440"/>
        </w:tabs>
        <w:ind w:left="1440" w:hanging="360"/>
      </w:pPr>
      <w:rPr>
        <w:rFonts w:ascii="Wingdings" w:hAnsi="Wingdings" w:hint="default"/>
      </w:rPr>
    </w:lvl>
    <w:lvl w:ilvl="2" w:tplc="03808960" w:tentative="1">
      <w:start w:val="1"/>
      <w:numFmt w:val="bullet"/>
      <w:lvlText w:val=""/>
      <w:lvlJc w:val="left"/>
      <w:pPr>
        <w:tabs>
          <w:tab w:val="num" w:pos="2160"/>
        </w:tabs>
        <w:ind w:left="2160" w:hanging="360"/>
      </w:pPr>
      <w:rPr>
        <w:rFonts w:ascii="Wingdings" w:hAnsi="Wingdings" w:hint="default"/>
      </w:rPr>
    </w:lvl>
    <w:lvl w:ilvl="3" w:tplc="C4DE2AEA" w:tentative="1">
      <w:start w:val="1"/>
      <w:numFmt w:val="bullet"/>
      <w:lvlText w:val=""/>
      <w:lvlJc w:val="left"/>
      <w:pPr>
        <w:tabs>
          <w:tab w:val="num" w:pos="2880"/>
        </w:tabs>
        <w:ind w:left="2880" w:hanging="360"/>
      </w:pPr>
      <w:rPr>
        <w:rFonts w:ascii="Wingdings" w:hAnsi="Wingdings" w:hint="default"/>
      </w:rPr>
    </w:lvl>
    <w:lvl w:ilvl="4" w:tplc="A9CEDA80" w:tentative="1">
      <w:start w:val="1"/>
      <w:numFmt w:val="bullet"/>
      <w:lvlText w:val=""/>
      <w:lvlJc w:val="left"/>
      <w:pPr>
        <w:tabs>
          <w:tab w:val="num" w:pos="3600"/>
        </w:tabs>
        <w:ind w:left="3600" w:hanging="360"/>
      </w:pPr>
      <w:rPr>
        <w:rFonts w:ascii="Wingdings" w:hAnsi="Wingdings" w:hint="default"/>
      </w:rPr>
    </w:lvl>
    <w:lvl w:ilvl="5" w:tplc="DBA848FE" w:tentative="1">
      <w:start w:val="1"/>
      <w:numFmt w:val="bullet"/>
      <w:lvlText w:val=""/>
      <w:lvlJc w:val="left"/>
      <w:pPr>
        <w:tabs>
          <w:tab w:val="num" w:pos="4320"/>
        </w:tabs>
        <w:ind w:left="4320" w:hanging="360"/>
      </w:pPr>
      <w:rPr>
        <w:rFonts w:ascii="Wingdings" w:hAnsi="Wingdings" w:hint="default"/>
      </w:rPr>
    </w:lvl>
    <w:lvl w:ilvl="6" w:tplc="C1BA88C0" w:tentative="1">
      <w:start w:val="1"/>
      <w:numFmt w:val="bullet"/>
      <w:lvlText w:val=""/>
      <w:lvlJc w:val="left"/>
      <w:pPr>
        <w:tabs>
          <w:tab w:val="num" w:pos="5040"/>
        </w:tabs>
        <w:ind w:left="5040" w:hanging="360"/>
      </w:pPr>
      <w:rPr>
        <w:rFonts w:ascii="Wingdings" w:hAnsi="Wingdings" w:hint="default"/>
      </w:rPr>
    </w:lvl>
    <w:lvl w:ilvl="7" w:tplc="D968F380" w:tentative="1">
      <w:start w:val="1"/>
      <w:numFmt w:val="bullet"/>
      <w:lvlText w:val=""/>
      <w:lvlJc w:val="left"/>
      <w:pPr>
        <w:tabs>
          <w:tab w:val="num" w:pos="5760"/>
        </w:tabs>
        <w:ind w:left="5760" w:hanging="360"/>
      </w:pPr>
      <w:rPr>
        <w:rFonts w:ascii="Wingdings" w:hAnsi="Wingdings" w:hint="default"/>
      </w:rPr>
    </w:lvl>
    <w:lvl w:ilvl="8" w:tplc="F4B0A8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7F7094"/>
    <w:multiLevelType w:val="hybridMultilevel"/>
    <w:tmpl w:val="62EEE200"/>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BB71A7"/>
    <w:multiLevelType w:val="multilevel"/>
    <w:tmpl w:val="C19AE6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2EF4277"/>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FE0663"/>
    <w:multiLevelType w:val="hybridMultilevel"/>
    <w:tmpl w:val="57A834C2"/>
    <w:lvl w:ilvl="0" w:tplc="046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310D39"/>
    <w:multiLevelType w:val="hybridMultilevel"/>
    <w:tmpl w:val="D2F204FA"/>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B0C95"/>
    <w:multiLevelType w:val="hybridMultilevel"/>
    <w:tmpl w:val="260E3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5C1D87"/>
    <w:multiLevelType w:val="hybridMultilevel"/>
    <w:tmpl w:val="52120E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038A6EDD"/>
    <w:multiLevelType w:val="hybridMultilevel"/>
    <w:tmpl w:val="C4DA8A3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0392323D"/>
    <w:multiLevelType w:val="multilevel"/>
    <w:tmpl w:val="6990557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sz w:val="24"/>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03BD266A"/>
    <w:multiLevelType w:val="hybridMultilevel"/>
    <w:tmpl w:val="7214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391812"/>
    <w:multiLevelType w:val="hybridMultilevel"/>
    <w:tmpl w:val="604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DE3962"/>
    <w:multiLevelType w:val="hybridMultilevel"/>
    <w:tmpl w:val="59268FB0"/>
    <w:styleLink w:val="ImportedStyle1"/>
    <w:lvl w:ilvl="0" w:tplc="ED1AC1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C020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2E32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8AD20F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562C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2469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93FCC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9CF2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A88F8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6093F1A"/>
    <w:multiLevelType w:val="hybridMultilevel"/>
    <w:tmpl w:val="DA688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1A4BA7"/>
    <w:multiLevelType w:val="hybridMultilevel"/>
    <w:tmpl w:val="FB8A7158"/>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522D2F"/>
    <w:multiLevelType w:val="hybridMultilevel"/>
    <w:tmpl w:val="37261A2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 w15:restartNumberingAfterBreak="0">
    <w:nsid w:val="06A17A49"/>
    <w:multiLevelType w:val="hybridMultilevel"/>
    <w:tmpl w:val="07BC2A9C"/>
    <w:lvl w:ilvl="0" w:tplc="FB8012D2">
      <w:start w:val="1"/>
      <w:numFmt w:val="bullet"/>
      <w:lvlText w:val=""/>
      <w:lvlJc w:val="left"/>
      <w:pPr>
        <w:tabs>
          <w:tab w:val="num" w:pos="720"/>
        </w:tabs>
        <w:ind w:left="720" w:hanging="360"/>
      </w:pPr>
      <w:rPr>
        <w:rFonts w:ascii="Wingdings" w:hAnsi="Wingdings" w:hint="default"/>
      </w:rPr>
    </w:lvl>
    <w:lvl w:ilvl="1" w:tplc="51768702" w:tentative="1">
      <w:start w:val="1"/>
      <w:numFmt w:val="bullet"/>
      <w:lvlText w:val=""/>
      <w:lvlJc w:val="left"/>
      <w:pPr>
        <w:tabs>
          <w:tab w:val="num" w:pos="1440"/>
        </w:tabs>
        <w:ind w:left="1440" w:hanging="360"/>
      </w:pPr>
      <w:rPr>
        <w:rFonts w:ascii="Wingdings" w:hAnsi="Wingdings" w:hint="default"/>
      </w:rPr>
    </w:lvl>
    <w:lvl w:ilvl="2" w:tplc="D6C25848" w:tentative="1">
      <w:start w:val="1"/>
      <w:numFmt w:val="bullet"/>
      <w:lvlText w:val=""/>
      <w:lvlJc w:val="left"/>
      <w:pPr>
        <w:tabs>
          <w:tab w:val="num" w:pos="2160"/>
        </w:tabs>
        <w:ind w:left="2160" w:hanging="360"/>
      </w:pPr>
      <w:rPr>
        <w:rFonts w:ascii="Wingdings" w:hAnsi="Wingdings" w:hint="default"/>
      </w:rPr>
    </w:lvl>
    <w:lvl w:ilvl="3" w:tplc="26F27FF2" w:tentative="1">
      <w:start w:val="1"/>
      <w:numFmt w:val="bullet"/>
      <w:lvlText w:val=""/>
      <w:lvlJc w:val="left"/>
      <w:pPr>
        <w:tabs>
          <w:tab w:val="num" w:pos="2880"/>
        </w:tabs>
        <w:ind w:left="2880" w:hanging="360"/>
      </w:pPr>
      <w:rPr>
        <w:rFonts w:ascii="Wingdings" w:hAnsi="Wingdings" w:hint="default"/>
      </w:rPr>
    </w:lvl>
    <w:lvl w:ilvl="4" w:tplc="01427D64" w:tentative="1">
      <w:start w:val="1"/>
      <w:numFmt w:val="bullet"/>
      <w:lvlText w:val=""/>
      <w:lvlJc w:val="left"/>
      <w:pPr>
        <w:tabs>
          <w:tab w:val="num" w:pos="3600"/>
        </w:tabs>
        <w:ind w:left="3600" w:hanging="360"/>
      </w:pPr>
      <w:rPr>
        <w:rFonts w:ascii="Wingdings" w:hAnsi="Wingdings" w:hint="default"/>
      </w:rPr>
    </w:lvl>
    <w:lvl w:ilvl="5" w:tplc="0C94D9D0" w:tentative="1">
      <w:start w:val="1"/>
      <w:numFmt w:val="bullet"/>
      <w:lvlText w:val=""/>
      <w:lvlJc w:val="left"/>
      <w:pPr>
        <w:tabs>
          <w:tab w:val="num" w:pos="4320"/>
        </w:tabs>
        <w:ind w:left="4320" w:hanging="360"/>
      </w:pPr>
      <w:rPr>
        <w:rFonts w:ascii="Wingdings" w:hAnsi="Wingdings" w:hint="default"/>
      </w:rPr>
    </w:lvl>
    <w:lvl w:ilvl="6" w:tplc="A87C47E6" w:tentative="1">
      <w:start w:val="1"/>
      <w:numFmt w:val="bullet"/>
      <w:lvlText w:val=""/>
      <w:lvlJc w:val="left"/>
      <w:pPr>
        <w:tabs>
          <w:tab w:val="num" w:pos="5040"/>
        </w:tabs>
        <w:ind w:left="5040" w:hanging="360"/>
      </w:pPr>
      <w:rPr>
        <w:rFonts w:ascii="Wingdings" w:hAnsi="Wingdings" w:hint="default"/>
      </w:rPr>
    </w:lvl>
    <w:lvl w:ilvl="7" w:tplc="CBFC28FC" w:tentative="1">
      <w:start w:val="1"/>
      <w:numFmt w:val="bullet"/>
      <w:lvlText w:val=""/>
      <w:lvlJc w:val="left"/>
      <w:pPr>
        <w:tabs>
          <w:tab w:val="num" w:pos="5760"/>
        </w:tabs>
        <w:ind w:left="5760" w:hanging="360"/>
      </w:pPr>
      <w:rPr>
        <w:rFonts w:ascii="Wingdings" w:hAnsi="Wingdings" w:hint="default"/>
      </w:rPr>
    </w:lvl>
    <w:lvl w:ilvl="8" w:tplc="946C6A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7212069"/>
    <w:multiLevelType w:val="hybridMultilevel"/>
    <w:tmpl w:val="D59687D2"/>
    <w:lvl w:ilvl="0" w:tplc="56E4C7BC">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23" w15:restartNumberingAfterBreak="0">
    <w:nsid w:val="072C462B"/>
    <w:multiLevelType w:val="hybridMultilevel"/>
    <w:tmpl w:val="5AD6416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15:restartNumberingAfterBreak="0">
    <w:nsid w:val="072E0EE5"/>
    <w:multiLevelType w:val="hybridMultilevel"/>
    <w:tmpl w:val="77207CA6"/>
    <w:lvl w:ilvl="0" w:tplc="8F8EA71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07305E86"/>
    <w:multiLevelType w:val="multilevel"/>
    <w:tmpl w:val="270C58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07563151"/>
    <w:multiLevelType w:val="hybridMultilevel"/>
    <w:tmpl w:val="DA521C06"/>
    <w:lvl w:ilvl="0" w:tplc="6E46CEDE">
      <w:start w:val="1"/>
      <w:numFmt w:val="decimal"/>
      <w:lvlText w:val="%1."/>
      <w:lvlJc w:val="left"/>
      <w:pPr>
        <w:ind w:left="1080" w:hanging="360"/>
      </w:pPr>
      <w:rPr>
        <w:rFonts w:hint="default"/>
        <w:color w:val="auto"/>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07A90C2F"/>
    <w:multiLevelType w:val="hybridMultilevel"/>
    <w:tmpl w:val="1C4C143E"/>
    <w:lvl w:ilvl="0" w:tplc="07746F4E">
      <w:start w:val="1"/>
      <w:numFmt w:val="decimal"/>
      <w:lvlText w:val="%1."/>
      <w:lvlJc w:val="left"/>
      <w:pPr>
        <w:ind w:left="720" w:hanging="360"/>
      </w:pPr>
      <w:rPr>
        <w:rFonts w:hint="default"/>
        <w:b w:val="0"/>
      </w:rPr>
    </w:lvl>
    <w:lvl w:ilvl="1" w:tplc="9DE86CD0">
      <w:start w:val="1"/>
      <w:numFmt w:val="decimal"/>
      <w:lvlText w:val="(%2)"/>
      <w:lvlJc w:val="left"/>
      <w:pPr>
        <w:ind w:left="1440" w:hanging="360"/>
      </w:pPr>
      <w:rPr>
        <w:rFonts w:hint="default"/>
      </w:rPr>
    </w:lvl>
    <w:lvl w:ilvl="2" w:tplc="D2F20422">
      <w:start w:val="6"/>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88B695A"/>
    <w:multiLevelType w:val="hybridMultilevel"/>
    <w:tmpl w:val="ED407038"/>
    <w:lvl w:ilvl="0" w:tplc="07746F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8956BB9"/>
    <w:multiLevelType w:val="hybridMultilevel"/>
    <w:tmpl w:val="BF9A149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 w15:restartNumberingAfterBreak="0">
    <w:nsid w:val="08A41F51"/>
    <w:multiLevelType w:val="hybridMultilevel"/>
    <w:tmpl w:val="4E8A63D0"/>
    <w:lvl w:ilvl="0" w:tplc="C62C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0D3E7B"/>
    <w:multiLevelType w:val="hybridMultilevel"/>
    <w:tmpl w:val="8E90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3719D2"/>
    <w:multiLevelType w:val="multilevel"/>
    <w:tmpl w:val="685057A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A463DF1"/>
    <w:multiLevelType w:val="hybridMultilevel"/>
    <w:tmpl w:val="ED6E25A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4" w15:restartNumberingAfterBreak="0">
    <w:nsid w:val="0B03294E"/>
    <w:multiLevelType w:val="hybridMultilevel"/>
    <w:tmpl w:val="84A64998"/>
    <w:lvl w:ilvl="0" w:tplc="9CCCCE4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5" w15:restartNumberingAfterBreak="0">
    <w:nsid w:val="0B47477D"/>
    <w:multiLevelType w:val="hybridMultilevel"/>
    <w:tmpl w:val="824C1C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B584DD3"/>
    <w:multiLevelType w:val="hybridMultilevel"/>
    <w:tmpl w:val="0C88FFC8"/>
    <w:lvl w:ilvl="0" w:tplc="B2DE98C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0B6C5F96"/>
    <w:multiLevelType w:val="multilevel"/>
    <w:tmpl w:val="759430C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0C1365FD"/>
    <w:multiLevelType w:val="hybridMultilevel"/>
    <w:tmpl w:val="8490F2F4"/>
    <w:lvl w:ilvl="0" w:tplc="1ADA98E6">
      <w:start w:val="1"/>
      <w:numFmt w:val="lowerLetter"/>
      <w:lvlText w:val="%1)"/>
      <w:lvlJc w:val="left"/>
      <w:pPr>
        <w:ind w:left="1440" w:hanging="360"/>
      </w:pPr>
      <w:rPr>
        <w:rFonts w:ascii="Times New Roman" w:hAnsi="Times New Roman" w:cs="Times New Roman" w:hint="default"/>
        <w:b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C1E1EC1"/>
    <w:multiLevelType w:val="hybridMultilevel"/>
    <w:tmpl w:val="6FFEC646"/>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C500E7A"/>
    <w:multiLevelType w:val="hybridMultilevel"/>
    <w:tmpl w:val="3B56D416"/>
    <w:lvl w:ilvl="0" w:tplc="8DF8D50E">
      <w:start w:val="6"/>
      <w:numFmt w:val="lowerLetter"/>
      <w:lvlText w:val="%1."/>
      <w:lvlJc w:val="left"/>
      <w:pPr>
        <w:ind w:left="576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1" w15:restartNumberingAfterBreak="0">
    <w:nsid w:val="0C665055"/>
    <w:multiLevelType w:val="hybridMultilevel"/>
    <w:tmpl w:val="1D1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CA2603A"/>
    <w:multiLevelType w:val="hybridMultilevel"/>
    <w:tmpl w:val="2642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DE77872"/>
    <w:multiLevelType w:val="hybridMultilevel"/>
    <w:tmpl w:val="E7AE7E0A"/>
    <w:lvl w:ilvl="0" w:tplc="4E0A2B0E">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4" w15:restartNumberingAfterBreak="0">
    <w:nsid w:val="0E742388"/>
    <w:multiLevelType w:val="hybridMultilevel"/>
    <w:tmpl w:val="A72A7F24"/>
    <w:lvl w:ilvl="0" w:tplc="6EC63E8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EB56717"/>
    <w:multiLevelType w:val="hybridMultilevel"/>
    <w:tmpl w:val="6E3EC268"/>
    <w:lvl w:ilvl="0" w:tplc="8B24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ED23569"/>
    <w:multiLevelType w:val="hybridMultilevel"/>
    <w:tmpl w:val="6776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F572CE6"/>
    <w:multiLevelType w:val="hybridMultilevel"/>
    <w:tmpl w:val="6436F5F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8" w15:restartNumberingAfterBreak="0">
    <w:nsid w:val="0FB010CB"/>
    <w:multiLevelType w:val="hybridMultilevel"/>
    <w:tmpl w:val="DE3E72DA"/>
    <w:lvl w:ilvl="0" w:tplc="D5BC2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734050"/>
    <w:multiLevelType w:val="multilevel"/>
    <w:tmpl w:val="07D4A2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107C0C34"/>
    <w:multiLevelType w:val="hybridMultilevel"/>
    <w:tmpl w:val="7BAAA24E"/>
    <w:lvl w:ilvl="0" w:tplc="C58C164C">
      <w:start w:val="1"/>
      <w:numFmt w:val="bullet"/>
      <w:lvlText w:val=""/>
      <w:lvlJc w:val="left"/>
      <w:pPr>
        <w:tabs>
          <w:tab w:val="num" w:pos="720"/>
        </w:tabs>
        <w:ind w:left="720" w:hanging="360"/>
      </w:pPr>
      <w:rPr>
        <w:rFonts w:ascii="Wingdings" w:hAnsi="Wingdings" w:hint="default"/>
      </w:rPr>
    </w:lvl>
    <w:lvl w:ilvl="1" w:tplc="CF36F364" w:tentative="1">
      <w:start w:val="1"/>
      <w:numFmt w:val="bullet"/>
      <w:lvlText w:val=""/>
      <w:lvlJc w:val="left"/>
      <w:pPr>
        <w:tabs>
          <w:tab w:val="num" w:pos="1440"/>
        </w:tabs>
        <w:ind w:left="1440" w:hanging="360"/>
      </w:pPr>
      <w:rPr>
        <w:rFonts w:ascii="Wingdings" w:hAnsi="Wingdings" w:hint="default"/>
      </w:rPr>
    </w:lvl>
    <w:lvl w:ilvl="2" w:tplc="E7B46520" w:tentative="1">
      <w:start w:val="1"/>
      <w:numFmt w:val="bullet"/>
      <w:lvlText w:val=""/>
      <w:lvlJc w:val="left"/>
      <w:pPr>
        <w:tabs>
          <w:tab w:val="num" w:pos="2160"/>
        </w:tabs>
        <w:ind w:left="2160" w:hanging="360"/>
      </w:pPr>
      <w:rPr>
        <w:rFonts w:ascii="Wingdings" w:hAnsi="Wingdings" w:hint="default"/>
      </w:rPr>
    </w:lvl>
    <w:lvl w:ilvl="3" w:tplc="09D810D0" w:tentative="1">
      <w:start w:val="1"/>
      <w:numFmt w:val="bullet"/>
      <w:lvlText w:val=""/>
      <w:lvlJc w:val="left"/>
      <w:pPr>
        <w:tabs>
          <w:tab w:val="num" w:pos="2880"/>
        </w:tabs>
        <w:ind w:left="2880" w:hanging="360"/>
      </w:pPr>
      <w:rPr>
        <w:rFonts w:ascii="Wingdings" w:hAnsi="Wingdings" w:hint="default"/>
      </w:rPr>
    </w:lvl>
    <w:lvl w:ilvl="4" w:tplc="6EC0597A" w:tentative="1">
      <w:start w:val="1"/>
      <w:numFmt w:val="bullet"/>
      <w:lvlText w:val=""/>
      <w:lvlJc w:val="left"/>
      <w:pPr>
        <w:tabs>
          <w:tab w:val="num" w:pos="3600"/>
        </w:tabs>
        <w:ind w:left="3600" w:hanging="360"/>
      </w:pPr>
      <w:rPr>
        <w:rFonts w:ascii="Wingdings" w:hAnsi="Wingdings" w:hint="default"/>
      </w:rPr>
    </w:lvl>
    <w:lvl w:ilvl="5" w:tplc="F7CE4830" w:tentative="1">
      <w:start w:val="1"/>
      <w:numFmt w:val="bullet"/>
      <w:lvlText w:val=""/>
      <w:lvlJc w:val="left"/>
      <w:pPr>
        <w:tabs>
          <w:tab w:val="num" w:pos="4320"/>
        </w:tabs>
        <w:ind w:left="4320" w:hanging="360"/>
      </w:pPr>
      <w:rPr>
        <w:rFonts w:ascii="Wingdings" w:hAnsi="Wingdings" w:hint="default"/>
      </w:rPr>
    </w:lvl>
    <w:lvl w:ilvl="6" w:tplc="B1DE36B2" w:tentative="1">
      <w:start w:val="1"/>
      <w:numFmt w:val="bullet"/>
      <w:lvlText w:val=""/>
      <w:lvlJc w:val="left"/>
      <w:pPr>
        <w:tabs>
          <w:tab w:val="num" w:pos="5040"/>
        </w:tabs>
        <w:ind w:left="5040" w:hanging="360"/>
      </w:pPr>
      <w:rPr>
        <w:rFonts w:ascii="Wingdings" w:hAnsi="Wingdings" w:hint="default"/>
      </w:rPr>
    </w:lvl>
    <w:lvl w:ilvl="7" w:tplc="D4A8D986" w:tentative="1">
      <w:start w:val="1"/>
      <w:numFmt w:val="bullet"/>
      <w:lvlText w:val=""/>
      <w:lvlJc w:val="left"/>
      <w:pPr>
        <w:tabs>
          <w:tab w:val="num" w:pos="5760"/>
        </w:tabs>
        <w:ind w:left="5760" w:hanging="360"/>
      </w:pPr>
      <w:rPr>
        <w:rFonts w:ascii="Wingdings" w:hAnsi="Wingdings" w:hint="default"/>
      </w:rPr>
    </w:lvl>
    <w:lvl w:ilvl="8" w:tplc="707839DC"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0D159F2"/>
    <w:multiLevelType w:val="hybridMultilevel"/>
    <w:tmpl w:val="D6483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11D3F1F"/>
    <w:multiLevelType w:val="hybridMultilevel"/>
    <w:tmpl w:val="7660D516"/>
    <w:lvl w:ilvl="0" w:tplc="68B43BF8">
      <w:start w:val="1"/>
      <w:numFmt w:val="decimal"/>
      <w:lvlText w:val="%1."/>
      <w:lvlJc w:val="left"/>
      <w:pPr>
        <w:ind w:left="454" w:hanging="284"/>
      </w:pPr>
      <w:rPr>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3" w15:restartNumberingAfterBreak="0">
    <w:nsid w:val="117604D0"/>
    <w:multiLevelType w:val="multilevel"/>
    <w:tmpl w:val="BEEC1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4" w15:restartNumberingAfterBreak="0">
    <w:nsid w:val="118664C6"/>
    <w:multiLevelType w:val="hybridMultilevel"/>
    <w:tmpl w:val="2C6217E2"/>
    <w:lvl w:ilvl="0" w:tplc="636450D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5" w15:restartNumberingAfterBreak="0">
    <w:nsid w:val="11CF6AB7"/>
    <w:multiLevelType w:val="hybridMultilevel"/>
    <w:tmpl w:val="A9105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056B24"/>
    <w:multiLevelType w:val="hybridMultilevel"/>
    <w:tmpl w:val="2B688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464900"/>
    <w:multiLevelType w:val="multilevel"/>
    <w:tmpl w:val="96D61B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126E46C7"/>
    <w:multiLevelType w:val="hybridMultilevel"/>
    <w:tmpl w:val="92A89B92"/>
    <w:lvl w:ilvl="0" w:tplc="D5E40F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8533A5"/>
    <w:multiLevelType w:val="hybridMultilevel"/>
    <w:tmpl w:val="232A7F82"/>
    <w:lvl w:ilvl="0" w:tplc="6EC63E8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29E7475"/>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1335096A"/>
    <w:multiLevelType w:val="hybridMultilevel"/>
    <w:tmpl w:val="B546B94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2" w15:restartNumberingAfterBreak="0">
    <w:nsid w:val="13596F25"/>
    <w:multiLevelType w:val="hybridMultilevel"/>
    <w:tmpl w:val="4B70607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3" w15:restartNumberingAfterBreak="0">
    <w:nsid w:val="13BF43C8"/>
    <w:multiLevelType w:val="hybridMultilevel"/>
    <w:tmpl w:val="3A52AA1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4" w15:restartNumberingAfterBreak="0">
    <w:nsid w:val="147A350B"/>
    <w:multiLevelType w:val="hybridMultilevel"/>
    <w:tmpl w:val="3A96E3E4"/>
    <w:lvl w:ilvl="0" w:tplc="9F587F0A">
      <w:start w:val="2"/>
      <w:numFmt w:val="bullet"/>
      <w:lvlText w:val=""/>
      <w:lvlJc w:val="left"/>
      <w:pPr>
        <w:ind w:left="420" w:hanging="360"/>
      </w:pPr>
      <w:rPr>
        <w:rFonts w:ascii="Symbol" w:eastAsia="Calibri" w:hAnsi="Symbol"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5" w15:restartNumberingAfterBreak="0">
    <w:nsid w:val="150D59AA"/>
    <w:multiLevelType w:val="hybridMultilevel"/>
    <w:tmpl w:val="826859E4"/>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55C0C38"/>
    <w:multiLevelType w:val="multilevel"/>
    <w:tmpl w:val="197E7D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1640375B"/>
    <w:multiLevelType w:val="hybridMultilevel"/>
    <w:tmpl w:val="E7F41BE2"/>
    <w:lvl w:ilvl="0" w:tplc="3809001B">
      <w:start w:val="1"/>
      <w:numFmt w:val="lowerRoman"/>
      <w:lvlText w:val="%1."/>
      <w:lvlJc w:val="right"/>
      <w:pPr>
        <w:ind w:left="720" w:hanging="360"/>
      </w:pPr>
    </w:lvl>
    <w:lvl w:ilvl="1" w:tplc="327038C6">
      <w:start w:val="7"/>
      <w:numFmt w:val="upp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8" w15:restartNumberingAfterBreak="0">
    <w:nsid w:val="166A2372"/>
    <w:multiLevelType w:val="hybridMultilevel"/>
    <w:tmpl w:val="574202D4"/>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7777594"/>
    <w:multiLevelType w:val="hybridMultilevel"/>
    <w:tmpl w:val="FBDE3C3A"/>
    <w:lvl w:ilvl="0" w:tplc="620A7578">
      <w:start w:val="1"/>
      <w:numFmt w:val="decimal"/>
      <w:lvlText w:val="%1."/>
      <w:lvlJc w:val="left"/>
      <w:pPr>
        <w:ind w:left="284" w:hanging="284"/>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70" w15:restartNumberingAfterBreak="0">
    <w:nsid w:val="18B46B28"/>
    <w:multiLevelType w:val="hybridMultilevel"/>
    <w:tmpl w:val="EC6204CA"/>
    <w:lvl w:ilvl="0" w:tplc="8B24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E4657A"/>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A887999"/>
    <w:multiLevelType w:val="hybridMultilevel"/>
    <w:tmpl w:val="7A76A730"/>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ABF4A72"/>
    <w:multiLevelType w:val="hybridMultilevel"/>
    <w:tmpl w:val="744865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1AD0607C"/>
    <w:multiLevelType w:val="hybridMultilevel"/>
    <w:tmpl w:val="DC043F18"/>
    <w:lvl w:ilvl="0" w:tplc="D2B4C94A">
      <w:start w:val="1"/>
      <w:numFmt w:val="decimal"/>
      <w:lvlText w:val="%1."/>
      <w:lvlJc w:val="left"/>
      <w:pPr>
        <w:ind w:left="1860" w:hanging="360"/>
      </w:pPr>
      <w:rPr>
        <w:rFonts w:asciiTheme="minorHAnsi" w:eastAsia="Carlito" w:hAnsiTheme="minorHAnsi" w:cstheme="minorHAnsi" w:hint="default"/>
        <w:w w:val="89"/>
        <w:sz w:val="24"/>
        <w:szCs w:val="22"/>
        <w:lang w:val="en-US" w:eastAsia="en-US" w:bidi="ar-SA"/>
      </w:rPr>
    </w:lvl>
    <w:lvl w:ilvl="1" w:tplc="93F6F276">
      <w:numFmt w:val="bullet"/>
      <w:lvlText w:val="•"/>
      <w:lvlJc w:val="left"/>
      <w:pPr>
        <w:ind w:left="2748" w:hanging="360"/>
      </w:pPr>
      <w:rPr>
        <w:rFonts w:hint="default"/>
        <w:lang w:val="en-US" w:eastAsia="en-US" w:bidi="ar-SA"/>
      </w:rPr>
    </w:lvl>
    <w:lvl w:ilvl="2" w:tplc="3BD6D1D2">
      <w:numFmt w:val="bullet"/>
      <w:lvlText w:val="•"/>
      <w:lvlJc w:val="left"/>
      <w:pPr>
        <w:ind w:left="3637" w:hanging="360"/>
      </w:pPr>
      <w:rPr>
        <w:rFonts w:hint="default"/>
        <w:lang w:val="en-US" w:eastAsia="en-US" w:bidi="ar-SA"/>
      </w:rPr>
    </w:lvl>
    <w:lvl w:ilvl="3" w:tplc="18EA1FE4">
      <w:numFmt w:val="bullet"/>
      <w:lvlText w:val="•"/>
      <w:lvlJc w:val="left"/>
      <w:pPr>
        <w:ind w:left="4526" w:hanging="360"/>
      </w:pPr>
      <w:rPr>
        <w:rFonts w:hint="default"/>
        <w:lang w:val="en-US" w:eastAsia="en-US" w:bidi="ar-SA"/>
      </w:rPr>
    </w:lvl>
    <w:lvl w:ilvl="4" w:tplc="C5328590">
      <w:numFmt w:val="bullet"/>
      <w:lvlText w:val="•"/>
      <w:lvlJc w:val="left"/>
      <w:pPr>
        <w:ind w:left="5415" w:hanging="360"/>
      </w:pPr>
      <w:rPr>
        <w:rFonts w:hint="default"/>
        <w:lang w:val="en-US" w:eastAsia="en-US" w:bidi="ar-SA"/>
      </w:rPr>
    </w:lvl>
    <w:lvl w:ilvl="5" w:tplc="55364B32">
      <w:numFmt w:val="bullet"/>
      <w:lvlText w:val="•"/>
      <w:lvlJc w:val="left"/>
      <w:pPr>
        <w:ind w:left="6304" w:hanging="360"/>
      </w:pPr>
      <w:rPr>
        <w:rFonts w:hint="default"/>
        <w:lang w:val="en-US" w:eastAsia="en-US" w:bidi="ar-SA"/>
      </w:rPr>
    </w:lvl>
    <w:lvl w:ilvl="6" w:tplc="27BA87FE">
      <w:numFmt w:val="bullet"/>
      <w:lvlText w:val="•"/>
      <w:lvlJc w:val="left"/>
      <w:pPr>
        <w:ind w:left="7193" w:hanging="360"/>
      </w:pPr>
      <w:rPr>
        <w:rFonts w:hint="default"/>
        <w:lang w:val="en-US" w:eastAsia="en-US" w:bidi="ar-SA"/>
      </w:rPr>
    </w:lvl>
    <w:lvl w:ilvl="7" w:tplc="B7025B0E">
      <w:numFmt w:val="bullet"/>
      <w:lvlText w:val="•"/>
      <w:lvlJc w:val="left"/>
      <w:pPr>
        <w:ind w:left="8082" w:hanging="360"/>
      </w:pPr>
      <w:rPr>
        <w:rFonts w:hint="default"/>
        <w:lang w:val="en-US" w:eastAsia="en-US" w:bidi="ar-SA"/>
      </w:rPr>
    </w:lvl>
    <w:lvl w:ilvl="8" w:tplc="B7C0ED72">
      <w:numFmt w:val="bullet"/>
      <w:lvlText w:val="•"/>
      <w:lvlJc w:val="left"/>
      <w:pPr>
        <w:ind w:left="8971" w:hanging="360"/>
      </w:pPr>
      <w:rPr>
        <w:rFonts w:hint="default"/>
        <w:lang w:val="en-US" w:eastAsia="en-US" w:bidi="ar-SA"/>
      </w:rPr>
    </w:lvl>
  </w:abstractNum>
  <w:abstractNum w:abstractNumId="75" w15:restartNumberingAfterBreak="0">
    <w:nsid w:val="1B3872CA"/>
    <w:multiLevelType w:val="hybridMultilevel"/>
    <w:tmpl w:val="16A62E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6" w15:restartNumberingAfterBreak="0">
    <w:nsid w:val="1B8446A9"/>
    <w:multiLevelType w:val="hybridMultilevel"/>
    <w:tmpl w:val="A7C0F8D2"/>
    <w:lvl w:ilvl="0" w:tplc="F4F0278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1BB05EE7"/>
    <w:multiLevelType w:val="hybridMultilevel"/>
    <w:tmpl w:val="0C963BC0"/>
    <w:lvl w:ilvl="0" w:tplc="4E0A2B0E">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8" w15:restartNumberingAfterBreak="0">
    <w:nsid w:val="1BFB20DE"/>
    <w:multiLevelType w:val="hybridMultilevel"/>
    <w:tmpl w:val="36085F6C"/>
    <w:lvl w:ilvl="0" w:tplc="A8E8379E">
      <w:start w:val="4"/>
      <w:numFmt w:val="decimal"/>
      <w:suff w:val="space"/>
      <w:lvlText w:val="%1."/>
      <w:lvlJc w:val="left"/>
      <w:pPr>
        <w:ind w:left="284" w:hanging="284"/>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79" w15:restartNumberingAfterBreak="0">
    <w:nsid w:val="1C7266DF"/>
    <w:multiLevelType w:val="multilevel"/>
    <w:tmpl w:val="C896C85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1CEC37BC"/>
    <w:multiLevelType w:val="hybridMultilevel"/>
    <w:tmpl w:val="C696DE0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1" w15:restartNumberingAfterBreak="0">
    <w:nsid w:val="1CF47D69"/>
    <w:multiLevelType w:val="hybridMultilevel"/>
    <w:tmpl w:val="E8A6B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DBE273C"/>
    <w:multiLevelType w:val="singleLevel"/>
    <w:tmpl w:val="F746C632"/>
    <w:lvl w:ilvl="0">
      <w:start w:val="1"/>
      <w:numFmt w:val="decimal"/>
      <w:lvlText w:val="%1."/>
      <w:lvlJc w:val="left"/>
      <w:pPr>
        <w:ind w:left="660" w:hanging="360"/>
      </w:pPr>
      <w:rPr>
        <w:rFonts w:asciiTheme="minorHAnsi" w:hAnsiTheme="minorHAnsi" w:hint="default"/>
        <w:b w:val="0"/>
        <w:i w:val="0"/>
        <w:strike w:val="0"/>
        <w:dstrike w:val="0"/>
        <w:sz w:val="24"/>
        <w:u w:val="none"/>
        <w:effect w:val="none"/>
      </w:rPr>
    </w:lvl>
  </w:abstractNum>
  <w:abstractNum w:abstractNumId="83" w15:restartNumberingAfterBreak="0">
    <w:nsid w:val="1E013F24"/>
    <w:multiLevelType w:val="multilevel"/>
    <w:tmpl w:val="197E7D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1E2F35E6"/>
    <w:multiLevelType w:val="hybridMultilevel"/>
    <w:tmpl w:val="0AD04CCC"/>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85" w15:restartNumberingAfterBreak="0">
    <w:nsid w:val="1E8802D7"/>
    <w:multiLevelType w:val="hybridMultilevel"/>
    <w:tmpl w:val="3A148298"/>
    <w:lvl w:ilvl="0" w:tplc="4E0A2B0E">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6" w15:restartNumberingAfterBreak="0">
    <w:nsid w:val="1EBD7221"/>
    <w:multiLevelType w:val="hybridMultilevel"/>
    <w:tmpl w:val="56D476F0"/>
    <w:lvl w:ilvl="0" w:tplc="38090005">
      <w:start w:val="1"/>
      <w:numFmt w:val="bullet"/>
      <w:lvlText w:val=""/>
      <w:lvlJc w:val="left"/>
      <w:pPr>
        <w:ind w:left="1996" w:hanging="360"/>
      </w:pPr>
      <w:rPr>
        <w:rFonts w:ascii="Wingdings" w:hAnsi="Wingdings" w:hint="default"/>
      </w:rPr>
    </w:lvl>
    <w:lvl w:ilvl="1" w:tplc="38090003">
      <w:start w:val="1"/>
      <w:numFmt w:val="bullet"/>
      <w:lvlText w:val="o"/>
      <w:lvlJc w:val="left"/>
      <w:pPr>
        <w:ind w:left="2716" w:hanging="360"/>
      </w:pPr>
      <w:rPr>
        <w:rFonts w:ascii="Courier New" w:hAnsi="Courier New" w:cs="Courier New" w:hint="default"/>
      </w:rPr>
    </w:lvl>
    <w:lvl w:ilvl="2" w:tplc="38090005">
      <w:start w:val="1"/>
      <w:numFmt w:val="bullet"/>
      <w:lvlText w:val=""/>
      <w:lvlJc w:val="left"/>
      <w:pPr>
        <w:ind w:left="3436" w:hanging="360"/>
      </w:pPr>
      <w:rPr>
        <w:rFonts w:ascii="Wingdings" w:hAnsi="Wingdings" w:hint="default"/>
      </w:rPr>
    </w:lvl>
    <w:lvl w:ilvl="3" w:tplc="38090001">
      <w:start w:val="1"/>
      <w:numFmt w:val="bullet"/>
      <w:lvlText w:val=""/>
      <w:lvlJc w:val="left"/>
      <w:pPr>
        <w:ind w:left="4156" w:hanging="360"/>
      </w:pPr>
      <w:rPr>
        <w:rFonts w:ascii="Symbol" w:hAnsi="Symbol" w:hint="default"/>
      </w:rPr>
    </w:lvl>
    <w:lvl w:ilvl="4" w:tplc="38090003">
      <w:start w:val="1"/>
      <w:numFmt w:val="bullet"/>
      <w:lvlText w:val="o"/>
      <w:lvlJc w:val="left"/>
      <w:pPr>
        <w:ind w:left="4876" w:hanging="360"/>
      </w:pPr>
      <w:rPr>
        <w:rFonts w:ascii="Courier New" w:hAnsi="Courier New" w:cs="Courier New" w:hint="default"/>
      </w:rPr>
    </w:lvl>
    <w:lvl w:ilvl="5" w:tplc="38090005">
      <w:start w:val="1"/>
      <w:numFmt w:val="bullet"/>
      <w:lvlText w:val=""/>
      <w:lvlJc w:val="left"/>
      <w:pPr>
        <w:ind w:left="5596" w:hanging="360"/>
      </w:pPr>
      <w:rPr>
        <w:rFonts w:ascii="Wingdings" w:hAnsi="Wingdings" w:hint="default"/>
      </w:rPr>
    </w:lvl>
    <w:lvl w:ilvl="6" w:tplc="38090001">
      <w:start w:val="1"/>
      <w:numFmt w:val="bullet"/>
      <w:lvlText w:val=""/>
      <w:lvlJc w:val="left"/>
      <w:pPr>
        <w:ind w:left="6316" w:hanging="360"/>
      </w:pPr>
      <w:rPr>
        <w:rFonts w:ascii="Symbol" w:hAnsi="Symbol" w:hint="default"/>
      </w:rPr>
    </w:lvl>
    <w:lvl w:ilvl="7" w:tplc="38090003">
      <w:start w:val="1"/>
      <w:numFmt w:val="bullet"/>
      <w:lvlText w:val="o"/>
      <w:lvlJc w:val="left"/>
      <w:pPr>
        <w:ind w:left="7036" w:hanging="360"/>
      </w:pPr>
      <w:rPr>
        <w:rFonts w:ascii="Courier New" w:hAnsi="Courier New" w:cs="Courier New" w:hint="default"/>
      </w:rPr>
    </w:lvl>
    <w:lvl w:ilvl="8" w:tplc="38090005">
      <w:start w:val="1"/>
      <w:numFmt w:val="bullet"/>
      <w:lvlText w:val=""/>
      <w:lvlJc w:val="left"/>
      <w:pPr>
        <w:ind w:left="7756" w:hanging="360"/>
      </w:pPr>
      <w:rPr>
        <w:rFonts w:ascii="Wingdings" w:hAnsi="Wingdings" w:hint="default"/>
      </w:rPr>
    </w:lvl>
  </w:abstractNum>
  <w:abstractNum w:abstractNumId="87" w15:restartNumberingAfterBreak="0">
    <w:nsid w:val="1F2D3893"/>
    <w:multiLevelType w:val="multilevel"/>
    <w:tmpl w:val="55BECF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1F2F75A4"/>
    <w:multiLevelType w:val="multilevel"/>
    <w:tmpl w:val="E9FE3A3C"/>
    <w:lvl w:ilvl="0">
      <w:start w:val="1"/>
      <w:numFmt w:val="lowerLetter"/>
      <w:lvlText w:val="%1."/>
      <w:lvlJc w:val="left"/>
      <w:pPr>
        <w:ind w:left="900" w:hanging="360"/>
      </w:pPr>
      <w:rPr>
        <w:rFonts w:ascii="Times New Roman" w:eastAsia="Times New Roman" w:hAnsi="Times New Roman" w:cs="Times New Roman"/>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9" w15:restartNumberingAfterBreak="0">
    <w:nsid w:val="1F3D0CDB"/>
    <w:multiLevelType w:val="hybridMultilevel"/>
    <w:tmpl w:val="9C8C1816"/>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0" w15:restartNumberingAfterBreak="0">
    <w:nsid w:val="203A1220"/>
    <w:multiLevelType w:val="hybridMultilevel"/>
    <w:tmpl w:val="FA8ED3E8"/>
    <w:lvl w:ilvl="0" w:tplc="53EA89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210064F"/>
    <w:multiLevelType w:val="hybridMultilevel"/>
    <w:tmpl w:val="2FBE1300"/>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2611AE2"/>
    <w:multiLevelType w:val="multilevel"/>
    <w:tmpl w:val="010A386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3" w15:restartNumberingAfterBreak="0">
    <w:nsid w:val="22C52918"/>
    <w:multiLevelType w:val="hybridMultilevel"/>
    <w:tmpl w:val="F51E10D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4" w15:restartNumberingAfterBreak="0">
    <w:nsid w:val="22E44376"/>
    <w:multiLevelType w:val="hybridMultilevel"/>
    <w:tmpl w:val="84E27C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22FB1FE7"/>
    <w:multiLevelType w:val="hybridMultilevel"/>
    <w:tmpl w:val="97422EAE"/>
    <w:lvl w:ilvl="0" w:tplc="1494E4C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6" w15:restartNumberingAfterBreak="0">
    <w:nsid w:val="23024597"/>
    <w:multiLevelType w:val="hybridMultilevel"/>
    <w:tmpl w:val="FFCAA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237E44FD"/>
    <w:multiLevelType w:val="hybridMultilevel"/>
    <w:tmpl w:val="B5BA31E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8" w15:restartNumberingAfterBreak="0">
    <w:nsid w:val="23FF2054"/>
    <w:multiLevelType w:val="hybridMultilevel"/>
    <w:tmpl w:val="2E804626"/>
    <w:lvl w:ilvl="0" w:tplc="38BC0EE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9" w15:restartNumberingAfterBreak="0">
    <w:nsid w:val="245632BA"/>
    <w:multiLevelType w:val="hybridMultilevel"/>
    <w:tmpl w:val="8CD42F98"/>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00" w15:restartNumberingAfterBreak="0">
    <w:nsid w:val="245A4952"/>
    <w:multiLevelType w:val="multilevel"/>
    <w:tmpl w:val="297853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249E77EA"/>
    <w:multiLevelType w:val="hybridMultilevel"/>
    <w:tmpl w:val="879C0F4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02" w15:restartNumberingAfterBreak="0">
    <w:nsid w:val="25166B00"/>
    <w:multiLevelType w:val="multilevel"/>
    <w:tmpl w:val="C1543460"/>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15:restartNumberingAfterBreak="0">
    <w:nsid w:val="25586711"/>
    <w:multiLevelType w:val="hybridMultilevel"/>
    <w:tmpl w:val="A90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5DD5731"/>
    <w:multiLevelType w:val="hybridMultilevel"/>
    <w:tmpl w:val="63508D40"/>
    <w:lvl w:ilvl="0" w:tplc="52EC83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5" w15:restartNumberingAfterBreak="0">
    <w:nsid w:val="265D05B8"/>
    <w:multiLevelType w:val="multilevel"/>
    <w:tmpl w:val="197E7D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274B25EC"/>
    <w:multiLevelType w:val="multilevel"/>
    <w:tmpl w:val="06ECFCC8"/>
    <w:lvl w:ilvl="0">
      <w:start w:val="8"/>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sz w:val="24"/>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7" w15:restartNumberingAfterBreak="0">
    <w:nsid w:val="279E1575"/>
    <w:multiLevelType w:val="multilevel"/>
    <w:tmpl w:val="A72CC9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8" w15:restartNumberingAfterBreak="0">
    <w:nsid w:val="27A06B75"/>
    <w:multiLevelType w:val="hybridMultilevel"/>
    <w:tmpl w:val="7B32D0D6"/>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8E33E4F"/>
    <w:multiLevelType w:val="hybridMultilevel"/>
    <w:tmpl w:val="F4E481FA"/>
    <w:lvl w:ilvl="0" w:tplc="F7225F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97E771F"/>
    <w:multiLevelType w:val="hybridMultilevel"/>
    <w:tmpl w:val="5F20B57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1" w15:restartNumberingAfterBreak="0">
    <w:nsid w:val="298F19AC"/>
    <w:multiLevelType w:val="hybridMultilevel"/>
    <w:tmpl w:val="4C606332"/>
    <w:lvl w:ilvl="0" w:tplc="C62C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9DA43BB"/>
    <w:multiLevelType w:val="hybridMultilevel"/>
    <w:tmpl w:val="AD9E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9E43D80"/>
    <w:multiLevelType w:val="hybridMultilevel"/>
    <w:tmpl w:val="E4A2C7FC"/>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14" w15:restartNumberingAfterBreak="0">
    <w:nsid w:val="2A2F172F"/>
    <w:multiLevelType w:val="hybridMultilevel"/>
    <w:tmpl w:val="27B0ED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2A6E0266"/>
    <w:multiLevelType w:val="hybridMultilevel"/>
    <w:tmpl w:val="3ED0051E"/>
    <w:lvl w:ilvl="0" w:tplc="2FEE3E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AA70315"/>
    <w:multiLevelType w:val="hybridMultilevel"/>
    <w:tmpl w:val="F00E06AC"/>
    <w:lvl w:ilvl="0" w:tplc="BB32FE26">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2AD86263"/>
    <w:multiLevelType w:val="hybridMultilevel"/>
    <w:tmpl w:val="F71EE5C0"/>
    <w:lvl w:ilvl="0" w:tplc="F33269B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8" w15:restartNumberingAfterBreak="0">
    <w:nsid w:val="2B785405"/>
    <w:multiLevelType w:val="hybridMultilevel"/>
    <w:tmpl w:val="3B4644FE"/>
    <w:lvl w:ilvl="0" w:tplc="7DD6F22A">
      <w:start w:val="1"/>
      <w:numFmt w:val="decimal"/>
      <w:lvlText w:val="%1."/>
      <w:lvlJc w:val="left"/>
      <w:pPr>
        <w:ind w:left="720" w:hanging="360"/>
      </w:pPr>
      <w:rPr>
        <w:rFonts w:eastAsia="Times New Roman" w:cs="Arial" w:hint="default"/>
        <w:b w:val="0"/>
        <w:color w:val="000000"/>
        <w:kern w:val="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BDB23C5"/>
    <w:multiLevelType w:val="hybridMultilevel"/>
    <w:tmpl w:val="E8BE61D2"/>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0" w15:restartNumberingAfterBreak="0">
    <w:nsid w:val="2C3367D6"/>
    <w:multiLevelType w:val="multilevel"/>
    <w:tmpl w:val="7C487E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15:restartNumberingAfterBreak="0">
    <w:nsid w:val="2C416C6D"/>
    <w:multiLevelType w:val="hybridMultilevel"/>
    <w:tmpl w:val="9C68CE14"/>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C7D033F"/>
    <w:multiLevelType w:val="hybridMultilevel"/>
    <w:tmpl w:val="65F00954"/>
    <w:lvl w:ilvl="0" w:tplc="4E0A2B0E">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3" w15:restartNumberingAfterBreak="0">
    <w:nsid w:val="2CC67004"/>
    <w:multiLevelType w:val="hybridMultilevel"/>
    <w:tmpl w:val="55AE56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4" w15:restartNumberingAfterBreak="0">
    <w:nsid w:val="2CDD64AD"/>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2CF74162"/>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2CF91123"/>
    <w:multiLevelType w:val="multilevel"/>
    <w:tmpl w:val="27BA81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7" w15:restartNumberingAfterBreak="0">
    <w:nsid w:val="2DC05928"/>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2DCB7265"/>
    <w:multiLevelType w:val="hybridMultilevel"/>
    <w:tmpl w:val="99EEC9E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9" w15:restartNumberingAfterBreak="0">
    <w:nsid w:val="2DEE2EED"/>
    <w:multiLevelType w:val="hybridMultilevel"/>
    <w:tmpl w:val="519C3AC0"/>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E3A2603"/>
    <w:multiLevelType w:val="multilevel"/>
    <w:tmpl w:val="0108E52C"/>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31" w15:restartNumberingAfterBreak="0">
    <w:nsid w:val="2E4A09B7"/>
    <w:multiLevelType w:val="hybridMultilevel"/>
    <w:tmpl w:val="483ED5EA"/>
    <w:lvl w:ilvl="0" w:tplc="EE56E8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EA5255D"/>
    <w:multiLevelType w:val="hybridMultilevel"/>
    <w:tmpl w:val="77A68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F48279E"/>
    <w:multiLevelType w:val="hybridMultilevel"/>
    <w:tmpl w:val="06123D7E"/>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34" w15:restartNumberingAfterBreak="0">
    <w:nsid w:val="2F93649D"/>
    <w:multiLevelType w:val="hybridMultilevel"/>
    <w:tmpl w:val="319EF26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5" w15:restartNumberingAfterBreak="0">
    <w:nsid w:val="2FCD1462"/>
    <w:multiLevelType w:val="hybridMultilevel"/>
    <w:tmpl w:val="BAB096FE"/>
    <w:lvl w:ilvl="0" w:tplc="3F2ABE5E">
      <w:start w:val="1"/>
      <w:numFmt w:val="decimal"/>
      <w:lvlText w:val="%1."/>
      <w:lvlJc w:val="left"/>
      <w:pPr>
        <w:ind w:left="454" w:hanging="284"/>
      </w:pPr>
    </w:lvl>
    <w:lvl w:ilvl="1" w:tplc="34090019">
      <w:start w:val="1"/>
      <w:numFmt w:val="lowerLetter"/>
      <w:lvlText w:val="%2."/>
      <w:lvlJc w:val="left"/>
      <w:pPr>
        <w:ind w:left="1270" w:hanging="360"/>
      </w:pPr>
    </w:lvl>
    <w:lvl w:ilvl="2" w:tplc="3409001B">
      <w:start w:val="1"/>
      <w:numFmt w:val="lowerRoman"/>
      <w:lvlText w:val="%3."/>
      <w:lvlJc w:val="right"/>
      <w:pPr>
        <w:ind w:left="1990" w:hanging="180"/>
      </w:pPr>
    </w:lvl>
    <w:lvl w:ilvl="3" w:tplc="3409000F">
      <w:start w:val="1"/>
      <w:numFmt w:val="decimal"/>
      <w:lvlText w:val="%4."/>
      <w:lvlJc w:val="left"/>
      <w:pPr>
        <w:ind w:left="2710" w:hanging="360"/>
      </w:pPr>
    </w:lvl>
    <w:lvl w:ilvl="4" w:tplc="34090019">
      <w:start w:val="1"/>
      <w:numFmt w:val="lowerLetter"/>
      <w:lvlText w:val="%5."/>
      <w:lvlJc w:val="left"/>
      <w:pPr>
        <w:ind w:left="3430" w:hanging="360"/>
      </w:pPr>
    </w:lvl>
    <w:lvl w:ilvl="5" w:tplc="3409001B">
      <w:start w:val="1"/>
      <w:numFmt w:val="lowerRoman"/>
      <w:lvlText w:val="%6."/>
      <w:lvlJc w:val="right"/>
      <w:pPr>
        <w:ind w:left="4150" w:hanging="180"/>
      </w:pPr>
    </w:lvl>
    <w:lvl w:ilvl="6" w:tplc="3409000F">
      <w:start w:val="1"/>
      <w:numFmt w:val="decimal"/>
      <w:lvlText w:val="%7."/>
      <w:lvlJc w:val="left"/>
      <w:pPr>
        <w:ind w:left="4870" w:hanging="360"/>
      </w:pPr>
    </w:lvl>
    <w:lvl w:ilvl="7" w:tplc="34090019">
      <w:start w:val="1"/>
      <w:numFmt w:val="lowerLetter"/>
      <w:lvlText w:val="%8."/>
      <w:lvlJc w:val="left"/>
      <w:pPr>
        <w:ind w:left="5590" w:hanging="360"/>
      </w:pPr>
    </w:lvl>
    <w:lvl w:ilvl="8" w:tplc="3409001B">
      <w:start w:val="1"/>
      <w:numFmt w:val="lowerRoman"/>
      <w:lvlText w:val="%9."/>
      <w:lvlJc w:val="right"/>
      <w:pPr>
        <w:ind w:left="6310" w:hanging="180"/>
      </w:pPr>
    </w:lvl>
  </w:abstractNum>
  <w:abstractNum w:abstractNumId="136" w15:restartNumberingAfterBreak="0">
    <w:nsid w:val="2FD66019"/>
    <w:multiLevelType w:val="multilevel"/>
    <w:tmpl w:val="BF7C7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15:restartNumberingAfterBreak="0">
    <w:nsid w:val="302F32B8"/>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309A38A6"/>
    <w:multiLevelType w:val="multilevel"/>
    <w:tmpl w:val="197E7D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30EC1097"/>
    <w:multiLevelType w:val="multilevel"/>
    <w:tmpl w:val="4C7EF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321F0465"/>
    <w:multiLevelType w:val="multilevel"/>
    <w:tmpl w:val="197E7D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1" w15:restartNumberingAfterBreak="0">
    <w:nsid w:val="32966D0F"/>
    <w:multiLevelType w:val="hybridMultilevel"/>
    <w:tmpl w:val="67708A7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2" w15:restartNumberingAfterBreak="0">
    <w:nsid w:val="33D66780"/>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34293DDE"/>
    <w:multiLevelType w:val="hybridMultilevel"/>
    <w:tmpl w:val="744A9BD0"/>
    <w:lvl w:ilvl="0" w:tplc="3809001B">
      <w:start w:val="1"/>
      <w:numFmt w:val="lowerRoman"/>
      <w:lvlText w:val="%1."/>
      <w:lvlJc w:val="righ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4" w15:restartNumberingAfterBreak="0">
    <w:nsid w:val="3451575F"/>
    <w:multiLevelType w:val="hybridMultilevel"/>
    <w:tmpl w:val="344A6144"/>
    <w:lvl w:ilvl="0" w:tplc="7DD6F22A">
      <w:start w:val="1"/>
      <w:numFmt w:val="decimal"/>
      <w:lvlText w:val="%1."/>
      <w:lvlJc w:val="left"/>
      <w:pPr>
        <w:ind w:left="720" w:hanging="360"/>
      </w:pPr>
      <w:rPr>
        <w:rFonts w:eastAsia="Times New Roman" w:cs="Arial" w:hint="default"/>
        <w:b w:val="0"/>
        <w:color w:val="000000"/>
        <w:kern w:val="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4EB5BE3"/>
    <w:multiLevelType w:val="hybridMultilevel"/>
    <w:tmpl w:val="3F481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54B49D8"/>
    <w:multiLevelType w:val="multilevel"/>
    <w:tmpl w:val="4A8C35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15:restartNumberingAfterBreak="0">
    <w:nsid w:val="35983867"/>
    <w:multiLevelType w:val="hybridMultilevel"/>
    <w:tmpl w:val="0E2A9D90"/>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5AB0D48"/>
    <w:multiLevelType w:val="hybridMultilevel"/>
    <w:tmpl w:val="7318D124"/>
    <w:styleLink w:val="ImportedStyle3"/>
    <w:lvl w:ilvl="0" w:tplc="CE2635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B243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AE2BE8">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B6CC64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5A87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14">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29B2F6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40FC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E290AE">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61D2BE0"/>
    <w:multiLevelType w:val="hybridMultilevel"/>
    <w:tmpl w:val="E05A8D18"/>
    <w:lvl w:ilvl="0" w:tplc="C62C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7697300"/>
    <w:multiLevelType w:val="hybridMultilevel"/>
    <w:tmpl w:val="5478FF12"/>
    <w:lvl w:ilvl="0" w:tplc="EA14C73A">
      <w:start w:val="1"/>
      <w:numFmt w:val="decimal"/>
      <w:lvlText w:val="%1."/>
      <w:lvlJc w:val="left"/>
      <w:pPr>
        <w:ind w:left="1440" w:hanging="360"/>
      </w:pPr>
      <w:rPr>
        <w:rFonts w:hint="default"/>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1" w15:restartNumberingAfterBreak="0">
    <w:nsid w:val="37D809D3"/>
    <w:multiLevelType w:val="hybridMultilevel"/>
    <w:tmpl w:val="907EB654"/>
    <w:lvl w:ilvl="0" w:tplc="5F467D00">
      <w:start w:val="1"/>
      <w:numFmt w:val="lowerLetter"/>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80546DE"/>
    <w:multiLevelType w:val="hybridMultilevel"/>
    <w:tmpl w:val="0FEC252E"/>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89F7903"/>
    <w:multiLevelType w:val="hybridMultilevel"/>
    <w:tmpl w:val="73A8516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4" w15:restartNumberingAfterBreak="0">
    <w:nsid w:val="394D6EB3"/>
    <w:multiLevelType w:val="hybridMultilevel"/>
    <w:tmpl w:val="4CACBA3A"/>
    <w:lvl w:ilvl="0" w:tplc="6EC63E8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9FE7E9B"/>
    <w:multiLevelType w:val="hybridMultilevel"/>
    <w:tmpl w:val="946C568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6" w15:restartNumberingAfterBreak="0">
    <w:nsid w:val="3A505732"/>
    <w:multiLevelType w:val="hybridMultilevel"/>
    <w:tmpl w:val="AB30D51A"/>
    <w:lvl w:ilvl="0" w:tplc="8B24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AC60260"/>
    <w:multiLevelType w:val="hybridMultilevel"/>
    <w:tmpl w:val="7A60119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8" w15:restartNumberingAfterBreak="0">
    <w:nsid w:val="3B0F70BC"/>
    <w:multiLevelType w:val="hybridMultilevel"/>
    <w:tmpl w:val="756291B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9" w15:restartNumberingAfterBreak="0">
    <w:nsid w:val="3BEA385F"/>
    <w:multiLevelType w:val="hybridMultilevel"/>
    <w:tmpl w:val="B192BB8A"/>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60" w15:restartNumberingAfterBreak="0">
    <w:nsid w:val="3C01349F"/>
    <w:multiLevelType w:val="hybridMultilevel"/>
    <w:tmpl w:val="00F63F4C"/>
    <w:lvl w:ilvl="0" w:tplc="C62C2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3CE97E9B"/>
    <w:multiLevelType w:val="hybridMultilevel"/>
    <w:tmpl w:val="28548A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2" w15:restartNumberingAfterBreak="0">
    <w:nsid w:val="3DC20617"/>
    <w:multiLevelType w:val="hybridMultilevel"/>
    <w:tmpl w:val="25F0E5F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3" w15:restartNumberingAfterBreak="0">
    <w:nsid w:val="3FCC3483"/>
    <w:multiLevelType w:val="hybridMultilevel"/>
    <w:tmpl w:val="3E9683D0"/>
    <w:lvl w:ilvl="0" w:tplc="095C4D2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1687846"/>
    <w:multiLevelType w:val="hybridMultilevel"/>
    <w:tmpl w:val="AD54E5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1CC62AD"/>
    <w:multiLevelType w:val="multilevel"/>
    <w:tmpl w:val="BC8491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41D9737B"/>
    <w:multiLevelType w:val="hybridMultilevel"/>
    <w:tmpl w:val="11A684D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7" w15:restartNumberingAfterBreak="0">
    <w:nsid w:val="41DB3455"/>
    <w:multiLevelType w:val="hybridMultilevel"/>
    <w:tmpl w:val="9F14336C"/>
    <w:lvl w:ilvl="0" w:tplc="6EC63E8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2B31ED6"/>
    <w:multiLevelType w:val="hybridMultilevel"/>
    <w:tmpl w:val="25F0E5F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9" w15:restartNumberingAfterBreak="0">
    <w:nsid w:val="42C130A8"/>
    <w:multiLevelType w:val="hybridMultilevel"/>
    <w:tmpl w:val="998AAB8E"/>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2FF71CE"/>
    <w:multiLevelType w:val="multilevel"/>
    <w:tmpl w:val="694AB8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15:restartNumberingAfterBreak="0">
    <w:nsid w:val="43031015"/>
    <w:multiLevelType w:val="hybridMultilevel"/>
    <w:tmpl w:val="4CE6847C"/>
    <w:lvl w:ilvl="0" w:tplc="07746F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39D2EDD"/>
    <w:multiLevelType w:val="hybridMultilevel"/>
    <w:tmpl w:val="3056B92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3" w15:restartNumberingAfterBreak="0">
    <w:nsid w:val="456A2AE2"/>
    <w:multiLevelType w:val="hybridMultilevel"/>
    <w:tmpl w:val="98C8AB6E"/>
    <w:lvl w:ilvl="0" w:tplc="2FEE3E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5C1427D"/>
    <w:multiLevelType w:val="hybridMultilevel"/>
    <w:tmpl w:val="DF124FCA"/>
    <w:lvl w:ilvl="0" w:tplc="DF3A6692">
      <w:start w:val="5"/>
      <w:numFmt w:val="bullet"/>
      <w:lvlText w:val="•"/>
      <w:lvlJc w:val="left"/>
      <w:pPr>
        <w:ind w:left="720" w:hanging="360"/>
      </w:pPr>
      <w:rPr>
        <w:rFonts w:ascii="Calibri" w:eastAsia="Calibr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75" w15:restartNumberingAfterBreak="0">
    <w:nsid w:val="46E334BB"/>
    <w:multiLevelType w:val="hybridMultilevel"/>
    <w:tmpl w:val="2ED63318"/>
    <w:lvl w:ilvl="0" w:tplc="61BC007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6" w15:restartNumberingAfterBreak="0">
    <w:nsid w:val="47386709"/>
    <w:multiLevelType w:val="multilevel"/>
    <w:tmpl w:val="2C10BDBC"/>
    <w:lvl w:ilvl="0">
      <w:start w:val="4"/>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7" w15:restartNumberingAfterBreak="0">
    <w:nsid w:val="474A3208"/>
    <w:multiLevelType w:val="hybridMultilevel"/>
    <w:tmpl w:val="75C46936"/>
    <w:lvl w:ilvl="0" w:tplc="979CB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7E54DAE"/>
    <w:multiLevelType w:val="hybridMultilevel"/>
    <w:tmpl w:val="3BC66866"/>
    <w:lvl w:ilvl="0" w:tplc="C62C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8A46D8E"/>
    <w:multiLevelType w:val="hybridMultilevel"/>
    <w:tmpl w:val="7A1A9BB8"/>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8AA5897"/>
    <w:multiLevelType w:val="hybridMultilevel"/>
    <w:tmpl w:val="3CC49B96"/>
    <w:lvl w:ilvl="0" w:tplc="53EA89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8B62CBB"/>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48BD3CC2"/>
    <w:multiLevelType w:val="hybridMultilevel"/>
    <w:tmpl w:val="1E9C9082"/>
    <w:lvl w:ilvl="0" w:tplc="84E0E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9092902"/>
    <w:multiLevelType w:val="multilevel"/>
    <w:tmpl w:val="F76EC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4AB427A7"/>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B0F43E5"/>
    <w:multiLevelType w:val="hybridMultilevel"/>
    <w:tmpl w:val="947A9EDE"/>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205237"/>
    <w:multiLevelType w:val="hybridMultilevel"/>
    <w:tmpl w:val="BD2EFE14"/>
    <w:lvl w:ilvl="0" w:tplc="7DD6F22A">
      <w:start w:val="1"/>
      <w:numFmt w:val="decimal"/>
      <w:lvlText w:val="%1."/>
      <w:lvlJc w:val="left"/>
      <w:pPr>
        <w:ind w:left="720" w:hanging="360"/>
      </w:pPr>
      <w:rPr>
        <w:rFonts w:eastAsia="Times New Roman" w:cs="Arial" w:hint="default"/>
        <w:b w:val="0"/>
        <w:color w:val="000000"/>
        <w:kern w:val="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B222853"/>
    <w:multiLevelType w:val="hybridMultilevel"/>
    <w:tmpl w:val="7FD0BB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8" w15:restartNumberingAfterBreak="0">
    <w:nsid w:val="4B566EB3"/>
    <w:multiLevelType w:val="multilevel"/>
    <w:tmpl w:val="197E7D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4BE018C7"/>
    <w:multiLevelType w:val="hybridMultilevel"/>
    <w:tmpl w:val="494421E4"/>
    <w:lvl w:ilvl="0" w:tplc="FAD2DEF8">
      <w:start w:val="7"/>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90" w15:restartNumberingAfterBreak="0">
    <w:nsid w:val="4C4E20E4"/>
    <w:multiLevelType w:val="hybridMultilevel"/>
    <w:tmpl w:val="E4063942"/>
    <w:lvl w:ilvl="0" w:tplc="D5E8E594">
      <w:start w:val="1"/>
      <w:numFmt w:val="decimal"/>
      <w:suff w:val="space"/>
      <w:lvlText w:val="%1."/>
      <w:lvlJc w:val="left"/>
      <w:pPr>
        <w:ind w:left="284" w:hanging="284"/>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91" w15:restartNumberingAfterBreak="0">
    <w:nsid w:val="4E1A06F2"/>
    <w:multiLevelType w:val="hybridMultilevel"/>
    <w:tmpl w:val="201A0CC0"/>
    <w:lvl w:ilvl="0" w:tplc="08B673E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2" w15:restartNumberingAfterBreak="0">
    <w:nsid w:val="4EF0258B"/>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3" w15:restartNumberingAfterBreak="0">
    <w:nsid w:val="4F3F6A96"/>
    <w:multiLevelType w:val="hybridMultilevel"/>
    <w:tmpl w:val="07943AC8"/>
    <w:lvl w:ilvl="0" w:tplc="4262F7FA">
      <w:start w:val="1"/>
      <w:numFmt w:val="decimal"/>
      <w:lvlText w:val="%1."/>
      <w:lvlJc w:val="left"/>
      <w:pPr>
        <w:ind w:left="915" w:hanging="360"/>
      </w:pPr>
      <w:rPr>
        <w:rFonts w:ascii="Times New Roman" w:hAnsi="Times New Roman" w:cs="Times New Roman" w:hint="default"/>
        <w:b w:val="0"/>
        <w:sz w:val="20"/>
        <w:szCs w:val="20"/>
      </w:rPr>
    </w:lvl>
    <w:lvl w:ilvl="1" w:tplc="682A9486">
      <w:start w:val="1"/>
      <w:numFmt w:val="lowerLetter"/>
      <w:lvlText w:val="%2."/>
      <w:lvlJc w:val="left"/>
      <w:pPr>
        <w:ind w:left="1635" w:hanging="360"/>
      </w:pPr>
      <w:rPr>
        <w:rFonts w:hint="default"/>
      </w:r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94" w15:restartNumberingAfterBreak="0">
    <w:nsid w:val="4F5E052A"/>
    <w:multiLevelType w:val="hybridMultilevel"/>
    <w:tmpl w:val="85D015BE"/>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95" w15:restartNumberingAfterBreak="0">
    <w:nsid w:val="4FAA6BE9"/>
    <w:multiLevelType w:val="multilevel"/>
    <w:tmpl w:val="197E7D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6" w15:restartNumberingAfterBreak="0">
    <w:nsid w:val="504A5C45"/>
    <w:multiLevelType w:val="multilevel"/>
    <w:tmpl w:val="519A1592"/>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7" w15:restartNumberingAfterBreak="0">
    <w:nsid w:val="51446129"/>
    <w:multiLevelType w:val="hybridMultilevel"/>
    <w:tmpl w:val="4606A3F2"/>
    <w:lvl w:ilvl="0" w:tplc="3409000F">
      <w:start w:val="1"/>
      <w:numFmt w:val="decimal"/>
      <w:lvlText w:val="%1."/>
      <w:lvlJc w:val="left"/>
      <w:pPr>
        <w:ind w:left="720" w:hanging="360"/>
      </w:pPr>
      <w:rPr>
        <w:rFonts w:hint="default"/>
      </w:rPr>
    </w:lvl>
    <w:lvl w:ilvl="1" w:tplc="0754633E">
      <w:start w:val="1"/>
      <w:numFmt w:val="decimal"/>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8" w15:restartNumberingAfterBreak="0">
    <w:nsid w:val="516C6B45"/>
    <w:multiLevelType w:val="multilevel"/>
    <w:tmpl w:val="758AA7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9" w15:restartNumberingAfterBreak="0">
    <w:nsid w:val="51A26EC3"/>
    <w:multiLevelType w:val="hybridMultilevel"/>
    <w:tmpl w:val="108E67A2"/>
    <w:lvl w:ilvl="0" w:tplc="47C6DCF0">
      <w:start w:val="2"/>
      <w:numFmt w:val="decimal"/>
      <w:suff w:val="space"/>
      <w:lvlText w:val="%1."/>
      <w:lvlJc w:val="left"/>
      <w:pPr>
        <w:ind w:left="284" w:hanging="284"/>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00" w15:restartNumberingAfterBreak="0">
    <w:nsid w:val="51F43609"/>
    <w:multiLevelType w:val="multilevel"/>
    <w:tmpl w:val="4976A22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1" w15:restartNumberingAfterBreak="0">
    <w:nsid w:val="52B40443"/>
    <w:multiLevelType w:val="hybridMultilevel"/>
    <w:tmpl w:val="4D8C5DAC"/>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2E85D2E"/>
    <w:multiLevelType w:val="multilevel"/>
    <w:tmpl w:val="0E7AB4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3" w15:restartNumberingAfterBreak="0">
    <w:nsid w:val="536A50E3"/>
    <w:multiLevelType w:val="hybridMultilevel"/>
    <w:tmpl w:val="A088EADE"/>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3ED6848"/>
    <w:multiLevelType w:val="hybridMultilevel"/>
    <w:tmpl w:val="2F30BFA8"/>
    <w:lvl w:ilvl="0" w:tplc="4E0A2B0E">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5" w15:restartNumberingAfterBreak="0">
    <w:nsid w:val="55501FB3"/>
    <w:multiLevelType w:val="hybridMultilevel"/>
    <w:tmpl w:val="77B83D2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6" w15:restartNumberingAfterBreak="0">
    <w:nsid w:val="55974314"/>
    <w:multiLevelType w:val="hybridMultilevel"/>
    <w:tmpl w:val="5158F54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7" w15:restartNumberingAfterBreak="0">
    <w:nsid w:val="572A2AB2"/>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8" w15:restartNumberingAfterBreak="0">
    <w:nsid w:val="580D3CA1"/>
    <w:multiLevelType w:val="hybridMultilevel"/>
    <w:tmpl w:val="9C1A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818482C"/>
    <w:multiLevelType w:val="hybridMultilevel"/>
    <w:tmpl w:val="2AD48BB2"/>
    <w:lvl w:ilvl="0" w:tplc="3809001B">
      <w:start w:val="1"/>
      <w:numFmt w:val="lowerRoman"/>
      <w:lvlText w:val="%1."/>
      <w:lvlJc w:val="righ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0" w15:restartNumberingAfterBreak="0">
    <w:nsid w:val="58CF47AE"/>
    <w:multiLevelType w:val="hybridMultilevel"/>
    <w:tmpl w:val="FA46EE16"/>
    <w:lvl w:ilvl="0" w:tplc="A6C8B37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1" w15:restartNumberingAfterBreak="0">
    <w:nsid w:val="59304D90"/>
    <w:multiLevelType w:val="hybridMultilevel"/>
    <w:tmpl w:val="4E2AFC7C"/>
    <w:lvl w:ilvl="0" w:tplc="38090005">
      <w:start w:val="1"/>
      <w:numFmt w:val="bullet"/>
      <w:lvlText w:val=""/>
      <w:lvlJc w:val="left"/>
      <w:pPr>
        <w:ind w:left="1996" w:hanging="360"/>
      </w:pPr>
      <w:rPr>
        <w:rFonts w:ascii="Wingdings" w:hAnsi="Wingdings" w:hint="default"/>
      </w:rPr>
    </w:lvl>
    <w:lvl w:ilvl="1" w:tplc="38090003">
      <w:start w:val="1"/>
      <w:numFmt w:val="bullet"/>
      <w:lvlText w:val="o"/>
      <w:lvlJc w:val="left"/>
      <w:pPr>
        <w:ind w:left="2716" w:hanging="360"/>
      </w:pPr>
      <w:rPr>
        <w:rFonts w:ascii="Courier New" w:hAnsi="Courier New" w:cs="Courier New" w:hint="default"/>
      </w:rPr>
    </w:lvl>
    <w:lvl w:ilvl="2" w:tplc="38090005">
      <w:start w:val="1"/>
      <w:numFmt w:val="bullet"/>
      <w:lvlText w:val=""/>
      <w:lvlJc w:val="left"/>
      <w:pPr>
        <w:ind w:left="3436" w:hanging="360"/>
      </w:pPr>
      <w:rPr>
        <w:rFonts w:ascii="Wingdings" w:hAnsi="Wingdings" w:hint="default"/>
      </w:rPr>
    </w:lvl>
    <w:lvl w:ilvl="3" w:tplc="38090001">
      <w:start w:val="1"/>
      <w:numFmt w:val="bullet"/>
      <w:lvlText w:val=""/>
      <w:lvlJc w:val="left"/>
      <w:pPr>
        <w:ind w:left="4156" w:hanging="360"/>
      </w:pPr>
      <w:rPr>
        <w:rFonts w:ascii="Symbol" w:hAnsi="Symbol" w:hint="default"/>
      </w:rPr>
    </w:lvl>
    <w:lvl w:ilvl="4" w:tplc="38090003">
      <w:start w:val="1"/>
      <w:numFmt w:val="bullet"/>
      <w:lvlText w:val="o"/>
      <w:lvlJc w:val="left"/>
      <w:pPr>
        <w:ind w:left="4876" w:hanging="360"/>
      </w:pPr>
      <w:rPr>
        <w:rFonts w:ascii="Courier New" w:hAnsi="Courier New" w:cs="Courier New" w:hint="default"/>
      </w:rPr>
    </w:lvl>
    <w:lvl w:ilvl="5" w:tplc="38090005">
      <w:start w:val="1"/>
      <w:numFmt w:val="bullet"/>
      <w:lvlText w:val=""/>
      <w:lvlJc w:val="left"/>
      <w:pPr>
        <w:ind w:left="5596" w:hanging="360"/>
      </w:pPr>
      <w:rPr>
        <w:rFonts w:ascii="Wingdings" w:hAnsi="Wingdings" w:hint="default"/>
      </w:rPr>
    </w:lvl>
    <w:lvl w:ilvl="6" w:tplc="38090001">
      <w:start w:val="1"/>
      <w:numFmt w:val="bullet"/>
      <w:lvlText w:val=""/>
      <w:lvlJc w:val="left"/>
      <w:pPr>
        <w:ind w:left="6316" w:hanging="360"/>
      </w:pPr>
      <w:rPr>
        <w:rFonts w:ascii="Symbol" w:hAnsi="Symbol" w:hint="default"/>
      </w:rPr>
    </w:lvl>
    <w:lvl w:ilvl="7" w:tplc="38090003">
      <w:start w:val="1"/>
      <w:numFmt w:val="bullet"/>
      <w:lvlText w:val="o"/>
      <w:lvlJc w:val="left"/>
      <w:pPr>
        <w:ind w:left="7036" w:hanging="360"/>
      </w:pPr>
      <w:rPr>
        <w:rFonts w:ascii="Courier New" w:hAnsi="Courier New" w:cs="Courier New" w:hint="default"/>
      </w:rPr>
    </w:lvl>
    <w:lvl w:ilvl="8" w:tplc="38090005">
      <w:start w:val="1"/>
      <w:numFmt w:val="bullet"/>
      <w:lvlText w:val=""/>
      <w:lvlJc w:val="left"/>
      <w:pPr>
        <w:ind w:left="7756" w:hanging="360"/>
      </w:pPr>
      <w:rPr>
        <w:rFonts w:ascii="Wingdings" w:hAnsi="Wingdings" w:hint="default"/>
      </w:rPr>
    </w:lvl>
  </w:abstractNum>
  <w:abstractNum w:abstractNumId="212" w15:restartNumberingAfterBreak="0">
    <w:nsid w:val="593F0103"/>
    <w:multiLevelType w:val="hybridMultilevel"/>
    <w:tmpl w:val="DAD6C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3" w15:restartNumberingAfterBreak="0">
    <w:nsid w:val="597C38E5"/>
    <w:multiLevelType w:val="hybridMultilevel"/>
    <w:tmpl w:val="5ED6B5D4"/>
    <w:lvl w:ilvl="0" w:tplc="EA14C73A">
      <w:start w:val="1"/>
      <w:numFmt w:val="decimal"/>
      <w:lvlText w:val="%1."/>
      <w:lvlJc w:val="left"/>
      <w:pPr>
        <w:ind w:left="1440" w:hanging="360"/>
      </w:pPr>
      <w:rPr>
        <w:rFonts w:hint="default"/>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F7AAD0B0">
      <w:numFmt w:val="bullet"/>
      <w:lvlText w:val="•"/>
      <w:lvlJc w:val="left"/>
      <w:pPr>
        <w:ind w:left="4860" w:hanging="720"/>
      </w:pPr>
      <w:rPr>
        <w:rFonts w:ascii="Calibri" w:eastAsia="Calibri" w:hAnsi="Calibri" w:cs="Times New Roman" w:hint="default"/>
      </w:r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4" w15:restartNumberingAfterBreak="0">
    <w:nsid w:val="5A467659"/>
    <w:multiLevelType w:val="hybridMultilevel"/>
    <w:tmpl w:val="EF54EC2E"/>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15" w15:restartNumberingAfterBreak="0">
    <w:nsid w:val="5AA127C4"/>
    <w:multiLevelType w:val="hybridMultilevel"/>
    <w:tmpl w:val="66D45132"/>
    <w:lvl w:ilvl="0" w:tplc="6EC63E8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AC87B0F"/>
    <w:multiLevelType w:val="hybridMultilevel"/>
    <w:tmpl w:val="714AC15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7" w15:restartNumberingAfterBreak="0">
    <w:nsid w:val="5AD7232E"/>
    <w:multiLevelType w:val="multilevel"/>
    <w:tmpl w:val="15ACCF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8" w15:restartNumberingAfterBreak="0">
    <w:nsid w:val="5AF375A5"/>
    <w:multiLevelType w:val="hybridMultilevel"/>
    <w:tmpl w:val="15CA61F8"/>
    <w:lvl w:ilvl="0" w:tplc="0AA84B6E">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B422C2A"/>
    <w:multiLevelType w:val="multilevel"/>
    <w:tmpl w:val="12BE50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0" w15:restartNumberingAfterBreak="0">
    <w:nsid w:val="5B424B4D"/>
    <w:multiLevelType w:val="hybridMultilevel"/>
    <w:tmpl w:val="DB5AA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BDA738B"/>
    <w:multiLevelType w:val="hybridMultilevel"/>
    <w:tmpl w:val="F0BCF89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2" w15:restartNumberingAfterBreak="0">
    <w:nsid w:val="5BFE712A"/>
    <w:multiLevelType w:val="hybridMultilevel"/>
    <w:tmpl w:val="479CB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CE87ACF"/>
    <w:multiLevelType w:val="hybridMultilevel"/>
    <w:tmpl w:val="3728866C"/>
    <w:lvl w:ilvl="0" w:tplc="EA14C73A">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D042C8F"/>
    <w:multiLevelType w:val="hybridMultilevel"/>
    <w:tmpl w:val="702CAC1A"/>
    <w:lvl w:ilvl="0" w:tplc="04640017">
      <w:start w:val="1"/>
      <w:numFmt w:val="lowerLetter"/>
      <w:lvlText w:val="%1)"/>
      <w:lvlJc w:val="left"/>
      <w:pPr>
        <w:ind w:left="1155" w:hanging="360"/>
      </w:pPr>
    </w:lvl>
    <w:lvl w:ilvl="1" w:tplc="04640017">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5" w15:restartNumberingAfterBreak="0">
    <w:nsid w:val="5D071BD1"/>
    <w:multiLevelType w:val="multilevel"/>
    <w:tmpl w:val="8F3C7B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sz w:val="24"/>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6" w15:restartNumberingAfterBreak="0">
    <w:nsid w:val="5D136145"/>
    <w:multiLevelType w:val="hybridMultilevel"/>
    <w:tmpl w:val="342C03A0"/>
    <w:lvl w:ilvl="0" w:tplc="640206F2">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D781B3A"/>
    <w:multiLevelType w:val="hybridMultilevel"/>
    <w:tmpl w:val="749632D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8" w15:restartNumberingAfterBreak="0">
    <w:nsid w:val="5E0F37C8"/>
    <w:multiLevelType w:val="multilevel"/>
    <w:tmpl w:val="8F3C7B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sz w:val="24"/>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9" w15:restartNumberingAfterBreak="0">
    <w:nsid w:val="5E5F301D"/>
    <w:multiLevelType w:val="multilevel"/>
    <w:tmpl w:val="E8244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E967B5C"/>
    <w:multiLevelType w:val="hybridMultilevel"/>
    <w:tmpl w:val="91306E08"/>
    <w:lvl w:ilvl="0" w:tplc="07746F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EA80EEF"/>
    <w:multiLevelType w:val="hybridMultilevel"/>
    <w:tmpl w:val="B756FE5C"/>
    <w:lvl w:ilvl="0" w:tplc="B59251CC">
      <w:start w:val="1"/>
      <w:numFmt w:val="decimal"/>
      <w:lvlText w:val="%1."/>
      <w:lvlJc w:val="left"/>
      <w:pPr>
        <w:ind w:left="2160" w:hanging="360"/>
      </w:pPr>
      <w:rPr>
        <w:rFonts w:hint="default"/>
        <w:b w:val="0"/>
      </w:rPr>
    </w:lvl>
    <w:lvl w:ilvl="1" w:tplc="34090019">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32" w15:restartNumberingAfterBreak="0">
    <w:nsid w:val="5ECE48F2"/>
    <w:multiLevelType w:val="hybridMultilevel"/>
    <w:tmpl w:val="3A264AF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3" w15:restartNumberingAfterBreak="0">
    <w:nsid w:val="5EFE752D"/>
    <w:multiLevelType w:val="hybridMultilevel"/>
    <w:tmpl w:val="CE8C738C"/>
    <w:lvl w:ilvl="0" w:tplc="FBAC93F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4" w15:restartNumberingAfterBreak="0">
    <w:nsid w:val="5F615C63"/>
    <w:multiLevelType w:val="multilevel"/>
    <w:tmpl w:val="F696A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5F7C6874"/>
    <w:multiLevelType w:val="multilevel"/>
    <w:tmpl w:val="0F42AE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6" w15:restartNumberingAfterBreak="0">
    <w:nsid w:val="5FB023EC"/>
    <w:multiLevelType w:val="hybridMultilevel"/>
    <w:tmpl w:val="AF2A6F0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7" w15:restartNumberingAfterBreak="0">
    <w:nsid w:val="604A3FB0"/>
    <w:multiLevelType w:val="multilevel"/>
    <w:tmpl w:val="124067C2"/>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38" w15:restartNumberingAfterBreak="0">
    <w:nsid w:val="607B1A78"/>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60D3515F"/>
    <w:multiLevelType w:val="hybridMultilevel"/>
    <w:tmpl w:val="CC58FDF8"/>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0F02B61"/>
    <w:multiLevelType w:val="hybridMultilevel"/>
    <w:tmpl w:val="C7AA70F0"/>
    <w:lvl w:ilvl="0" w:tplc="2FEE3E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2F468E2"/>
    <w:multiLevelType w:val="hybridMultilevel"/>
    <w:tmpl w:val="4F0CEB4A"/>
    <w:lvl w:ilvl="0" w:tplc="E6E6BAA2">
      <w:start w:val="1"/>
      <w:numFmt w:val="upperRoman"/>
      <w:lvlText w:val="%1."/>
      <w:lvlJc w:val="left"/>
      <w:pPr>
        <w:ind w:left="1080" w:hanging="720"/>
      </w:pPr>
      <w:rPr>
        <w:rFonts w:hint="default"/>
      </w:rPr>
    </w:lvl>
    <w:lvl w:ilvl="1" w:tplc="3014CE4C">
      <w:start w:val="1"/>
      <w:numFmt w:val="decimal"/>
      <w:lvlText w:val="%2."/>
      <w:lvlJc w:val="left"/>
      <w:pPr>
        <w:ind w:left="1440" w:hanging="360"/>
      </w:pPr>
      <w:rPr>
        <w:rFonts w:hint="default"/>
        <w:b w:val="0"/>
      </w:r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2" w15:restartNumberingAfterBreak="0">
    <w:nsid w:val="633708AB"/>
    <w:multiLevelType w:val="multilevel"/>
    <w:tmpl w:val="5C0465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3" w15:restartNumberingAfterBreak="0">
    <w:nsid w:val="63FD345D"/>
    <w:multiLevelType w:val="hybridMultilevel"/>
    <w:tmpl w:val="424241B6"/>
    <w:lvl w:ilvl="0" w:tplc="8B24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41B2966"/>
    <w:multiLevelType w:val="multilevel"/>
    <w:tmpl w:val="BFE2C9D6"/>
    <w:lvl w:ilvl="0">
      <w:start w:val="1"/>
      <w:numFmt w:val="decimal"/>
      <w:lvlText w:val="%1."/>
      <w:lvlJc w:val="left"/>
      <w:pPr>
        <w:ind w:left="450" w:hanging="360"/>
      </w:pPr>
    </w:lvl>
    <w:lvl w:ilvl="1">
      <w:start w:val="1"/>
      <w:numFmt w:val="decimal"/>
      <w:lvlText w:val="%2."/>
      <w:lvlJc w:val="left"/>
      <w:pPr>
        <w:ind w:left="1170" w:hanging="360"/>
      </w:pPr>
    </w:lvl>
    <w:lvl w:ilvl="2">
      <w:start w:val="1"/>
      <w:numFmt w:val="decimal"/>
      <w:lvlText w:val="%3."/>
      <w:lvlJc w:val="left"/>
      <w:pPr>
        <w:ind w:left="1890" w:hanging="360"/>
      </w:pPr>
    </w:lvl>
    <w:lvl w:ilvl="3">
      <w:start w:val="1"/>
      <w:numFmt w:val="decimal"/>
      <w:lvlText w:val="%4."/>
      <w:lvlJc w:val="left"/>
      <w:pPr>
        <w:ind w:left="2610" w:hanging="360"/>
      </w:pPr>
    </w:lvl>
    <w:lvl w:ilvl="4">
      <w:start w:val="1"/>
      <w:numFmt w:val="decimal"/>
      <w:lvlText w:val="%5."/>
      <w:lvlJc w:val="left"/>
      <w:pPr>
        <w:ind w:left="3330" w:hanging="360"/>
      </w:pPr>
    </w:lvl>
    <w:lvl w:ilvl="5">
      <w:start w:val="1"/>
      <w:numFmt w:val="decimal"/>
      <w:lvlText w:val="%6."/>
      <w:lvlJc w:val="left"/>
      <w:pPr>
        <w:ind w:left="4050" w:hanging="360"/>
      </w:pPr>
    </w:lvl>
    <w:lvl w:ilvl="6">
      <w:start w:val="1"/>
      <w:numFmt w:val="decimal"/>
      <w:lvlText w:val="%7."/>
      <w:lvlJc w:val="left"/>
      <w:pPr>
        <w:ind w:left="4770" w:hanging="360"/>
      </w:pPr>
    </w:lvl>
    <w:lvl w:ilvl="7">
      <w:start w:val="1"/>
      <w:numFmt w:val="decimal"/>
      <w:lvlText w:val="%8."/>
      <w:lvlJc w:val="left"/>
      <w:pPr>
        <w:ind w:left="5490" w:hanging="360"/>
      </w:pPr>
    </w:lvl>
    <w:lvl w:ilvl="8">
      <w:start w:val="1"/>
      <w:numFmt w:val="decimal"/>
      <w:lvlText w:val="%9."/>
      <w:lvlJc w:val="left"/>
      <w:pPr>
        <w:ind w:left="6210" w:hanging="360"/>
      </w:pPr>
    </w:lvl>
  </w:abstractNum>
  <w:abstractNum w:abstractNumId="245" w15:restartNumberingAfterBreak="0">
    <w:nsid w:val="643D3B6E"/>
    <w:multiLevelType w:val="multilevel"/>
    <w:tmpl w:val="645465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6" w15:restartNumberingAfterBreak="0">
    <w:nsid w:val="64624B1E"/>
    <w:multiLevelType w:val="hybridMultilevel"/>
    <w:tmpl w:val="5C2EEE7E"/>
    <w:lvl w:ilvl="0" w:tplc="DF3A6692">
      <w:start w:val="5"/>
      <w:numFmt w:val="bullet"/>
      <w:lvlText w:val="•"/>
      <w:lvlJc w:val="left"/>
      <w:pPr>
        <w:ind w:left="720" w:hanging="360"/>
      </w:pPr>
      <w:rPr>
        <w:rFonts w:ascii="Calibri" w:eastAsia="Calibr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47" w15:restartNumberingAfterBreak="0">
    <w:nsid w:val="647C41D4"/>
    <w:multiLevelType w:val="hybridMultilevel"/>
    <w:tmpl w:val="5E74F264"/>
    <w:lvl w:ilvl="0" w:tplc="B9767EF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8" w15:restartNumberingAfterBreak="0">
    <w:nsid w:val="64D877B9"/>
    <w:multiLevelType w:val="hybridMultilevel"/>
    <w:tmpl w:val="25F0E5F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249" w15:restartNumberingAfterBreak="0">
    <w:nsid w:val="64E86E85"/>
    <w:multiLevelType w:val="hybridMultilevel"/>
    <w:tmpl w:val="77E89D6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0" w15:restartNumberingAfterBreak="0">
    <w:nsid w:val="651240F6"/>
    <w:multiLevelType w:val="hybridMultilevel"/>
    <w:tmpl w:val="DBD64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65374A6A"/>
    <w:multiLevelType w:val="hybridMultilevel"/>
    <w:tmpl w:val="0C2E9F0A"/>
    <w:lvl w:ilvl="0" w:tplc="8208DD84">
      <w:start w:val="3"/>
      <w:numFmt w:val="decimal"/>
      <w:suff w:val="space"/>
      <w:lvlText w:val="%1."/>
      <w:lvlJc w:val="left"/>
      <w:pPr>
        <w:ind w:left="284" w:hanging="284"/>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52" w15:restartNumberingAfterBreak="0">
    <w:nsid w:val="664535AA"/>
    <w:multiLevelType w:val="hybridMultilevel"/>
    <w:tmpl w:val="D49E4714"/>
    <w:lvl w:ilvl="0" w:tplc="CE1A466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3" w15:restartNumberingAfterBreak="0">
    <w:nsid w:val="66884EC6"/>
    <w:multiLevelType w:val="hybridMultilevel"/>
    <w:tmpl w:val="ADB81AE6"/>
    <w:styleLink w:val="Numbered0"/>
    <w:lvl w:ilvl="0" w:tplc="6818003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rPr>
    </w:lvl>
    <w:lvl w:ilvl="1" w:tplc="82880AE4">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rPr>
    </w:lvl>
    <w:lvl w:ilvl="2" w:tplc="13B444FC">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0C020C40">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3472636A">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2ED40752">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1BE0B134">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A04A9D6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08CE0D96">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254" w15:restartNumberingAfterBreak="0">
    <w:nsid w:val="66ED62D3"/>
    <w:multiLevelType w:val="hybridMultilevel"/>
    <w:tmpl w:val="7FC899AE"/>
    <w:lvl w:ilvl="0" w:tplc="C62C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74E76D6"/>
    <w:multiLevelType w:val="hybridMultilevel"/>
    <w:tmpl w:val="77A4319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6" w15:restartNumberingAfterBreak="0">
    <w:nsid w:val="68C114B7"/>
    <w:multiLevelType w:val="hybridMultilevel"/>
    <w:tmpl w:val="C44AFD8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7" w15:restartNumberingAfterBreak="0">
    <w:nsid w:val="68F555FB"/>
    <w:multiLevelType w:val="hybridMultilevel"/>
    <w:tmpl w:val="61EAE2C0"/>
    <w:lvl w:ilvl="0" w:tplc="DE085C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8" w15:restartNumberingAfterBreak="0">
    <w:nsid w:val="691F05E6"/>
    <w:multiLevelType w:val="hybridMultilevel"/>
    <w:tmpl w:val="A9CA5CF8"/>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A1E5DB4"/>
    <w:multiLevelType w:val="hybridMultilevel"/>
    <w:tmpl w:val="7660D516"/>
    <w:lvl w:ilvl="0" w:tplc="68B43BF8">
      <w:start w:val="1"/>
      <w:numFmt w:val="decimal"/>
      <w:lvlText w:val="%1."/>
      <w:lvlJc w:val="left"/>
      <w:pPr>
        <w:ind w:left="454" w:hanging="284"/>
      </w:pPr>
      <w:rPr>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60" w15:restartNumberingAfterBreak="0">
    <w:nsid w:val="6A482273"/>
    <w:multiLevelType w:val="hybridMultilevel"/>
    <w:tmpl w:val="B1689574"/>
    <w:lvl w:ilvl="0" w:tplc="F0E2ACFA">
      <w:start w:val="1"/>
      <w:numFmt w:val="bullet"/>
      <w:lvlText w:val=""/>
      <w:lvlJc w:val="left"/>
      <w:pPr>
        <w:tabs>
          <w:tab w:val="num" w:pos="720"/>
        </w:tabs>
        <w:ind w:left="720" w:hanging="360"/>
      </w:pPr>
      <w:rPr>
        <w:rFonts w:ascii="Wingdings" w:hAnsi="Wingdings" w:hint="default"/>
      </w:rPr>
    </w:lvl>
    <w:lvl w:ilvl="1" w:tplc="8FE48B70" w:tentative="1">
      <w:start w:val="1"/>
      <w:numFmt w:val="bullet"/>
      <w:lvlText w:val=""/>
      <w:lvlJc w:val="left"/>
      <w:pPr>
        <w:tabs>
          <w:tab w:val="num" w:pos="1440"/>
        </w:tabs>
        <w:ind w:left="1440" w:hanging="360"/>
      </w:pPr>
      <w:rPr>
        <w:rFonts w:ascii="Wingdings" w:hAnsi="Wingdings" w:hint="default"/>
      </w:rPr>
    </w:lvl>
    <w:lvl w:ilvl="2" w:tplc="CA2EF574" w:tentative="1">
      <w:start w:val="1"/>
      <w:numFmt w:val="bullet"/>
      <w:lvlText w:val=""/>
      <w:lvlJc w:val="left"/>
      <w:pPr>
        <w:tabs>
          <w:tab w:val="num" w:pos="2160"/>
        </w:tabs>
        <w:ind w:left="2160" w:hanging="360"/>
      </w:pPr>
      <w:rPr>
        <w:rFonts w:ascii="Wingdings" w:hAnsi="Wingdings" w:hint="default"/>
      </w:rPr>
    </w:lvl>
    <w:lvl w:ilvl="3" w:tplc="EEE8E2C4" w:tentative="1">
      <w:start w:val="1"/>
      <w:numFmt w:val="bullet"/>
      <w:lvlText w:val=""/>
      <w:lvlJc w:val="left"/>
      <w:pPr>
        <w:tabs>
          <w:tab w:val="num" w:pos="2880"/>
        </w:tabs>
        <w:ind w:left="2880" w:hanging="360"/>
      </w:pPr>
      <w:rPr>
        <w:rFonts w:ascii="Wingdings" w:hAnsi="Wingdings" w:hint="default"/>
      </w:rPr>
    </w:lvl>
    <w:lvl w:ilvl="4" w:tplc="0F4E7898" w:tentative="1">
      <w:start w:val="1"/>
      <w:numFmt w:val="bullet"/>
      <w:lvlText w:val=""/>
      <w:lvlJc w:val="left"/>
      <w:pPr>
        <w:tabs>
          <w:tab w:val="num" w:pos="3600"/>
        </w:tabs>
        <w:ind w:left="3600" w:hanging="360"/>
      </w:pPr>
      <w:rPr>
        <w:rFonts w:ascii="Wingdings" w:hAnsi="Wingdings" w:hint="default"/>
      </w:rPr>
    </w:lvl>
    <w:lvl w:ilvl="5" w:tplc="C5C83316" w:tentative="1">
      <w:start w:val="1"/>
      <w:numFmt w:val="bullet"/>
      <w:lvlText w:val=""/>
      <w:lvlJc w:val="left"/>
      <w:pPr>
        <w:tabs>
          <w:tab w:val="num" w:pos="4320"/>
        </w:tabs>
        <w:ind w:left="4320" w:hanging="360"/>
      </w:pPr>
      <w:rPr>
        <w:rFonts w:ascii="Wingdings" w:hAnsi="Wingdings" w:hint="default"/>
      </w:rPr>
    </w:lvl>
    <w:lvl w:ilvl="6" w:tplc="32DECD6C" w:tentative="1">
      <w:start w:val="1"/>
      <w:numFmt w:val="bullet"/>
      <w:lvlText w:val=""/>
      <w:lvlJc w:val="left"/>
      <w:pPr>
        <w:tabs>
          <w:tab w:val="num" w:pos="5040"/>
        </w:tabs>
        <w:ind w:left="5040" w:hanging="360"/>
      </w:pPr>
      <w:rPr>
        <w:rFonts w:ascii="Wingdings" w:hAnsi="Wingdings" w:hint="default"/>
      </w:rPr>
    </w:lvl>
    <w:lvl w:ilvl="7" w:tplc="4BBA7116" w:tentative="1">
      <w:start w:val="1"/>
      <w:numFmt w:val="bullet"/>
      <w:lvlText w:val=""/>
      <w:lvlJc w:val="left"/>
      <w:pPr>
        <w:tabs>
          <w:tab w:val="num" w:pos="5760"/>
        </w:tabs>
        <w:ind w:left="5760" w:hanging="360"/>
      </w:pPr>
      <w:rPr>
        <w:rFonts w:ascii="Wingdings" w:hAnsi="Wingdings" w:hint="default"/>
      </w:rPr>
    </w:lvl>
    <w:lvl w:ilvl="8" w:tplc="D8E8BFAA"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6A4D650C"/>
    <w:multiLevelType w:val="multilevel"/>
    <w:tmpl w:val="A5787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sz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2" w15:restartNumberingAfterBreak="0">
    <w:nsid w:val="6AC25D2A"/>
    <w:multiLevelType w:val="hybridMultilevel"/>
    <w:tmpl w:val="8534C64E"/>
    <w:lvl w:ilvl="0" w:tplc="5E28BE0C">
      <w:start w:val="1"/>
      <w:numFmt w:val="decimal"/>
      <w:suff w:val="space"/>
      <w:lvlText w:val="%1."/>
      <w:lvlJc w:val="left"/>
      <w:pPr>
        <w:ind w:left="284" w:hanging="284"/>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63" w15:restartNumberingAfterBreak="0">
    <w:nsid w:val="6ADF3638"/>
    <w:multiLevelType w:val="hybridMultilevel"/>
    <w:tmpl w:val="88909CAA"/>
    <w:lvl w:ilvl="0" w:tplc="4E9C2584">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4" w15:restartNumberingAfterBreak="0">
    <w:nsid w:val="6AF44F39"/>
    <w:multiLevelType w:val="hybridMultilevel"/>
    <w:tmpl w:val="1A3A7694"/>
    <w:lvl w:ilvl="0" w:tplc="4C327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B0F7A22"/>
    <w:multiLevelType w:val="multilevel"/>
    <w:tmpl w:val="8F4CFB20"/>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266" w15:restartNumberingAfterBreak="0">
    <w:nsid w:val="6B3F21CF"/>
    <w:multiLevelType w:val="hybridMultilevel"/>
    <w:tmpl w:val="4FCCC386"/>
    <w:lvl w:ilvl="0" w:tplc="69204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6C2637BD"/>
    <w:multiLevelType w:val="hybridMultilevel"/>
    <w:tmpl w:val="163C4880"/>
    <w:lvl w:ilvl="0" w:tplc="4E0A2B0E">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8" w15:restartNumberingAfterBreak="0">
    <w:nsid w:val="6C3043D4"/>
    <w:multiLevelType w:val="hybridMultilevel"/>
    <w:tmpl w:val="C0448A38"/>
    <w:lvl w:ilvl="0" w:tplc="3809001B">
      <w:start w:val="1"/>
      <w:numFmt w:val="lowerRoman"/>
      <w:lvlText w:val="%1."/>
      <w:lvlJc w:val="righ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9" w15:restartNumberingAfterBreak="0">
    <w:nsid w:val="6C3C14A4"/>
    <w:multiLevelType w:val="hybridMultilevel"/>
    <w:tmpl w:val="0DEEDA42"/>
    <w:lvl w:ilvl="0" w:tplc="3809001B">
      <w:start w:val="1"/>
      <w:numFmt w:val="lowerRoman"/>
      <w:lvlText w:val="%1."/>
      <w:lvlJc w:val="righ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0" w15:restartNumberingAfterBreak="0">
    <w:nsid w:val="6C860F34"/>
    <w:multiLevelType w:val="hybridMultilevel"/>
    <w:tmpl w:val="F2A8CB2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1" w15:restartNumberingAfterBreak="0">
    <w:nsid w:val="6CB414C5"/>
    <w:multiLevelType w:val="hybridMultilevel"/>
    <w:tmpl w:val="A5726E64"/>
    <w:lvl w:ilvl="0" w:tplc="A1D4EC5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2" w15:restartNumberingAfterBreak="0">
    <w:nsid w:val="6D1E6648"/>
    <w:multiLevelType w:val="multilevel"/>
    <w:tmpl w:val="2E1A10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3" w15:restartNumberingAfterBreak="0">
    <w:nsid w:val="6D5B0742"/>
    <w:multiLevelType w:val="hybridMultilevel"/>
    <w:tmpl w:val="607626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4" w15:restartNumberingAfterBreak="0">
    <w:nsid w:val="6DDE2BA5"/>
    <w:multiLevelType w:val="hybridMultilevel"/>
    <w:tmpl w:val="274E5032"/>
    <w:lvl w:ilvl="0" w:tplc="6574AB3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5" w15:restartNumberingAfterBreak="0">
    <w:nsid w:val="6E212A37"/>
    <w:multiLevelType w:val="hybridMultilevel"/>
    <w:tmpl w:val="51CA03E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6" w15:restartNumberingAfterBreak="0">
    <w:nsid w:val="6E935BDE"/>
    <w:multiLevelType w:val="hybridMultilevel"/>
    <w:tmpl w:val="35F2E96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7" w15:restartNumberingAfterBreak="0">
    <w:nsid w:val="6F554EDB"/>
    <w:multiLevelType w:val="hybridMultilevel"/>
    <w:tmpl w:val="C322716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8" w15:restartNumberingAfterBreak="0">
    <w:nsid w:val="6FD87634"/>
    <w:multiLevelType w:val="hybridMultilevel"/>
    <w:tmpl w:val="00C025E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9" w15:restartNumberingAfterBreak="0">
    <w:nsid w:val="7080212A"/>
    <w:multiLevelType w:val="hybridMultilevel"/>
    <w:tmpl w:val="E072FAD2"/>
    <w:lvl w:ilvl="0" w:tplc="C62C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0AE1004"/>
    <w:multiLevelType w:val="multilevel"/>
    <w:tmpl w:val="5E1EFD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1" w15:restartNumberingAfterBreak="0">
    <w:nsid w:val="70CB5D7A"/>
    <w:multiLevelType w:val="multilevel"/>
    <w:tmpl w:val="B9C650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2" w15:restartNumberingAfterBreak="0">
    <w:nsid w:val="711C06A8"/>
    <w:multiLevelType w:val="hybridMultilevel"/>
    <w:tmpl w:val="EFD2128A"/>
    <w:lvl w:ilvl="0" w:tplc="2FEE3E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3222019"/>
    <w:multiLevelType w:val="hybridMultilevel"/>
    <w:tmpl w:val="13BA4D44"/>
    <w:styleLink w:val="Numbered"/>
    <w:lvl w:ilvl="0" w:tplc="96C803B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rPr>
    </w:lvl>
    <w:lvl w:ilvl="1" w:tplc="992EFE80">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rPr>
    </w:lvl>
    <w:lvl w:ilvl="2" w:tplc="3CFE507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6C2A187C">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BDAACEC6">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0EC02254">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3F1A335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2FA67D9A">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18CA5B92">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284" w15:restartNumberingAfterBreak="0">
    <w:nsid w:val="734D1E1F"/>
    <w:multiLevelType w:val="multilevel"/>
    <w:tmpl w:val="941458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5" w15:restartNumberingAfterBreak="0">
    <w:nsid w:val="73AC50A0"/>
    <w:multiLevelType w:val="hybridMultilevel"/>
    <w:tmpl w:val="7D76A9EC"/>
    <w:lvl w:ilvl="0" w:tplc="4E0A2B0E">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86" w15:restartNumberingAfterBreak="0">
    <w:nsid w:val="73CE7BBE"/>
    <w:multiLevelType w:val="hybridMultilevel"/>
    <w:tmpl w:val="A61CFCD0"/>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44375FB"/>
    <w:multiLevelType w:val="multilevel"/>
    <w:tmpl w:val="CA883E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8" w15:restartNumberingAfterBreak="0">
    <w:nsid w:val="745E0CAA"/>
    <w:multiLevelType w:val="hybridMultilevel"/>
    <w:tmpl w:val="0992906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89" w15:restartNumberingAfterBreak="0">
    <w:nsid w:val="74D144E0"/>
    <w:multiLevelType w:val="hybridMultilevel"/>
    <w:tmpl w:val="16AA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55A3D2C"/>
    <w:multiLevelType w:val="hybridMultilevel"/>
    <w:tmpl w:val="2A009AF8"/>
    <w:lvl w:ilvl="0" w:tplc="84E0E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5936C4A"/>
    <w:multiLevelType w:val="hybridMultilevel"/>
    <w:tmpl w:val="5FA6BDA8"/>
    <w:lvl w:ilvl="0" w:tplc="58D2CE3C">
      <w:start w:val="1"/>
      <w:numFmt w:val="lowerLetter"/>
      <w:lvlText w:val="%1)"/>
      <w:lvlJc w:val="left"/>
      <w:pPr>
        <w:ind w:left="720" w:hanging="360"/>
      </w:pPr>
      <w:rPr>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5D241F9"/>
    <w:multiLevelType w:val="hybridMultilevel"/>
    <w:tmpl w:val="5904613A"/>
    <w:lvl w:ilvl="0" w:tplc="DF3A6692">
      <w:start w:val="5"/>
      <w:numFmt w:val="bullet"/>
      <w:lvlText w:val="•"/>
      <w:lvlJc w:val="left"/>
      <w:pPr>
        <w:ind w:left="720" w:hanging="360"/>
      </w:pPr>
      <w:rPr>
        <w:rFonts w:ascii="Calibri" w:eastAsia="Calibr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93" w15:restartNumberingAfterBreak="0">
    <w:nsid w:val="7609075B"/>
    <w:multiLevelType w:val="hybridMultilevel"/>
    <w:tmpl w:val="B9C6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6D92D54"/>
    <w:multiLevelType w:val="hybridMultilevel"/>
    <w:tmpl w:val="76A8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744420D"/>
    <w:multiLevelType w:val="hybridMultilevel"/>
    <w:tmpl w:val="446A0184"/>
    <w:lvl w:ilvl="0" w:tplc="4E0A2B0E">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96" w15:restartNumberingAfterBreak="0">
    <w:nsid w:val="775E1CE1"/>
    <w:multiLevelType w:val="hybridMultilevel"/>
    <w:tmpl w:val="396683DE"/>
    <w:lvl w:ilvl="0" w:tplc="38090003">
      <w:start w:val="1"/>
      <w:numFmt w:val="bullet"/>
      <w:lvlText w:val="o"/>
      <w:lvlJc w:val="left"/>
      <w:pPr>
        <w:ind w:left="720" w:hanging="360"/>
      </w:pPr>
      <w:rPr>
        <w:rFonts w:ascii="Courier New" w:hAnsi="Courier New" w:cs="Courier New"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97" w15:restartNumberingAfterBreak="0">
    <w:nsid w:val="79243514"/>
    <w:multiLevelType w:val="hybridMultilevel"/>
    <w:tmpl w:val="FA508D98"/>
    <w:lvl w:ilvl="0" w:tplc="2FEE3E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9947FD3"/>
    <w:multiLevelType w:val="multilevel"/>
    <w:tmpl w:val="06E04250"/>
    <w:lvl w:ilvl="0">
      <w:start w:val="3"/>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99" w15:restartNumberingAfterBreak="0">
    <w:nsid w:val="7A2D738F"/>
    <w:multiLevelType w:val="hybridMultilevel"/>
    <w:tmpl w:val="E878DD2A"/>
    <w:lvl w:ilvl="0" w:tplc="7DD6F22A">
      <w:start w:val="1"/>
      <w:numFmt w:val="decimal"/>
      <w:lvlText w:val="%1."/>
      <w:lvlJc w:val="left"/>
      <w:pPr>
        <w:ind w:left="720" w:hanging="360"/>
      </w:pPr>
      <w:rPr>
        <w:rFonts w:eastAsia="Times New Roman" w:cs="Arial" w:hint="default"/>
        <w:b w:val="0"/>
        <w:color w:val="000000"/>
        <w:kern w:val="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AB4293E"/>
    <w:multiLevelType w:val="hybridMultilevel"/>
    <w:tmpl w:val="EF0AD32C"/>
    <w:lvl w:ilvl="0" w:tplc="38090003">
      <w:start w:val="1"/>
      <w:numFmt w:val="bullet"/>
      <w:lvlText w:val="o"/>
      <w:lvlJc w:val="left"/>
      <w:pPr>
        <w:ind w:left="720" w:hanging="360"/>
      </w:pPr>
      <w:rPr>
        <w:rFonts w:ascii="Courier New" w:hAnsi="Courier New" w:cs="Courier New"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301" w15:restartNumberingAfterBreak="0">
    <w:nsid w:val="7AD3419A"/>
    <w:multiLevelType w:val="multilevel"/>
    <w:tmpl w:val="B6964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2" w15:restartNumberingAfterBreak="0">
    <w:nsid w:val="7AE86980"/>
    <w:multiLevelType w:val="multilevel"/>
    <w:tmpl w:val="F3742F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3" w15:restartNumberingAfterBreak="0">
    <w:nsid w:val="7B77681B"/>
    <w:multiLevelType w:val="hybridMultilevel"/>
    <w:tmpl w:val="5EFC3EAC"/>
    <w:lvl w:ilvl="0" w:tplc="979CB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BDE4B2D"/>
    <w:multiLevelType w:val="hybridMultilevel"/>
    <w:tmpl w:val="0B6EEEB0"/>
    <w:lvl w:ilvl="0" w:tplc="8B24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CA638EF"/>
    <w:multiLevelType w:val="hybridMultilevel"/>
    <w:tmpl w:val="F0E2BA68"/>
    <w:lvl w:ilvl="0" w:tplc="7DD6F22A">
      <w:start w:val="1"/>
      <w:numFmt w:val="decimal"/>
      <w:lvlText w:val="%1."/>
      <w:lvlJc w:val="left"/>
      <w:pPr>
        <w:ind w:left="720" w:hanging="360"/>
      </w:pPr>
      <w:rPr>
        <w:rFonts w:eastAsia="Times New Roman" w:cs="Arial" w:hint="default"/>
        <w:b w:val="0"/>
        <w:color w:val="000000"/>
        <w:kern w:val="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CF04B64"/>
    <w:multiLevelType w:val="hybridMultilevel"/>
    <w:tmpl w:val="F6A268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7" w15:restartNumberingAfterBreak="0">
    <w:nsid w:val="7DA85A72"/>
    <w:multiLevelType w:val="multilevel"/>
    <w:tmpl w:val="45C048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8" w15:restartNumberingAfterBreak="0">
    <w:nsid w:val="7DC66171"/>
    <w:multiLevelType w:val="hybridMultilevel"/>
    <w:tmpl w:val="D43CBCFE"/>
    <w:styleLink w:val="ImportedStyle2"/>
    <w:lvl w:ilvl="0" w:tplc="090A0E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FE4B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58F530">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C71C21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DECB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768EA0">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A6A4A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4879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06A78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7EFF518B"/>
    <w:multiLevelType w:val="hybridMultilevel"/>
    <w:tmpl w:val="001E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F7626E9"/>
    <w:multiLevelType w:val="multilevel"/>
    <w:tmpl w:val="F758AC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1" w15:restartNumberingAfterBreak="0">
    <w:nsid w:val="7FE12912"/>
    <w:multiLevelType w:val="hybridMultilevel"/>
    <w:tmpl w:val="A1A8241E"/>
    <w:lvl w:ilvl="0" w:tplc="63AC329A">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FE83B5E"/>
    <w:multiLevelType w:val="multilevel"/>
    <w:tmpl w:val="90F206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83"/>
  </w:num>
  <w:num w:numId="2">
    <w:abstractNumId w:val="253"/>
  </w:num>
  <w:num w:numId="3">
    <w:abstractNumId w:val="241"/>
  </w:num>
  <w:num w:numId="4">
    <w:abstractNumId w:val="231"/>
  </w:num>
  <w:num w:numId="5">
    <w:abstractNumId w:val="146"/>
  </w:num>
  <w:num w:numId="6">
    <w:abstractNumId w:val="95"/>
  </w:num>
  <w:num w:numId="7">
    <w:abstractNumId w:val="24"/>
  </w:num>
  <w:num w:numId="8">
    <w:abstractNumId w:val="76"/>
  </w:num>
  <w:num w:numId="9">
    <w:abstractNumId w:val="74"/>
  </w:num>
  <w:num w:numId="10">
    <w:abstractNumId w:val="12"/>
  </w:num>
  <w:num w:numId="11">
    <w:abstractNumId w:val="22"/>
  </w:num>
  <w:num w:numId="12">
    <w:abstractNumId w:val="17"/>
  </w:num>
  <w:num w:numId="13">
    <w:abstractNumId w:val="308"/>
  </w:num>
  <w:num w:numId="14">
    <w:abstractNumId w:val="148"/>
  </w:num>
  <w:num w:numId="15">
    <w:abstractNumId w:val="82"/>
    <w:lvlOverride w:ilvl="0">
      <w:lvl w:ilvl="0">
        <w:start w:val="1"/>
        <w:numFmt w:val="decimal"/>
        <w:lvlText w:val="%1. "/>
        <w:legacy w:legacy="1" w:legacySpace="0" w:legacyIndent="360"/>
        <w:lvlJc w:val="left"/>
        <w:pPr>
          <w:ind w:left="660" w:hanging="360"/>
        </w:pPr>
        <w:rPr>
          <w:rFonts w:asciiTheme="minorHAnsi" w:hAnsiTheme="minorHAnsi" w:cs="Times New Roman" w:hint="default"/>
          <w:b w:val="0"/>
          <w:i w:val="0"/>
          <w:strike w:val="0"/>
          <w:dstrike w:val="0"/>
          <w:sz w:val="24"/>
          <w:u w:val="none"/>
          <w:effect w:val="none"/>
        </w:rPr>
      </w:lvl>
    </w:lvlOverride>
  </w:num>
  <w:num w:numId="16">
    <w:abstractNumId w:val="213"/>
  </w:num>
  <w:num w:numId="17">
    <w:abstractNumId w:val="150"/>
  </w:num>
  <w:num w:numId="18">
    <w:abstractNumId w:val="223"/>
  </w:num>
  <w:num w:numId="19">
    <w:abstractNumId w:val="297"/>
  </w:num>
  <w:num w:numId="20">
    <w:abstractNumId w:val="282"/>
  </w:num>
  <w:num w:numId="21">
    <w:abstractNumId w:val="240"/>
  </w:num>
  <w:num w:numId="22">
    <w:abstractNumId w:val="173"/>
  </w:num>
  <w:num w:numId="23">
    <w:abstractNumId w:val="16"/>
  </w:num>
  <w:num w:numId="24">
    <w:abstractNumId w:val="226"/>
  </w:num>
  <w:num w:numId="25">
    <w:abstractNumId w:val="115"/>
  </w:num>
  <w:num w:numId="26">
    <w:abstractNumId w:val="215"/>
  </w:num>
  <w:num w:numId="27">
    <w:abstractNumId w:val="167"/>
  </w:num>
  <w:num w:numId="28">
    <w:abstractNumId w:val="154"/>
  </w:num>
  <w:num w:numId="29">
    <w:abstractNumId w:val="59"/>
  </w:num>
  <w:num w:numId="30">
    <w:abstractNumId w:val="289"/>
  </w:num>
  <w:num w:numId="31">
    <w:abstractNumId w:val="44"/>
  </w:num>
  <w:num w:numId="32">
    <w:abstractNumId w:val="286"/>
  </w:num>
  <w:num w:numId="33">
    <w:abstractNumId w:val="169"/>
  </w:num>
  <w:num w:numId="34">
    <w:abstractNumId w:val="6"/>
  </w:num>
  <w:num w:numId="35">
    <w:abstractNumId w:val="121"/>
  </w:num>
  <w:num w:numId="36">
    <w:abstractNumId w:val="147"/>
  </w:num>
  <w:num w:numId="37">
    <w:abstractNumId w:val="10"/>
  </w:num>
  <w:num w:numId="38">
    <w:abstractNumId w:val="311"/>
  </w:num>
  <w:num w:numId="39">
    <w:abstractNumId w:val="152"/>
  </w:num>
  <w:num w:numId="40">
    <w:abstractNumId w:val="108"/>
  </w:num>
  <w:num w:numId="41">
    <w:abstractNumId w:val="103"/>
  </w:num>
  <w:num w:numId="42">
    <w:abstractNumId w:val="19"/>
  </w:num>
  <w:num w:numId="43">
    <w:abstractNumId w:val="201"/>
  </w:num>
  <w:num w:numId="44">
    <w:abstractNumId w:val="161"/>
  </w:num>
  <w:num w:numId="45">
    <w:abstractNumId w:val="15"/>
  </w:num>
  <w:num w:numId="46">
    <w:abstractNumId w:val="1"/>
  </w:num>
  <w:num w:numId="47">
    <w:abstractNumId w:val="164"/>
  </w:num>
  <w:num w:numId="48">
    <w:abstractNumId w:val="212"/>
  </w:num>
  <w:num w:numId="49">
    <w:abstractNumId w:val="99"/>
  </w:num>
  <w:num w:numId="50">
    <w:abstractNumId w:val="274"/>
  </w:num>
  <w:num w:numId="51">
    <w:abstractNumId w:val="36"/>
  </w:num>
  <w:num w:numId="52">
    <w:abstractNumId w:val="72"/>
  </w:num>
  <w:num w:numId="53">
    <w:abstractNumId w:val="203"/>
  </w:num>
  <w:num w:numId="54">
    <w:abstractNumId w:val="117"/>
  </w:num>
  <w:num w:numId="55">
    <w:abstractNumId w:val="252"/>
  </w:num>
  <w:num w:numId="56">
    <w:abstractNumId w:val="250"/>
  </w:num>
  <w:num w:numId="57">
    <w:abstractNumId w:val="34"/>
  </w:num>
  <w:num w:numId="58">
    <w:abstractNumId w:val="26"/>
  </w:num>
  <w:num w:numId="59">
    <w:abstractNumId w:val="96"/>
  </w:num>
  <w:num w:numId="60">
    <w:abstractNumId w:val="233"/>
  </w:num>
  <w:num w:numId="61">
    <w:abstractNumId w:val="54"/>
  </w:num>
  <w:num w:numId="62">
    <w:abstractNumId w:val="191"/>
  </w:num>
  <w:num w:numId="63">
    <w:abstractNumId w:val="247"/>
  </w:num>
  <w:num w:numId="64">
    <w:abstractNumId w:val="98"/>
  </w:num>
  <w:num w:numId="65">
    <w:abstractNumId w:val="210"/>
  </w:num>
  <w:num w:numId="66">
    <w:abstractNumId w:val="309"/>
  </w:num>
  <w:num w:numId="67">
    <w:abstractNumId w:val="271"/>
  </w:num>
  <w:num w:numId="68">
    <w:abstractNumId w:val="175"/>
  </w:num>
  <w:num w:numId="69">
    <w:abstractNumId w:val="88"/>
  </w:num>
  <w:num w:numId="70">
    <w:abstractNumId w:val="139"/>
  </w:num>
  <w:num w:numId="71">
    <w:abstractNumId w:val="242"/>
  </w:num>
  <w:num w:numId="72">
    <w:abstractNumId w:val="234"/>
  </w:num>
  <w:num w:numId="73">
    <w:abstractNumId w:val="183"/>
  </w:num>
  <w:num w:numId="74">
    <w:abstractNumId w:val="49"/>
  </w:num>
  <w:num w:numId="75">
    <w:abstractNumId w:val="170"/>
  </w:num>
  <w:num w:numId="76">
    <w:abstractNumId w:val="265"/>
  </w:num>
  <w:num w:numId="77">
    <w:abstractNumId w:val="244"/>
  </w:num>
  <w:num w:numId="78">
    <w:abstractNumId w:val="126"/>
  </w:num>
  <w:num w:numId="79">
    <w:abstractNumId w:val="284"/>
  </w:num>
  <w:num w:numId="80">
    <w:abstractNumId w:val="165"/>
  </w:num>
  <w:num w:numId="81">
    <w:abstractNumId w:val="53"/>
  </w:num>
  <w:num w:numId="82">
    <w:abstractNumId w:val="107"/>
  </w:num>
  <w:num w:numId="83">
    <w:abstractNumId w:val="310"/>
  </w:num>
  <w:num w:numId="84">
    <w:abstractNumId w:val="245"/>
  </w:num>
  <w:num w:numId="85">
    <w:abstractNumId w:val="307"/>
  </w:num>
  <w:num w:numId="86">
    <w:abstractNumId w:val="25"/>
  </w:num>
  <w:num w:numId="87">
    <w:abstractNumId w:val="202"/>
  </w:num>
  <w:num w:numId="88">
    <w:abstractNumId w:val="312"/>
  </w:num>
  <w:num w:numId="89">
    <w:abstractNumId w:val="272"/>
  </w:num>
  <w:num w:numId="90">
    <w:abstractNumId w:val="235"/>
  </w:num>
  <w:num w:numId="91">
    <w:abstractNumId w:val="219"/>
  </w:num>
  <w:num w:numId="92">
    <w:abstractNumId w:val="87"/>
  </w:num>
  <w:num w:numId="93">
    <w:abstractNumId w:val="287"/>
  </w:num>
  <w:num w:numId="94">
    <w:abstractNumId w:val="7"/>
  </w:num>
  <w:num w:numId="95">
    <w:abstractNumId w:val="136"/>
  </w:num>
  <w:num w:numId="96">
    <w:abstractNumId w:val="120"/>
  </w:num>
  <w:num w:numId="97">
    <w:abstractNumId w:val="229"/>
  </w:num>
  <w:num w:numId="98">
    <w:abstractNumId w:val="261"/>
  </w:num>
  <w:num w:numId="99">
    <w:abstractNumId w:val="100"/>
  </w:num>
  <w:num w:numId="100">
    <w:abstractNumId w:val="281"/>
  </w:num>
  <w:num w:numId="101">
    <w:abstractNumId w:val="102"/>
  </w:num>
  <w:num w:numId="102">
    <w:abstractNumId w:val="280"/>
  </w:num>
  <w:num w:numId="103">
    <w:abstractNumId w:val="57"/>
  </w:num>
  <w:num w:numId="10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93"/>
  </w:num>
  <w:num w:numId="126">
    <w:abstractNumId w:val="119"/>
    <w:lvlOverride w:ilvl="0"/>
    <w:lvlOverride w:ilvl="1"/>
    <w:lvlOverride w:ilvl="2"/>
    <w:lvlOverride w:ilvl="3"/>
    <w:lvlOverride w:ilvl="4"/>
    <w:lvlOverride w:ilvl="5"/>
    <w:lvlOverride w:ilvl="6"/>
    <w:lvlOverride w:ilvl="7"/>
    <w:lvlOverride w:ilvl="8"/>
  </w:num>
  <w:num w:numId="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4"/>
    <w:lvlOverride w:ilvl="0"/>
    <w:lvlOverride w:ilvl="1"/>
    <w:lvlOverride w:ilvl="2"/>
    <w:lvlOverride w:ilvl="3"/>
    <w:lvlOverride w:ilvl="4"/>
    <w:lvlOverride w:ilvl="5"/>
    <w:lvlOverride w:ilvl="6"/>
    <w:lvlOverride w:ilvl="7"/>
    <w:lvlOverride w:ilvl="8"/>
  </w:num>
  <w:num w:numId="18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6"/>
    <w:lvlOverride w:ilvl="0"/>
    <w:lvlOverride w:ilvl="1"/>
    <w:lvlOverride w:ilvl="2"/>
    <w:lvlOverride w:ilvl="3"/>
    <w:lvlOverride w:ilvl="4"/>
    <w:lvlOverride w:ilvl="5"/>
    <w:lvlOverride w:ilvl="6"/>
    <w:lvlOverride w:ilvl="7"/>
    <w:lvlOverride w:ilvl="8"/>
  </w:num>
  <w:num w:numId="1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2"/>
    <w:lvlOverride w:ilvl="0">
      <w:startOverride w:val="1"/>
    </w:lvlOverride>
  </w:num>
  <w:num w:numId="199">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5">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3"/>
    <w:lvlOverride w:ilvl="0"/>
    <w:lvlOverride w:ilvl="1"/>
    <w:lvlOverride w:ilvl="2"/>
    <w:lvlOverride w:ilvl="3"/>
    <w:lvlOverride w:ilvl="4"/>
    <w:lvlOverride w:ilvl="5"/>
    <w:lvlOverride w:ilvl="6"/>
    <w:lvlOverride w:ilvl="7"/>
    <w:lvlOverride w:ilvl="8"/>
  </w:num>
  <w:num w:numId="21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4"/>
    <w:lvlOverride w:ilvl="0"/>
    <w:lvlOverride w:ilvl="1"/>
    <w:lvlOverride w:ilvl="2"/>
    <w:lvlOverride w:ilvl="3"/>
    <w:lvlOverride w:ilvl="4"/>
    <w:lvlOverride w:ilvl="5"/>
    <w:lvlOverride w:ilvl="6"/>
    <w:lvlOverride w:ilvl="7"/>
    <w:lvlOverride w:ilvl="8"/>
  </w:num>
  <w:num w:numId="217">
    <w:abstractNumId w:val="260"/>
    <w:lvlOverride w:ilvl="0"/>
    <w:lvlOverride w:ilvl="1"/>
    <w:lvlOverride w:ilvl="2"/>
    <w:lvlOverride w:ilvl="3"/>
    <w:lvlOverride w:ilvl="4"/>
    <w:lvlOverride w:ilvl="5"/>
    <w:lvlOverride w:ilvl="6"/>
    <w:lvlOverride w:ilvl="7"/>
    <w:lvlOverride w:ilvl="8"/>
  </w:num>
  <w:num w:numId="218">
    <w:abstractNumId w:val="5"/>
    <w:lvlOverride w:ilvl="0"/>
    <w:lvlOverride w:ilvl="1"/>
    <w:lvlOverride w:ilvl="2"/>
    <w:lvlOverride w:ilvl="3"/>
    <w:lvlOverride w:ilvl="4"/>
    <w:lvlOverride w:ilvl="5"/>
    <w:lvlOverride w:ilvl="6"/>
    <w:lvlOverride w:ilvl="7"/>
    <w:lvlOverride w:ilvl="8"/>
  </w:num>
  <w:num w:numId="219">
    <w:abstractNumId w:val="21"/>
    <w:lvlOverride w:ilvl="0"/>
    <w:lvlOverride w:ilvl="1"/>
    <w:lvlOverride w:ilvl="2"/>
    <w:lvlOverride w:ilvl="3"/>
    <w:lvlOverride w:ilvl="4"/>
    <w:lvlOverride w:ilvl="5"/>
    <w:lvlOverride w:ilvl="6"/>
    <w:lvlOverride w:ilvl="7"/>
    <w:lvlOverride w:ilvl="8"/>
  </w:num>
  <w:num w:numId="220">
    <w:abstractNumId w:val="50"/>
    <w:lvlOverride w:ilvl="0"/>
    <w:lvlOverride w:ilvl="1"/>
    <w:lvlOverride w:ilvl="2"/>
    <w:lvlOverride w:ilvl="3"/>
    <w:lvlOverride w:ilvl="4"/>
    <w:lvlOverride w:ilvl="5"/>
    <w:lvlOverride w:ilvl="6"/>
    <w:lvlOverride w:ilvl="7"/>
    <w:lvlOverride w:ilvl="8"/>
  </w:num>
  <w:num w:numId="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3"/>
    <w:lvlOverride w:ilvl="0"/>
    <w:lvlOverride w:ilvl="1"/>
    <w:lvlOverride w:ilvl="2"/>
    <w:lvlOverride w:ilvl="3"/>
    <w:lvlOverride w:ilvl="4"/>
    <w:lvlOverride w:ilvl="5"/>
    <w:lvlOverride w:ilvl="6"/>
    <w:lvlOverride w:ilvl="7"/>
    <w:lvlOverride w:ilvl="8"/>
  </w:num>
  <w:num w:numId="223">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65"/>
    <w:lvlOverride w:ilvl="0"/>
    <w:lvlOverride w:ilvl="1"/>
    <w:lvlOverride w:ilvl="2"/>
    <w:lvlOverride w:ilvl="3"/>
    <w:lvlOverride w:ilvl="4"/>
    <w:lvlOverride w:ilvl="5"/>
    <w:lvlOverride w:ilvl="6"/>
    <w:lvlOverride w:ilvl="7"/>
    <w:lvlOverride w:ilvl="8"/>
  </w:num>
  <w:num w:numId="228">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11"/>
    <w:lvlOverride w:ilvl="0"/>
    <w:lvlOverride w:ilvl="1"/>
    <w:lvlOverride w:ilvl="2"/>
    <w:lvlOverride w:ilvl="3"/>
    <w:lvlOverride w:ilvl="4"/>
    <w:lvlOverride w:ilvl="5"/>
    <w:lvlOverride w:ilvl="6"/>
    <w:lvlOverride w:ilvl="7"/>
    <w:lvlOverride w:ilvl="8"/>
  </w:num>
  <w:num w:numId="230">
    <w:abstractNumId w:val="86"/>
    <w:lvlOverride w:ilvl="0"/>
    <w:lvlOverride w:ilvl="1"/>
    <w:lvlOverride w:ilvl="2"/>
    <w:lvlOverride w:ilvl="3"/>
    <w:lvlOverride w:ilvl="4"/>
    <w:lvlOverride w:ilvl="5"/>
    <w:lvlOverride w:ilvl="6"/>
    <w:lvlOverride w:ilvl="7"/>
    <w:lvlOverride w:ilvl="8"/>
  </w:num>
  <w:num w:numId="231">
    <w:abstractNumId w:val="10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4"/>
    <w:lvlOverride w:ilvl="0"/>
    <w:lvlOverride w:ilvl="1"/>
    <w:lvlOverride w:ilvl="2"/>
    <w:lvlOverride w:ilvl="3"/>
    <w:lvlOverride w:ilvl="4"/>
    <w:lvlOverride w:ilvl="5"/>
    <w:lvlOverride w:ilvl="6"/>
    <w:lvlOverride w:ilvl="7"/>
    <w:lvlOverride w:ilvl="8"/>
  </w:num>
  <w:num w:numId="234">
    <w:abstractNumId w:val="214"/>
    <w:lvlOverride w:ilvl="0"/>
    <w:lvlOverride w:ilvl="1"/>
    <w:lvlOverride w:ilvl="2"/>
    <w:lvlOverride w:ilvl="3"/>
    <w:lvlOverride w:ilvl="4"/>
    <w:lvlOverride w:ilvl="5"/>
    <w:lvlOverride w:ilvl="6"/>
    <w:lvlOverride w:ilvl="7"/>
    <w:lvlOverride w:ilvl="8"/>
  </w:num>
  <w:num w:numId="235">
    <w:abstractNumId w:val="300"/>
    <w:lvlOverride w:ilvl="0"/>
    <w:lvlOverride w:ilvl="1"/>
    <w:lvlOverride w:ilvl="2"/>
    <w:lvlOverride w:ilvl="3"/>
    <w:lvlOverride w:ilvl="4"/>
    <w:lvlOverride w:ilvl="5"/>
    <w:lvlOverride w:ilvl="6"/>
    <w:lvlOverride w:ilvl="7"/>
    <w:lvlOverride w:ilvl="8"/>
  </w:num>
  <w:num w:numId="236">
    <w:abstractNumId w:val="159"/>
    <w:lvlOverride w:ilvl="0"/>
    <w:lvlOverride w:ilvl="1"/>
    <w:lvlOverride w:ilvl="2"/>
    <w:lvlOverride w:ilvl="3"/>
    <w:lvlOverride w:ilvl="4"/>
    <w:lvlOverride w:ilvl="5"/>
    <w:lvlOverride w:ilvl="6"/>
    <w:lvlOverride w:ilvl="7"/>
    <w:lvlOverride w:ilvl="8"/>
  </w:num>
  <w:num w:numId="237">
    <w:abstractNumId w:val="296"/>
    <w:lvlOverride w:ilvl="0"/>
    <w:lvlOverride w:ilvl="1"/>
    <w:lvlOverride w:ilvl="2"/>
    <w:lvlOverride w:ilvl="3"/>
    <w:lvlOverride w:ilvl="4"/>
    <w:lvlOverride w:ilvl="5"/>
    <w:lvlOverride w:ilvl="6"/>
    <w:lvlOverride w:ilvl="7"/>
    <w:lvlOverride w:ilvl="8"/>
  </w:num>
  <w:num w:numId="23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94"/>
    <w:lvlOverride w:ilvl="0"/>
    <w:lvlOverride w:ilvl="1"/>
    <w:lvlOverride w:ilvl="2"/>
    <w:lvlOverride w:ilvl="3"/>
    <w:lvlOverride w:ilvl="4"/>
    <w:lvlOverride w:ilvl="5"/>
    <w:lvlOverride w:ilvl="6"/>
    <w:lvlOverride w:ilvl="7"/>
    <w:lvlOverride w:ilvl="8"/>
  </w:num>
  <w:num w:numId="24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6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33"/>
    <w:lvlOverride w:ilvl="0"/>
    <w:lvlOverride w:ilvl="1"/>
    <w:lvlOverride w:ilvl="2"/>
    <w:lvlOverride w:ilvl="3"/>
    <w:lvlOverride w:ilvl="4"/>
    <w:lvlOverride w:ilvl="5"/>
    <w:lvlOverride w:ilvl="6"/>
    <w:lvlOverride w:ilvl="7"/>
    <w:lvlOverride w:ilvl="8"/>
  </w:num>
  <w:num w:numId="25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46"/>
    <w:lvlOverride w:ilvl="0"/>
    <w:lvlOverride w:ilvl="1"/>
    <w:lvlOverride w:ilvl="2"/>
    <w:lvlOverride w:ilvl="3"/>
    <w:lvlOverride w:ilvl="4"/>
    <w:lvlOverride w:ilvl="5"/>
    <w:lvlOverride w:ilvl="6"/>
    <w:lvlOverride w:ilvl="7"/>
    <w:lvlOverride w:ilvl="8"/>
  </w:num>
  <w:num w:numId="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74"/>
    <w:lvlOverride w:ilvl="0"/>
    <w:lvlOverride w:ilvl="1"/>
    <w:lvlOverride w:ilvl="2"/>
    <w:lvlOverride w:ilvl="3"/>
    <w:lvlOverride w:ilvl="4"/>
    <w:lvlOverride w:ilvl="5"/>
    <w:lvlOverride w:ilvl="6"/>
    <w:lvlOverride w:ilvl="7"/>
    <w:lvlOverride w:ilvl="8"/>
  </w:num>
  <w:num w:numId="273">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92"/>
    <w:lvlOverride w:ilvl="0"/>
    <w:lvlOverride w:ilvl="1"/>
    <w:lvlOverride w:ilvl="2"/>
    <w:lvlOverride w:ilvl="3"/>
    <w:lvlOverride w:ilvl="4"/>
    <w:lvlOverride w:ilvl="5"/>
    <w:lvlOverride w:ilvl="6"/>
    <w:lvlOverride w:ilvl="7"/>
    <w:lvlOverride w:ilvl="8"/>
  </w:num>
  <w:num w:numId="276">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81"/>
    <w:rsid w:val="00000694"/>
    <w:rsid w:val="00006AAA"/>
    <w:rsid w:val="0001553A"/>
    <w:rsid w:val="00015861"/>
    <w:rsid w:val="0001692E"/>
    <w:rsid w:val="00017B0E"/>
    <w:rsid w:val="000213A1"/>
    <w:rsid w:val="00022C0C"/>
    <w:rsid w:val="00031261"/>
    <w:rsid w:val="0003181A"/>
    <w:rsid w:val="00031D8C"/>
    <w:rsid w:val="00031F4F"/>
    <w:rsid w:val="00034CB6"/>
    <w:rsid w:val="000350CB"/>
    <w:rsid w:val="00040AC1"/>
    <w:rsid w:val="000435A5"/>
    <w:rsid w:val="000436F7"/>
    <w:rsid w:val="000449AF"/>
    <w:rsid w:val="00045C3E"/>
    <w:rsid w:val="00053AA1"/>
    <w:rsid w:val="00056100"/>
    <w:rsid w:val="0006028F"/>
    <w:rsid w:val="000644EB"/>
    <w:rsid w:val="00064650"/>
    <w:rsid w:val="0007031A"/>
    <w:rsid w:val="00072691"/>
    <w:rsid w:val="00080504"/>
    <w:rsid w:val="00081093"/>
    <w:rsid w:val="000813DF"/>
    <w:rsid w:val="000838C2"/>
    <w:rsid w:val="00084179"/>
    <w:rsid w:val="00090031"/>
    <w:rsid w:val="00090634"/>
    <w:rsid w:val="000925E1"/>
    <w:rsid w:val="00094D78"/>
    <w:rsid w:val="000A3176"/>
    <w:rsid w:val="000A3C00"/>
    <w:rsid w:val="000B6F15"/>
    <w:rsid w:val="000C0C40"/>
    <w:rsid w:val="000C631D"/>
    <w:rsid w:val="000D1B38"/>
    <w:rsid w:val="000D4AA0"/>
    <w:rsid w:val="000D5538"/>
    <w:rsid w:val="000E570B"/>
    <w:rsid w:val="000F2594"/>
    <w:rsid w:val="000F7E02"/>
    <w:rsid w:val="001017B8"/>
    <w:rsid w:val="00104788"/>
    <w:rsid w:val="00106174"/>
    <w:rsid w:val="0011394C"/>
    <w:rsid w:val="00114B41"/>
    <w:rsid w:val="00122B1B"/>
    <w:rsid w:val="00122BA7"/>
    <w:rsid w:val="0012567A"/>
    <w:rsid w:val="0012697D"/>
    <w:rsid w:val="0013025F"/>
    <w:rsid w:val="00137ECA"/>
    <w:rsid w:val="00140AEB"/>
    <w:rsid w:val="00141138"/>
    <w:rsid w:val="00141CA9"/>
    <w:rsid w:val="00144C58"/>
    <w:rsid w:val="001462D3"/>
    <w:rsid w:val="00152203"/>
    <w:rsid w:val="001536C7"/>
    <w:rsid w:val="00155B81"/>
    <w:rsid w:val="0016224D"/>
    <w:rsid w:val="00162F43"/>
    <w:rsid w:val="00171391"/>
    <w:rsid w:val="00171A85"/>
    <w:rsid w:val="0017261E"/>
    <w:rsid w:val="00174736"/>
    <w:rsid w:val="00176BB6"/>
    <w:rsid w:val="001805D0"/>
    <w:rsid w:val="001823F4"/>
    <w:rsid w:val="001835E5"/>
    <w:rsid w:val="00183D12"/>
    <w:rsid w:val="00183E61"/>
    <w:rsid w:val="00185971"/>
    <w:rsid w:val="001874E2"/>
    <w:rsid w:val="00190BC3"/>
    <w:rsid w:val="00194531"/>
    <w:rsid w:val="00195842"/>
    <w:rsid w:val="001971A7"/>
    <w:rsid w:val="001A243C"/>
    <w:rsid w:val="001A4B38"/>
    <w:rsid w:val="001B3E82"/>
    <w:rsid w:val="001B5BC3"/>
    <w:rsid w:val="001B6244"/>
    <w:rsid w:val="001B7AC7"/>
    <w:rsid w:val="001B7F88"/>
    <w:rsid w:val="001C0A7E"/>
    <w:rsid w:val="001C3816"/>
    <w:rsid w:val="001C447D"/>
    <w:rsid w:val="001C4843"/>
    <w:rsid w:val="001C53DF"/>
    <w:rsid w:val="001D30AA"/>
    <w:rsid w:val="001E1A76"/>
    <w:rsid w:val="001E2776"/>
    <w:rsid w:val="001E3345"/>
    <w:rsid w:val="001E52A0"/>
    <w:rsid w:val="001E5A7C"/>
    <w:rsid w:val="001E74FA"/>
    <w:rsid w:val="001E7754"/>
    <w:rsid w:val="001F6173"/>
    <w:rsid w:val="00200475"/>
    <w:rsid w:val="002010AE"/>
    <w:rsid w:val="00201593"/>
    <w:rsid w:val="00206356"/>
    <w:rsid w:val="00215592"/>
    <w:rsid w:val="002244E0"/>
    <w:rsid w:val="00227281"/>
    <w:rsid w:val="00231F2F"/>
    <w:rsid w:val="00232947"/>
    <w:rsid w:val="002336EC"/>
    <w:rsid w:val="00233DD4"/>
    <w:rsid w:val="002343A8"/>
    <w:rsid w:val="0023471B"/>
    <w:rsid w:val="0023606E"/>
    <w:rsid w:val="00242539"/>
    <w:rsid w:val="00242F75"/>
    <w:rsid w:val="00247A81"/>
    <w:rsid w:val="00247E3A"/>
    <w:rsid w:val="0025161A"/>
    <w:rsid w:val="002548DC"/>
    <w:rsid w:val="00255FEA"/>
    <w:rsid w:val="0025723D"/>
    <w:rsid w:val="0026159C"/>
    <w:rsid w:val="00261893"/>
    <w:rsid w:val="002661E1"/>
    <w:rsid w:val="00266F91"/>
    <w:rsid w:val="002700CC"/>
    <w:rsid w:val="00270C1D"/>
    <w:rsid w:val="00276342"/>
    <w:rsid w:val="0028270B"/>
    <w:rsid w:val="00283177"/>
    <w:rsid w:val="00283334"/>
    <w:rsid w:val="00287305"/>
    <w:rsid w:val="00292F7A"/>
    <w:rsid w:val="002948C6"/>
    <w:rsid w:val="002A02EC"/>
    <w:rsid w:val="002A068B"/>
    <w:rsid w:val="002A4487"/>
    <w:rsid w:val="002A57EC"/>
    <w:rsid w:val="002B60DC"/>
    <w:rsid w:val="002D084B"/>
    <w:rsid w:val="002D4F42"/>
    <w:rsid w:val="002D7213"/>
    <w:rsid w:val="002D7DF9"/>
    <w:rsid w:val="002E7D31"/>
    <w:rsid w:val="002F0B7E"/>
    <w:rsid w:val="002F34D8"/>
    <w:rsid w:val="002F7B2F"/>
    <w:rsid w:val="003039C7"/>
    <w:rsid w:val="00307DC8"/>
    <w:rsid w:val="003104B9"/>
    <w:rsid w:val="003127C2"/>
    <w:rsid w:val="00312D02"/>
    <w:rsid w:val="003135D8"/>
    <w:rsid w:val="00313758"/>
    <w:rsid w:val="003139DF"/>
    <w:rsid w:val="00314BF3"/>
    <w:rsid w:val="00315687"/>
    <w:rsid w:val="00317764"/>
    <w:rsid w:val="003217FE"/>
    <w:rsid w:val="00321E52"/>
    <w:rsid w:val="00324528"/>
    <w:rsid w:val="003258B0"/>
    <w:rsid w:val="0033120E"/>
    <w:rsid w:val="0033159D"/>
    <w:rsid w:val="0033350C"/>
    <w:rsid w:val="00334C6F"/>
    <w:rsid w:val="00336E5E"/>
    <w:rsid w:val="00337F39"/>
    <w:rsid w:val="003402FD"/>
    <w:rsid w:val="003431A3"/>
    <w:rsid w:val="0034795B"/>
    <w:rsid w:val="00347BF4"/>
    <w:rsid w:val="003508F1"/>
    <w:rsid w:val="00354B80"/>
    <w:rsid w:val="0035512E"/>
    <w:rsid w:val="00361183"/>
    <w:rsid w:val="00363D85"/>
    <w:rsid w:val="0037225F"/>
    <w:rsid w:val="003727EC"/>
    <w:rsid w:val="00372A9C"/>
    <w:rsid w:val="0037388C"/>
    <w:rsid w:val="00381221"/>
    <w:rsid w:val="00384822"/>
    <w:rsid w:val="0038494D"/>
    <w:rsid w:val="00390129"/>
    <w:rsid w:val="00390AAA"/>
    <w:rsid w:val="00392D0F"/>
    <w:rsid w:val="003A62A6"/>
    <w:rsid w:val="003B0F1C"/>
    <w:rsid w:val="003B1B52"/>
    <w:rsid w:val="003B51A2"/>
    <w:rsid w:val="003B6AC4"/>
    <w:rsid w:val="003C0207"/>
    <w:rsid w:val="003C0886"/>
    <w:rsid w:val="003C0D0F"/>
    <w:rsid w:val="003C1A43"/>
    <w:rsid w:val="003C450B"/>
    <w:rsid w:val="003C46D9"/>
    <w:rsid w:val="003C48D8"/>
    <w:rsid w:val="003C741E"/>
    <w:rsid w:val="003C7B26"/>
    <w:rsid w:val="003D6F86"/>
    <w:rsid w:val="003E149A"/>
    <w:rsid w:val="003E2138"/>
    <w:rsid w:val="003E2368"/>
    <w:rsid w:val="003E3B1A"/>
    <w:rsid w:val="003F201D"/>
    <w:rsid w:val="003F547C"/>
    <w:rsid w:val="003F6869"/>
    <w:rsid w:val="00400A77"/>
    <w:rsid w:val="00405B76"/>
    <w:rsid w:val="00406BEE"/>
    <w:rsid w:val="004076A9"/>
    <w:rsid w:val="00407C34"/>
    <w:rsid w:val="004152B0"/>
    <w:rsid w:val="00416A52"/>
    <w:rsid w:val="00421636"/>
    <w:rsid w:val="004218E4"/>
    <w:rsid w:val="00422A7B"/>
    <w:rsid w:val="0042500A"/>
    <w:rsid w:val="00426711"/>
    <w:rsid w:val="00426F58"/>
    <w:rsid w:val="00427159"/>
    <w:rsid w:val="004306DF"/>
    <w:rsid w:val="00431CDC"/>
    <w:rsid w:val="00432AB1"/>
    <w:rsid w:val="00433228"/>
    <w:rsid w:val="00434B47"/>
    <w:rsid w:val="00435CF6"/>
    <w:rsid w:val="00437DC1"/>
    <w:rsid w:val="00442D81"/>
    <w:rsid w:val="00443A94"/>
    <w:rsid w:val="004556D4"/>
    <w:rsid w:val="00457905"/>
    <w:rsid w:val="0046062A"/>
    <w:rsid w:val="00460AD1"/>
    <w:rsid w:val="00464FF0"/>
    <w:rsid w:val="0046569C"/>
    <w:rsid w:val="00467B4C"/>
    <w:rsid w:val="00475337"/>
    <w:rsid w:val="0047702E"/>
    <w:rsid w:val="00481AAF"/>
    <w:rsid w:val="004823B8"/>
    <w:rsid w:val="00486698"/>
    <w:rsid w:val="00490A25"/>
    <w:rsid w:val="00491729"/>
    <w:rsid w:val="00495D7D"/>
    <w:rsid w:val="0049684F"/>
    <w:rsid w:val="004A075F"/>
    <w:rsid w:val="004A2988"/>
    <w:rsid w:val="004A4095"/>
    <w:rsid w:val="004A6533"/>
    <w:rsid w:val="004A7004"/>
    <w:rsid w:val="004A7433"/>
    <w:rsid w:val="004B24AE"/>
    <w:rsid w:val="004B26FB"/>
    <w:rsid w:val="004B622E"/>
    <w:rsid w:val="004C1C78"/>
    <w:rsid w:val="004C2000"/>
    <w:rsid w:val="004C30CF"/>
    <w:rsid w:val="004C3FFF"/>
    <w:rsid w:val="004D0BF2"/>
    <w:rsid w:val="004D127C"/>
    <w:rsid w:val="004D1F9E"/>
    <w:rsid w:val="004D4904"/>
    <w:rsid w:val="004D4C1A"/>
    <w:rsid w:val="004D60FD"/>
    <w:rsid w:val="004D6448"/>
    <w:rsid w:val="004D76C9"/>
    <w:rsid w:val="004E4081"/>
    <w:rsid w:val="004E677D"/>
    <w:rsid w:val="004E6F99"/>
    <w:rsid w:val="004F21C2"/>
    <w:rsid w:val="004F310B"/>
    <w:rsid w:val="004F4BE2"/>
    <w:rsid w:val="004F5147"/>
    <w:rsid w:val="00502B00"/>
    <w:rsid w:val="00506663"/>
    <w:rsid w:val="00507453"/>
    <w:rsid w:val="00510C52"/>
    <w:rsid w:val="0051117B"/>
    <w:rsid w:val="00511F37"/>
    <w:rsid w:val="00515080"/>
    <w:rsid w:val="00517A51"/>
    <w:rsid w:val="00520534"/>
    <w:rsid w:val="005271CB"/>
    <w:rsid w:val="00531E84"/>
    <w:rsid w:val="00532D7A"/>
    <w:rsid w:val="00536045"/>
    <w:rsid w:val="00542007"/>
    <w:rsid w:val="00544624"/>
    <w:rsid w:val="00545360"/>
    <w:rsid w:val="00546B0B"/>
    <w:rsid w:val="005474E1"/>
    <w:rsid w:val="00552B8C"/>
    <w:rsid w:val="00552D3A"/>
    <w:rsid w:val="00554A41"/>
    <w:rsid w:val="00555F71"/>
    <w:rsid w:val="00565DE5"/>
    <w:rsid w:val="00567178"/>
    <w:rsid w:val="0058138B"/>
    <w:rsid w:val="00582CCE"/>
    <w:rsid w:val="005843D1"/>
    <w:rsid w:val="005858C2"/>
    <w:rsid w:val="00586932"/>
    <w:rsid w:val="00592496"/>
    <w:rsid w:val="0059275B"/>
    <w:rsid w:val="00596978"/>
    <w:rsid w:val="00596E0A"/>
    <w:rsid w:val="005A0353"/>
    <w:rsid w:val="005A4A0D"/>
    <w:rsid w:val="005A4D8F"/>
    <w:rsid w:val="005B0968"/>
    <w:rsid w:val="005B22DB"/>
    <w:rsid w:val="005B2700"/>
    <w:rsid w:val="005B33D1"/>
    <w:rsid w:val="005B536E"/>
    <w:rsid w:val="005C4AB2"/>
    <w:rsid w:val="005C5374"/>
    <w:rsid w:val="005C5A2A"/>
    <w:rsid w:val="005D0E0B"/>
    <w:rsid w:val="005D19B0"/>
    <w:rsid w:val="005D4EF8"/>
    <w:rsid w:val="005D70FC"/>
    <w:rsid w:val="005D79EE"/>
    <w:rsid w:val="005E5291"/>
    <w:rsid w:val="005F06EC"/>
    <w:rsid w:val="005F2683"/>
    <w:rsid w:val="005F358E"/>
    <w:rsid w:val="005F372F"/>
    <w:rsid w:val="005F4F91"/>
    <w:rsid w:val="005F5249"/>
    <w:rsid w:val="005F62E2"/>
    <w:rsid w:val="005F63A9"/>
    <w:rsid w:val="005F7E8B"/>
    <w:rsid w:val="0060056A"/>
    <w:rsid w:val="00601FDC"/>
    <w:rsid w:val="0060274B"/>
    <w:rsid w:val="00605767"/>
    <w:rsid w:val="00612128"/>
    <w:rsid w:val="006140B2"/>
    <w:rsid w:val="006160DA"/>
    <w:rsid w:val="006176EE"/>
    <w:rsid w:val="006201AB"/>
    <w:rsid w:val="006234C3"/>
    <w:rsid w:val="00624419"/>
    <w:rsid w:val="00625F42"/>
    <w:rsid w:val="00625F8D"/>
    <w:rsid w:val="00632D2C"/>
    <w:rsid w:val="006346E8"/>
    <w:rsid w:val="006357B0"/>
    <w:rsid w:val="00637BE6"/>
    <w:rsid w:val="0064133D"/>
    <w:rsid w:val="00641F28"/>
    <w:rsid w:val="006426B9"/>
    <w:rsid w:val="00643A3A"/>
    <w:rsid w:val="00656A9E"/>
    <w:rsid w:val="00665652"/>
    <w:rsid w:val="006709B7"/>
    <w:rsid w:val="006716D5"/>
    <w:rsid w:val="00674994"/>
    <w:rsid w:val="00675590"/>
    <w:rsid w:val="0067665A"/>
    <w:rsid w:val="00677C72"/>
    <w:rsid w:val="00677E05"/>
    <w:rsid w:val="00685729"/>
    <w:rsid w:val="0068644C"/>
    <w:rsid w:val="00686CEA"/>
    <w:rsid w:val="0069230F"/>
    <w:rsid w:val="006925B3"/>
    <w:rsid w:val="00692792"/>
    <w:rsid w:val="00692BA2"/>
    <w:rsid w:val="0069704A"/>
    <w:rsid w:val="006A15FC"/>
    <w:rsid w:val="006A3FA0"/>
    <w:rsid w:val="006A5678"/>
    <w:rsid w:val="006B2E34"/>
    <w:rsid w:val="006B5CC1"/>
    <w:rsid w:val="006C11EC"/>
    <w:rsid w:val="006C11F3"/>
    <w:rsid w:val="006C153A"/>
    <w:rsid w:val="006C1920"/>
    <w:rsid w:val="006C24E9"/>
    <w:rsid w:val="006C646B"/>
    <w:rsid w:val="006D65C6"/>
    <w:rsid w:val="006D740C"/>
    <w:rsid w:val="006F10D2"/>
    <w:rsid w:val="006F4FB3"/>
    <w:rsid w:val="00700763"/>
    <w:rsid w:val="00701016"/>
    <w:rsid w:val="00704CE9"/>
    <w:rsid w:val="00707F9A"/>
    <w:rsid w:val="00711AC8"/>
    <w:rsid w:val="00711CC3"/>
    <w:rsid w:val="007161B4"/>
    <w:rsid w:val="00716FF7"/>
    <w:rsid w:val="007218AD"/>
    <w:rsid w:val="00722A46"/>
    <w:rsid w:val="00723013"/>
    <w:rsid w:val="0072436D"/>
    <w:rsid w:val="00726CB0"/>
    <w:rsid w:val="00744269"/>
    <w:rsid w:val="00746A7B"/>
    <w:rsid w:val="00750D5B"/>
    <w:rsid w:val="00752158"/>
    <w:rsid w:val="00753D3E"/>
    <w:rsid w:val="0075657B"/>
    <w:rsid w:val="007570BA"/>
    <w:rsid w:val="0076201E"/>
    <w:rsid w:val="00767CE3"/>
    <w:rsid w:val="00770468"/>
    <w:rsid w:val="00770D87"/>
    <w:rsid w:val="007729E0"/>
    <w:rsid w:val="00776DCA"/>
    <w:rsid w:val="007777A8"/>
    <w:rsid w:val="00777A9B"/>
    <w:rsid w:val="00780809"/>
    <w:rsid w:val="00780CC4"/>
    <w:rsid w:val="0078281D"/>
    <w:rsid w:val="0078338C"/>
    <w:rsid w:val="00790CA1"/>
    <w:rsid w:val="00794729"/>
    <w:rsid w:val="007A14F6"/>
    <w:rsid w:val="007B19E9"/>
    <w:rsid w:val="007B2782"/>
    <w:rsid w:val="007B713E"/>
    <w:rsid w:val="007C0D1A"/>
    <w:rsid w:val="007C244B"/>
    <w:rsid w:val="007D0EA4"/>
    <w:rsid w:val="007D343A"/>
    <w:rsid w:val="007D5932"/>
    <w:rsid w:val="007D6998"/>
    <w:rsid w:val="007D79E0"/>
    <w:rsid w:val="007E2124"/>
    <w:rsid w:val="007E3E24"/>
    <w:rsid w:val="007E7164"/>
    <w:rsid w:val="007F7414"/>
    <w:rsid w:val="007F7BE7"/>
    <w:rsid w:val="00801093"/>
    <w:rsid w:val="008028CA"/>
    <w:rsid w:val="008038E1"/>
    <w:rsid w:val="00804164"/>
    <w:rsid w:val="0080472D"/>
    <w:rsid w:val="00805817"/>
    <w:rsid w:val="00806AD5"/>
    <w:rsid w:val="00807592"/>
    <w:rsid w:val="008075C0"/>
    <w:rsid w:val="00807C4B"/>
    <w:rsid w:val="00810591"/>
    <w:rsid w:val="00811150"/>
    <w:rsid w:val="008116E1"/>
    <w:rsid w:val="00815BA7"/>
    <w:rsid w:val="00817904"/>
    <w:rsid w:val="00820163"/>
    <w:rsid w:val="00823BAF"/>
    <w:rsid w:val="008279EB"/>
    <w:rsid w:val="0083103E"/>
    <w:rsid w:val="008362AD"/>
    <w:rsid w:val="00837E50"/>
    <w:rsid w:val="00841477"/>
    <w:rsid w:val="00841C22"/>
    <w:rsid w:val="00842393"/>
    <w:rsid w:val="0084359E"/>
    <w:rsid w:val="00854049"/>
    <w:rsid w:val="008602E4"/>
    <w:rsid w:val="008616B0"/>
    <w:rsid w:val="008639A4"/>
    <w:rsid w:val="00864772"/>
    <w:rsid w:val="00866388"/>
    <w:rsid w:val="00866EF9"/>
    <w:rsid w:val="00870168"/>
    <w:rsid w:val="00872F43"/>
    <w:rsid w:val="00873045"/>
    <w:rsid w:val="008735A3"/>
    <w:rsid w:val="00874986"/>
    <w:rsid w:val="00876C47"/>
    <w:rsid w:val="00880546"/>
    <w:rsid w:val="008809FD"/>
    <w:rsid w:val="008822FA"/>
    <w:rsid w:val="00887BFA"/>
    <w:rsid w:val="008904EB"/>
    <w:rsid w:val="00891898"/>
    <w:rsid w:val="00892770"/>
    <w:rsid w:val="008951CD"/>
    <w:rsid w:val="008954DE"/>
    <w:rsid w:val="008A0F19"/>
    <w:rsid w:val="008A1604"/>
    <w:rsid w:val="008A60A3"/>
    <w:rsid w:val="008A60CD"/>
    <w:rsid w:val="008B0373"/>
    <w:rsid w:val="008B1F11"/>
    <w:rsid w:val="008B2276"/>
    <w:rsid w:val="008B2CAF"/>
    <w:rsid w:val="008B4D7A"/>
    <w:rsid w:val="008B5DCE"/>
    <w:rsid w:val="008B7722"/>
    <w:rsid w:val="008B7D3D"/>
    <w:rsid w:val="008C1FAA"/>
    <w:rsid w:val="008C47D9"/>
    <w:rsid w:val="008C714E"/>
    <w:rsid w:val="008D2628"/>
    <w:rsid w:val="008D2EB2"/>
    <w:rsid w:val="008E06D6"/>
    <w:rsid w:val="008E1600"/>
    <w:rsid w:val="008E2024"/>
    <w:rsid w:val="008E20C7"/>
    <w:rsid w:val="008E609D"/>
    <w:rsid w:val="008F1912"/>
    <w:rsid w:val="008F4B63"/>
    <w:rsid w:val="008F5FCD"/>
    <w:rsid w:val="00900D59"/>
    <w:rsid w:val="009028AC"/>
    <w:rsid w:val="00904244"/>
    <w:rsid w:val="0090593E"/>
    <w:rsid w:val="00906C0A"/>
    <w:rsid w:val="0091167F"/>
    <w:rsid w:val="00922F75"/>
    <w:rsid w:val="0092339F"/>
    <w:rsid w:val="00925C10"/>
    <w:rsid w:val="009263C1"/>
    <w:rsid w:val="0093503A"/>
    <w:rsid w:val="00944CD9"/>
    <w:rsid w:val="0094521D"/>
    <w:rsid w:val="00945CA1"/>
    <w:rsid w:val="00950500"/>
    <w:rsid w:val="00953C90"/>
    <w:rsid w:val="009648F3"/>
    <w:rsid w:val="0097077C"/>
    <w:rsid w:val="0097197E"/>
    <w:rsid w:val="00980636"/>
    <w:rsid w:val="00982D55"/>
    <w:rsid w:val="00985DE9"/>
    <w:rsid w:val="00991DF8"/>
    <w:rsid w:val="0099783E"/>
    <w:rsid w:val="009B7EFE"/>
    <w:rsid w:val="009C35E2"/>
    <w:rsid w:val="009C6363"/>
    <w:rsid w:val="009D1BD2"/>
    <w:rsid w:val="009D6BED"/>
    <w:rsid w:val="009D754D"/>
    <w:rsid w:val="009E18A4"/>
    <w:rsid w:val="009E1A27"/>
    <w:rsid w:val="009E34C3"/>
    <w:rsid w:val="009E35C4"/>
    <w:rsid w:val="009E5DAC"/>
    <w:rsid w:val="009E6B40"/>
    <w:rsid w:val="009F2270"/>
    <w:rsid w:val="009F277C"/>
    <w:rsid w:val="009F27E2"/>
    <w:rsid w:val="00A02D90"/>
    <w:rsid w:val="00A032F3"/>
    <w:rsid w:val="00A03DD7"/>
    <w:rsid w:val="00A103BD"/>
    <w:rsid w:val="00A123D0"/>
    <w:rsid w:val="00A136FC"/>
    <w:rsid w:val="00A21386"/>
    <w:rsid w:val="00A258E9"/>
    <w:rsid w:val="00A327F0"/>
    <w:rsid w:val="00A32B71"/>
    <w:rsid w:val="00A32D17"/>
    <w:rsid w:val="00A36787"/>
    <w:rsid w:val="00A37E14"/>
    <w:rsid w:val="00A41A1F"/>
    <w:rsid w:val="00A42C9F"/>
    <w:rsid w:val="00A50B62"/>
    <w:rsid w:val="00A572B3"/>
    <w:rsid w:val="00A61A59"/>
    <w:rsid w:val="00A720A5"/>
    <w:rsid w:val="00A75EC1"/>
    <w:rsid w:val="00A83E87"/>
    <w:rsid w:val="00A85278"/>
    <w:rsid w:val="00A94D87"/>
    <w:rsid w:val="00A95E75"/>
    <w:rsid w:val="00AA0622"/>
    <w:rsid w:val="00AA516A"/>
    <w:rsid w:val="00AA7F90"/>
    <w:rsid w:val="00AB1298"/>
    <w:rsid w:val="00AB4623"/>
    <w:rsid w:val="00AB462D"/>
    <w:rsid w:val="00AB7285"/>
    <w:rsid w:val="00AB78E1"/>
    <w:rsid w:val="00AC2906"/>
    <w:rsid w:val="00AC3527"/>
    <w:rsid w:val="00AC372D"/>
    <w:rsid w:val="00AC38CA"/>
    <w:rsid w:val="00AC3DFE"/>
    <w:rsid w:val="00AC4727"/>
    <w:rsid w:val="00AC604A"/>
    <w:rsid w:val="00AC618E"/>
    <w:rsid w:val="00AD4C7E"/>
    <w:rsid w:val="00AD7596"/>
    <w:rsid w:val="00AE0674"/>
    <w:rsid w:val="00AE1393"/>
    <w:rsid w:val="00AE4678"/>
    <w:rsid w:val="00AE70F6"/>
    <w:rsid w:val="00AF4344"/>
    <w:rsid w:val="00AF76C9"/>
    <w:rsid w:val="00B01244"/>
    <w:rsid w:val="00B05EAA"/>
    <w:rsid w:val="00B05F91"/>
    <w:rsid w:val="00B072D1"/>
    <w:rsid w:val="00B078ED"/>
    <w:rsid w:val="00B17A74"/>
    <w:rsid w:val="00B2462C"/>
    <w:rsid w:val="00B250CC"/>
    <w:rsid w:val="00B334FE"/>
    <w:rsid w:val="00B35889"/>
    <w:rsid w:val="00B36791"/>
    <w:rsid w:val="00B406B6"/>
    <w:rsid w:val="00B41376"/>
    <w:rsid w:val="00B43967"/>
    <w:rsid w:val="00B46606"/>
    <w:rsid w:val="00B46E14"/>
    <w:rsid w:val="00B5085B"/>
    <w:rsid w:val="00B51DE5"/>
    <w:rsid w:val="00B53A2F"/>
    <w:rsid w:val="00B5414F"/>
    <w:rsid w:val="00B541BD"/>
    <w:rsid w:val="00B61966"/>
    <w:rsid w:val="00B61B66"/>
    <w:rsid w:val="00B6288E"/>
    <w:rsid w:val="00B641F7"/>
    <w:rsid w:val="00B70443"/>
    <w:rsid w:val="00B71574"/>
    <w:rsid w:val="00B71B08"/>
    <w:rsid w:val="00B808DA"/>
    <w:rsid w:val="00B82E4C"/>
    <w:rsid w:val="00B86EB6"/>
    <w:rsid w:val="00B8751A"/>
    <w:rsid w:val="00B879C0"/>
    <w:rsid w:val="00B9067D"/>
    <w:rsid w:val="00B9104F"/>
    <w:rsid w:val="00B9139F"/>
    <w:rsid w:val="00B93899"/>
    <w:rsid w:val="00B94F9D"/>
    <w:rsid w:val="00B955DC"/>
    <w:rsid w:val="00BA4449"/>
    <w:rsid w:val="00BA640F"/>
    <w:rsid w:val="00BA7422"/>
    <w:rsid w:val="00BB115B"/>
    <w:rsid w:val="00BB25D3"/>
    <w:rsid w:val="00BB5107"/>
    <w:rsid w:val="00BB61D1"/>
    <w:rsid w:val="00BB638E"/>
    <w:rsid w:val="00BB696E"/>
    <w:rsid w:val="00BB6A6C"/>
    <w:rsid w:val="00BD12FE"/>
    <w:rsid w:val="00BD3BE2"/>
    <w:rsid w:val="00BD3E62"/>
    <w:rsid w:val="00BD5731"/>
    <w:rsid w:val="00BE3D6B"/>
    <w:rsid w:val="00BE4284"/>
    <w:rsid w:val="00BE445D"/>
    <w:rsid w:val="00BE747D"/>
    <w:rsid w:val="00BE7C47"/>
    <w:rsid w:val="00BF33B0"/>
    <w:rsid w:val="00BF45A4"/>
    <w:rsid w:val="00BF4A2A"/>
    <w:rsid w:val="00BF5357"/>
    <w:rsid w:val="00BF5F92"/>
    <w:rsid w:val="00BF6057"/>
    <w:rsid w:val="00C11935"/>
    <w:rsid w:val="00C207E9"/>
    <w:rsid w:val="00C2157D"/>
    <w:rsid w:val="00C216B4"/>
    <w:rsid w:val="00C31997"/>
    <w:rsid w:val="00C33775"/>
    <w:rsid w:val="00C3492C"/>
    <w:rsid w:val="00C35DFE"/>
    <w:rsid w:val="00C37394"/>
    <w:rsid w:val="00C37ED0"/>
    <w:rsid w:val="00C421F6"/>
    <w:rsid w:val="00C42E93"/>
    <w:rsid w:val="00C502E2"/>
    <w:rsid w:val="00C50BDC"/>
    <w:rsid w:val="00C5257B"/>
    <w:rsid w:val="00C532BF"/>
    <w:rsid w:val="00C534FD"/>
    <w:rsid w:val="00C538EF"/>
    <w:rsid w:val="00C54E72"/>
    <w:rsid w:val="00C56673"/>
    <w:rsid w:val="00C60217"/>
    <w:rsid w:val="00C63264"/>
    <w:rsid w:val="00C65344"/>
    <w:rsid w:val="00C71CBD"/>
    <w:rsid w:val="00C73B74"/>
    <w:rsid w:val="00C75FE3"/>
    <w:rsid w:val="00C8747D"/>
    <w:rsid w:val="00C950BA"/>
    <w:rsid w:val="00C9709D"/>
    <w:rsid w:val="00CA0BBD"/>
    <w:rsid w:val="00CA1261"/>
    <w:rsid w:val="00CA6A82"/>
    <w:rsid w:val="00CB2425"/>
    <w:rsid w:val="00CB288E"/>
    <w:rsid w:val="00CB4E0C"/>
    <w:rsid w:val="00CB4EB5"/>
    <w:rsid w:val="00CB502F"/>
    <w:rsid w:val="00CB5403"/>
    <w:rsid w:val="00CB6D76"/>
    <w:rsid w:val="00CC076E"/>
    <w:rsid w:val="00CC3847"/>
    <w:rsid w:val="00CC64E0"/>
    <w:rsid w:val="00CC66ED"/>
    <w:rsid w:val="00CD116A"/>
    <w:rsid w:val="00CD27C3"/>
    <w:rsid w:val="00CD3545"/>
    <w:rsid w:val="00CD4102"/>
    <w:rsid w:val="00CD4B24"/>
    <w:rsid w:val="00CD69AB"/>
    <w:rsid w:val="00CE1823"/>
    <w:rsid w:val="00CE24BF"/>
    <w:rsid w:val="00CF657D"/>
    <w:rsid w:val="00D008D9"/>
    <w:rsid w:val="00D054AF"/>
    <w:rsid w:val="00D05787"/>
    <w:rsid w:val="00D06750"/>
    <w:rsid w:val="00D16A06"/>
    <w:rsid w:val="00D222F3"/>
    <w:rsid w:val="00D22513"/>
    <w:rsid w:val="00D2344C"/>
    <w:rsid w:val="00D25933"/>
    <w:rsid w:val="00D260DB"/>
    <w:rsid w:val="00D31D6F"/>
    <w:rsid w:val="00D3214B"/>
    <w:rsid w:val="00D34112"/>
    <w:rsid w:val="00D35410"/>
    <w:rsid w:val="00D4051A"/>
    <w:rsid w:val="00D4104A"/>
    <w:rsid w:val="00D43083"/>
    <w:rsid w:val="00D458B2"/>
    <w:rsid w:val="00D50539"/>
    <w:rsid w:val="00D5383A"/>
    <w:rsid w:val="00D5500A"/>
    <w:rsid w:val="00D55120"/>
    <w:rsid w:val="00D5579E"/>
    <w:rsid w:val="00D57DC7"/>
    <w:rsid w:val="00D57F2E"/>
    <w:rsid w:val="00D71390"/>
    <w:rsid w:val="00D71C50"/>
    <w:rsid w:val="00D71F05"/>
    <w:rsid w:val="00D74519"/>
    <w:rsid w:val="00D75D6E"/>
    <w:rsid w:val="00D8165C"/>
    <w:rsid w:val="00D8747E"/>
    <w:rsid w:val="00D90F73"/>
    <w:rsid w:val="00D947C0"/>
    <w:rsid w:val="00DA3D54"/>
    <w:rsid w:val="00DA3DDF"/>
    <w:rsid w:val="00DA4B61"/>
    <w:rsid w:val="00DA55FE"/>
    <w:rsid w:val="00DB19F7"/>
    <w:rsid w:val="00DB2AE5"/>
    <w:rsid w:val="00DB2BD5"/>
    <w:rsid w:val="00DB48D8"/>
    <w:rsid w:val="00DB743F"/>
    <w:rsid w:val="00DC371D"/>
    <w:rsid w:val="00DD13FD"/>
    <w:rsid w:val="00DD448C"/>
    <w:rsid w:val="00DD6F80"/>
    <w:rsid w:val="00DF3C5C"/>
    <w:rsid w:val="00DF5C47"/>
    <w:rsid w:val="00E00E3B"/>
    <w:rsid w:val="00E021A1"/>
    <w:rsid w:val="00E05E44"/>
    <w:rsid w:val="00E21701"/>
    <w:rsid w:val="00E36985"/>
    <w:rsid w:val="00E36B86"/>
    <w:rsid w:val="00E46FCF"/>
    <w:rsid w:val="00E5011A"/>
    <w:rsid w:val="00E76B99"/>
    <w:rsid w:val="00E77E98"/>
    <w:rsid w:val="00E84331"/>
    <w:rsid w:val="00E86B65"/>
    <w:rsid w:val="00E87ED1"/>
    <w:rsid w:val="00E9581F"/>
    <w:rsid w:val="00E966B7"/>
    <w:rsid w:val="00EA6243"/>
    <w:rsid w:val="00EA74AB"/>
    <w:rsid w:val="00EA7F29"/>
    <w:rsid w:val="00EB1FF4"/>
    <w:rsid w:val="00EB57DB"/>
    <w:rsid w:val="00EC3174"/>
    <w:rsid w:val="00EC4C9D"/>
    <w:rsid w:val="00EC5215"/>
    <w:rsid w:val="00ED12EE"/>
    <w:rsid w:val="00ED3C96"/>
    <w:rsid w:val="00ED7D6D"/>
    <w:rsid w:val="00EF0A1C"/>
    <w:rsid w:val="00EF3B18"/>
    <w:rsid w:val="00F01E51"/>
    <w:rsid w:val="00F02DD7"/>
    <w:rsid w:val="00F04C9E"/>
    <w:rsid w:val="00F0701D"/>
    <w:rsid w:val="00F103A1"/>
    <w:rsid w:val="00F13D2A"/>
    <w:rsid w:val="00F17D06"/>
    <w:rsid w:val="00F20767"/>
    <w:rsid w:val="00F21AF2"/>
    <w:rsid w:val="00F22181"/>
    <w:rsid w:val="00F22CE4"/>
    <w:rsid w:val="00F23A8C"/>
    <w:rsid w:val="00F23F60"/>
    <w:rsid w:val="00F24BCC"/>
    <w:rsid w:val="00F30818"/>
    <w:rsid w:val="00F33B9D"/>
    <w:rsid w:val="00F34D85"/>
    <w:rsid w:val="00F44097"/>
    <w:rsid w:val="00F440AB"/>
    <w:rsid w:val="00F51B07"/>
    <w:rsid w:val="00F51BE9"/>
    <w:rsid w:val="00F52302"/>
    <w:rsid w:val="00F56E87"/>
    <w:rsid w:val="00F64AA5"/>
    <w:rsid w:val="00F671C4"/>
    <w:rsid w:val="00F67F6A"/>
    <w:rsid w:val="00F77B73"/>
    <w:rsid w:val="00F83CD2"/>
    <w:rsid w:val="00F849D6"/>
    <w:rsid w:val="00F86456"/>
    <w:rsid w:val="00F91548"/>
    <w:rsid w:val="00F94B57"/>
    <w:rsid w:val="00F97110"/>
    <w:rsid w:val="00F97373"/>
    <w:rsid w:val="00F97398"/>
    <w:rsid w:val="00F97A41"/>
    <w:rsid w:val="00FA7FD9"/>
    <w:rsid w:val="00FB0420"/>
    <w:rsid w:val="00FB0F72"/>
    <w:rsid w:val="00FB41AA"/>
    <w:rsid w:val="00FB5DAB"/>
    <w:rsid w:val="00FD1E84"/>
    <w:rsid w:val="00FD2C2C"/>
    <w:rsid w:val="00FD365C"/>
    <w:rsid w:val="00FD5744"/>
    <w:rsid w:val="00FE0BC5"/>
    <w:rsid w:val="00FE7853"/>
    <w:rsid w:val="00FF0854"/>
    <w:rsid w:val="00FF265D"/>
    <w:rsid w:val="00FF292C"/>
    <w:rsid w:val="00FF413B"/>
    <w:rsid w:val="00FF5260"/>
    <w:rsid w:val="00FF5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350C8"/>
  <w15:docId w15:val="{7280B0E3-E9F8-48E9-A1B0-7EE2754B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81"/>
    <w:pPr>
      <w:spacing w:after="160" w:line="259" w:lineRule="auto"/>
    </w:pPr>
    <w:rPr>
      <w:sz w:val="22"/>
      <w:szCs w:val="22"/>
      <w:lang w:val="en-PH"/>
    </w:rPr>
  </w:style>
  <w:style w:type="paragraph" w:styleId="Heading1">
    <w:name w:val="heading 1"/>
    <w:basedOn w:val="Normal"/>
    <w:link w:val="Heading1Char"/>
    <w:uiPriority w:val="9"/>
    <w:qFormat/>
    <w:rsid w:val="00FD2C2C"/>
    <w:pPr>
      <w:widowControl w:val="0"/>
      <w:autoSpaceDE w:val="0"/>
      <w:autoSpaceDN w:val="0"/>
      <w:spacing w:after="0" w:line="240" w:lineRule="auto"/>
      <w:ind w:left="420"/>
      <w:outlineLvl w:val="0"/>
    </w:pPr>
    <w:rPr>
      <w:rFonts w:ascii="Trebuchet MS" w:eastAsia="Trebuchet MS" w:hAnsi="Trebuchet MS" w:cs="Trebuchet MS"/>
      <w:b/>
      <w:bCs/>
      <w:sz w:val="24"/>
      <w:szCs w:val="24"/>
      <w:lang w:val="en-US" w:bidi="en-US"/>
    </w:rPr>
  </w:style>
  <w:style w:type="paragraph" w:styleId="Heading2">
    <w:name w:val="heading 2"/>
    <w:basedOn w:val="Normal"/>
    <w:next w:val="Normal"/>
    <w:link w:val="Heading2Char"/>
    <w:uiPriority w:val="9"/>
    <w:semiHidden/>
    <w:unhideWhenUsed/>
    <w:qFormat/>
    <w:rsid w:val="00B46E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34D8"/>
    <w:pPr>
      <w:keepNext/>
      <w:keepLines/>
      <w:spacing w:before="280" w:after="80"/>
      <w:outlineLvl w:val="2"/>
    </w:pPr>
    <w:rPr>
      <w:rFonts w:cs="Calibri"/>
      <w:b/>
      <w:sz w:val="28"/>
      <w:szCs w:val="28"/>
      <w:lang w:eastAsia="en-PH"/>
    </w:rPr>
  </w:style>
  <w:style w:type="paragraph" w:styleId="Heading4">
    <w:name w:val="heading 4"/>
    <w:basedOn w:val="Normal"/>
    <w:next w:val="Normal"/>
    <w:link w:val="Heading4Char"/>
    <w:uiPriority w:val="9"/>
    <w:semiHidden/>
    <w:unhideWhenUsed/>
    <w:qFormat/>
    <w:rsid w:val="002F34D8"/>
    <w:pPr>
      <w:keepNext/>
      <w:keepLines/>
      <w:spacing w:before="240" w:after="40"/>
      <w:outlineLvl w:val="3"/>
    </w:pPr>
    <w:rPr>
      <w:rFonts w:cs="Calibri"/>
      <w:b/>
      <w:sz w:val="24"/>
      <w:szCs w:val="24"/>
      <w:lang w:eastAsia="en-PH"/>
    </w:rPr>
  </w:style>
  <w:style w:type="paragraph" w:styleId="Heading5">
    <w:name w:val="heading 5"/>
    <w:basedOn w:val="Normal"/>
    <w:next w:val="Normal"/>
    <w:link w:val="Heading5Char"/>
    <w:uiPriority w:val="9"/>
    <w:semiHidden/>
    <w:unhideWhenUsed/>
    <w:qFormat/>
    <w:rsid w:val="002F34D8"/>
    <w:pPr>
      <w:keepNext/>
      <w:keepLines/>
      <w:spacing w:before="220" w:after="40"/>
      <w:outlineLvl w:val="4"/>
    </w:pPr>
    <w:rPr>
      <w:rFonts w:cs="Calibri"/>
      <w:b/>
      <w:lang w:eastAsia="en-PH"/>
    </w:rPr>
  </w:style>
  <w:style w:type="paragraph" w:styleId="Heading6">
    <w:name w:val="heading 6"/>
    <w:basedOn w:val="Normal"/>
    <w:next w:val="Normal"/>
    <w:link w:val="Heading6Char"/>
    <w:uiPriority w:val="9"/>
    <w:semiHidden/>
    <w:unhideWhenUsed/>
    <w:qFormat/>
    <w:rsid w:val="002F34D8"/>
    <w:pPr>
      <w:keepNext/>
      <w:keepLines/>
      <w:spacing w:before="200" w:after="40"/>
      <w:outlineLvl w:val="5"/>
    </w:pPr>
    <w:rPr>
      <w:rFonts w:cs="Calibri"/>
      <w:b/>
      <w:sz w:val="20"/>
      <w:szCs w:val="20"/>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81"/>
    <w:pPr>
      <w:ind w:left="720"/>
      <w:contextualSpacing/>
    </w:pPr>
  </w:style>
  <w:style w:type="table" w:styleId="TableGrid">
    <w:name w:val="Table Grid"/>
    <w:basedOn w:val="TableNormal"/>
    <w:uiPriority w:val="39"/>
    <w:rsid w:val="00873045"/>
    <w:rPr>
      <w:sz w:val="22"/>
      <w:szCs w:val="22"/>
      <w:lang w:val="fil-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73045"/>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Numbered">
    <w:name w:val="Numbered"/>
    <w:rsid w:val="00873045"/>
    <w:pPr>
      <w:numPr>
        <w:numId w:val="1"/>
      </w:numPr>
    </w:pPr>
  </w:style>
  <w:style w:type="numbering" w:customStyle="1" w:styleId="Numbered0">
    <w:name w:val="Numbered.0"/>
    <w:rsid w:val="00873045"/>
    <w:pPr>
      <w:numPr>
        <w:numId w:val="2"/>
      </w:numPr>
    </w:pPr>
  </w:style>
  <w:style w:type="paragraph" w:customStyle="1" w:styleId="style23">
    <w:name w:val="style23"/>
    <w:basedOn w:val="Normal"/>
    <w:rsid w:val="00FE7853"/>
    <w:pPr>
      <w:spacing w:before="100" w:beforeAutospacing="1" w:after="100" w:afterAutospacing="1" w:line="240" w:lineRule="auto"/>
    </w:pPr>
    <w:rPr>
      <w:rFonts w:ascii="Verdana" w:eastAsia="Times New Roman" w:hAnsi="Verdana"/>
      <w:sz w:val="15"/>
      <w:szCs w:val="15"/>
      <w:lang w:val="en-US"/>
    </w:rPr>
  </w:style>
  <w:style w:type="paragraph" w:customStyle="1" w:styleId="style65">
    <w:name w:val="style65"/>
    <w:basedOn w:val="Normal"/>
    <w:uiPriority w:val="99"/>
    <w:rsid w:val="00FE7853"/>
    <w:pPr>
      <w:spacing w:before="100" w:beforeAutospacing="1" w:after="100" w:afterAutospacing="1" w:line="240" w:lineRule="auto"/>
    </w:pPr>
    <w:rPr>
      <w:rFonts w:ascii="Verdana" w:eastAsia="Times New Roman" w:hAnsi="Verdana"/>
      <w:b/>
      <w:bCs/>
      <w:sz w:val="15"/>
      <w:szCs w:val="15"/>
      <w:lang w:val="en-US"/>
    </w:rPr>
  </w:style>
  <w:style w:type="character" w:styleId="Strong">
    <w:name w:val="Strong"/>
    <w:qFormat/>
    <w:rsid w:val="00FE7853"/>
    <w:rPr>
      <w:b/>
      <w:bCs/>
    </w:rPr>
  </w:style>
  <w:style w:type="paragraph" w:styleId="NoSpacing">
    <w:name w:val="No Spacing"/>
    <w:uiPriority w:val="1"/>
    <w:qFormat/>
    <w:rsid w:val="00FE7853"/>
    <w:rPr>
      <w:sz w:val="22"/>
      <w:szCs w:val="22"/>
    </w:rPr>
  </w:style>
  <w:style w:type="paragraph" w:styleId="NormalWeb">
    <w:name w:val="Normal (Web)"/>
    <w:basedOn w:val="Normal"/>
    <w:uiPriority w:val="99"/>
    <w:rsid w:val="00FE7853"/>
    <w:pPr>
      <w:spacing w:before="100" w:beforeAutospacing="1" w:after="100" w:afterAutospacing="1" w:line="240" w:lineRule="auto"/>
    </w:pPr>
    <w:rPr>
      <w:rFonts w:ascii="Times New Roman" w:eastAsia="Batang" w:hAnsi="Times New Roman"/>
      <w:sz w:val="24"/>
      <w:szCs w:val="24"/>
      <w:lang w:val="en-US" w:eastAsia="ko-KR"/>
    </w:rPr>
  </w:style>
  <w:style w:type="paragraph" w:styleId="Header">
    <w:name w:val="header"/>
    <w:basedOn w:val="Normal"/>
    <w:link w:val="HeaderChar"/>
    <w:uiPriority w:val="99"/>
    <w:unhideWhenUsed/>
    <w:rsid w:val="00F17D06"/>
    <w:pPr>
      <w:tabs>
        <w:tab w:val="center" w:pos="4680"/>
        <w:tab w:val="right" w:pos="9360"/>
      </w:tabs>
      <w:spacing w:after="0" w:line="240" w:lineRule="auto"/>
    </w:pPr>
  </w:style>
  <w:style w:type="character" w:customStyle="1" w:styleId="HeaderChar">
    <w:name w:val="Header Char"/>
    <w:link w:val="Header"/>
    <w:uiPriority w:val="99"/>
    <w:rsid w:val="00F17D06"/>
    <w:rPr>
      <w:sz w:val="22"/>
      <w:szCs w:val="22"/>
      <w:lang w:val="en-PH"/>
    </w:rPr>
  </w:style>
  <w:style w:type="paragraph" w:styleId="Footer">
    <w:name w:val="footer"/>
    <w:basedOn w:val="Normal"/>
    <w:link w:val="FooterChar"/>
    <w:uiPriority w:val="99"/>
    <w:unhideWhenUsed/>
    <w:rsid w:val="00F17D06"/>
    <w:pPr>
      <w:tabs>
        <w:tab w:val="center" w:pos="4680"/>
        <w:tab w:val="right" w:pos="9360"/>
      </w:tabs>
      <w:spacing w:after="0" w:line="240" w:lineRule="auto"/>
    </w:pPr>
  </w:style>
  <w:style w:type="character" w:customStyle="1" w:styleId="FooterChar">
    <w:name w:val="Footer Char"/>
    <w:link w:val="Footer"/>
    <w:uiPriority w:val="99"/>
    <w:rsid w:val="00F17D06"/>
    <w:rPr>
      <w:sz w:val="22"/>
      <w:szCs w:val="22"/>
      <w:lang w:val="en-PH"/>
    </w:rPr>
  </w:style>
  <w:style w:type="paragraph" w:styleId="FootnoteText">
    <w:name w:val="footnote text"/>
    <w:basedOn w:val="Normal"/>
    <w:link w:val="FootnoteTextChar"/>
    <w:uiPriority w:val="99"/>
    <w:unhideWhenUsed/>
    <w:rsid w:val="00DA3DDF"/>
    <w:pPr>
      <w:spacing w:after="0" w:line="240" w:lineRule="auto"/>
    </w:pPr>
    <w:rPr>
      <w:sz w:val="20"/>
      <w:szCs w:val="20"/>
    </w:rPr>
  </w:style>
  <w:style w:type="character" w:customStyle="1" w:styleId="FootnoteTextChar">
    <w:name w:val="Footnote Text Char"/>
    <w:link w:val="FootnoteText"/>
    <w:uiPriority w:val="99"/>
    <w:rsid w:val="00DA3DDF"/>
    <w:rPr>
      <w:lang w:val="en-PH"/>
    </w:rPr>
  </w:style>
  <w:style w:type="character" w:styleId="FootnoteReference">
    <w:name w:val="footnote reference"/>
    <w:uiPriority w:val="99"/>
    <w:unhideWhenUsed/>
    <w:rsid w:val="00DA3DDF"/>
    <w:rPr>
      <w:vertAlign w:val="superscript"/>
    </w:rPr>
  </w:style>
  <w:style w:type="paragraph" w:styleId="BalloonText">
    <w:name w:val="Balloon Text"/>
    <w:basedOn w:val="Normal"/>
    <w:link w:val="BalloonTextChar"/>
    <w:uiPriority w:val="99"/>
    <w:semiHidden/>
    <w:unhideWhenUsed/>
    <w:rsid w:val="00DA3DDF"/>
    <w:pPr>
      <w:spacing w:after="0" w:line="240" w:lineRule="auto"/>
    </w:pPr>
    <w:rPr>
      <w:rFonts w:ascii="Segoe UI" w:eastAsia="Times New Roman" w:hAnsi="Segoe UI" w:cs="Segoe UI"/>
      <w:sz w:val="18"/>
      <w:szCs w:val="18"/>
      <w:lang w:val="en-US"/>
    </w:rPr>
  </w:style>
  <w:style w:type="character" w:customStyle="1" w:styleId="BalloonTextChar">
    <w:name w:val="Balloon Text Char"/>
    <w:link w:val="BalloonText"/>
    <w:uiPriority w:val="99"/>
    <w:semiHidden/>
    <w:rsid w:val="00DA3DDF"/>
    <w:rPr>
      <w:rFonts w:ascii="Segoe UI" w:eastAsia="Times New Roman" w:hAnsi="Segoe UI" w:cs="Segoe UI"/>
      <w:sz w:val="18"/>
      <w:szCs w:val="18"/>
    </w:rPr>
  </w:style>
  <w:style w:type="character" w:styleId="Hyperlink">
    <w:name w:val="Hyperlink"/>
    <w:uiPriority w:val="99"/>
    <w:semiHidden/>
    <w:unhideWhenUsed/>
    <w:rsid w:val="00D57DC7"/>
    <w:rPr>
      <w:color w:val="0000FF"/>
      <w:u w:val="single"/>
    </w:rPr>
  </w:style>
  <w:style w:type="character" w:customStyle="1" w:styleId="Heading1Char">
    <w:name w:val="Heading 1 Char"/>
    <w:basedOn w:val="DefaultParagraphFont"/>
    <w:link w:val="Heading1"/>
    <w:uiPriority w:val="9"/>
    <w:rsid w:val="00FD2C2C"/>
    <w:rPr>
      <w:rFonts w:ascii="Trebuchet MS" w:eastAsia="Trebuchet MS" w:hAnsi="Trebuchet MS" w:cs="Trebuchet MS"/>
      <w:b/>
      <w:bCs/>
      <w:sz w:val="24"/>
      <w:szCs w:val="24"/>
      <w:lang w:bidi="en-US"/>
    </w:rPr>
  </w:style>
  <w:style w:type="paragraph" w:styleId="BodyText">
    <w:name w:val="Body Text"/>
    <w:basedOn w:val="Normal"/>
    <w:link w:val="BodyTextChar"/>
    <w:uiPriority w:val="1"/>
    <w:qFormat/>
    <w:rsid w:val="00FD2C2C"/>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FD2C2C"/>
    <w:rPr>
      <w:rFonts w:ascii="Arial" w:eastAsia="Arial" w:hAnsi="Arial" w:cs="Arial"/>
      <w:sz w:val="24"/>
      <w:szCs w:val="24"/>
      <w:lang w:bidi="en-US"/>
    </w:rPr>
  </w:style>
  <w:style w:type="paragraph" w:customStyle="1" w:styleId="TableParagraph">
    <w:name w:val="Table Paragraph"/>
    <w:basedOn w:val="Normal"/>
    <w:uiPriority w:val="1"/>
    <w:qFormat/>
    <w:rsid w:val="00FD2C2C"/>
    <w:pPr>
      <w:widowControl w:val="0"/>
      <w:autoSpaceDE w:val="0"/>
      <w:autoSpaceDN w:val="0"/>
      <w:spacing w:before="2" w:after="0" w:line="240" w:lineRule="auto"/>
      <w:ind w:left="107"/>
    </w:pPr>
    <w:rPr>
      <w:rFonts w:ascii="Arial" w:eastAsia="Arial" w:hAnsi="Arial" w:cs="Arial"/>
      <w:lang w:val="en-US" w:bidi="en-US"/>
    </w:rPr>
  </w:style>
  <w:style w:type="character" w:styleId="CommentReference">
    <w:name w:val="annotation reference"/>
    <w:basedOn w:val="DefaultParagraphFont"/>
    <w:uiPriority w:val="99"/>
    <w:semiHidden/>
    <w:unhideWhenUsed/>
    <w:rsid w:val="00815BA7"/>
    <w:rPr>
      <w:sz w:val="16"/>
      <w:szCs w:val="16"/>
    </w:rPr>
  </w:style>
  <w:style w:type="paragraph" w:styleId="CommentText">
    <w:name w:val="annotation text"/>
    <w:basedOn w:val="Normal"/>
    <w:link w:val="CommentTextChar"/>
    <w:uiPriority w:val="99"/>
    <w:semiHidden/>
    <w:unhideWhenUsed/>
    <w:rsid w:val="00815BA7"/>
    <w:pPr>
      <w:spacing w:line="240" w:lineRule="auto"/>
    </w:pPr>
    <w:rPr>
      <w:sz w:val="20"/>
      <w:szCs w:val="20"/>
    </w:rPr>
  </w:style>
  <w:style w:type="character" w:customStyle="1" w:styleId="CommentTextChar">
    <w:name w:val="Comment Text Char"/>
    <w:basedOn w:val="DefaultParagraphFont"/>
    <w:link w:val="CommentText"/>
    <w:uiPriority w:val="99"/>
    <w:semiHidden/>
    <w:rsid w:val="00815BA7"/>
    <w:rPr>
      <w:lang w:val="en-PH"/>
    </w:rPr>
  </w:style>
  <w:style w:type="paragraph" w:styleId="CommentSubject">
    <w:name w:val="annotation subject"/>
    <w:basedOn w:val="CommentText"/>
    <w:next w:val="CommentText"/>
    <w:link w:val="CommentSubjectChar"/>
    <w:uiPriority w:val="99"/>
    <w:semiHidden/>
    <w:unhideWhenUsed/>
    <w:rsid w:val="00815BA7"/>
    <w:rPr>
      <w:b/>
      <w:bCs/>
    </w:rPr>
  </w:style>
  <w:style w:type="character" w:customStyle="1" w:styleId="CommentSubjectChar">
    <w:name w:val="Comment Subject Char"/>
    <w:basedOn w:val="CommentTextChar"/>
    <w:link w:val="CommentSubject"/>
    <w:uiPriority w:val="99"/>
    <w:semiHidden/>
    <w:rsid w:val="00815BA7"/>
    <w:rPr>
      <w:b/>
      <w:bCs/>
      <w:lang w:val="en-PH"/>
    </w:rPr>
  </w:style>
  <w:style w:type="character" w:customStyle="1" w:styleId="Heading2Char">
    <w:name w:val="Heading 2 Char"/>
    <w:basedOn w:val="DefaultParagraphFont"/>
    <w:link w:val="Heading2"/>
    <w:uiPriority w:val="9"/>
    <w:semiHidden/>
    <w:rsid w:val="00B46E14"/>
    <w:rPr>
      <w:rFonts w:asciiTheme="majorHAnsi" w:eastAsiaTheme="majorEastAsia" w:hAnsiTheme="majorHAnsi" w:cstheme="majorBidi"/>
      <w:color w:val="2F5496" w:themeColor="accent1" w:themeShade="BF"/>
      <w:sz w:val="26"/>
      <w:szCs w:val="26"/>
      <w:lang w:val="en-PH"/>
    </w:rPr>
  </w:style>
  <w:style w:type="character" w:styleId="SubtleReference">
    <w:name w:val="Subtle Reference"/>
    <w:uiPriority w:val="31"/>
    <w:qFormat/>
    <w:rsid w:val="00A02D90"/>
    <w:rPr>
      <w:smallCaps/>
      <w:color w:val="5A5A5A"/>
    </w:rPr>
  </w:style>
  <w:style w:type="numbering" w:customStyle="1" w:styleId="ImportedStyle1">
    <w:name w:val="Imported Style 1"/>
    <w:rsid w:val="00F34D85"/>
    <w:pPr>
      <w:numPr>
        <w:numId w:val="12"/>
      </w:numPr>
    </w:pPr>
  </w:style>
  <w:style w:type="numbering" w:customStyle="1" w:styleId="ImportedStyle2">
    <w:name w:val="Imported Style 2"/>
    <w:rsid w:val="00F34D85"/>
    <w:pPr>
      <w:numPr>
        <w:numId w:val="13"/>
      </w:numPr>
    </w:pPr>
  </w:style>
  <w:style w:type="numbering" w:customStyle="1" w:styleId="ImportedStyle3">
    <w:name w:val="Imported Style 3"/>
    <w:rsid w:val="00F34D85"/>
    <w:pPr>
      <w:numPr>
        <w:numId w:val="14"/>
      </w:numPr>
    </w:pPr>
  </w:style>
  <w:style w:type="character" w:customStyle="1" w:styleId="Heading3Char">
    <w:name w:val="Heading 3 Char"/>
    <w:basedOn w:val="DefaultParagraphFont"/>
    <w:link w:val="Heading3"/>
    <w:uiPriority w:val="9"/>
    <w:semiHidden/>
    <w:rsid w:val="002F34D8"/>
    <w:rPr>
      <w:rFonts w:cs="Calibri"/>
      <w:b/>
      <w:sz w:val="28"/>
      <w:szCs w:val="28"/>
      <w:lang w:val="en-PH" w:eastAsia="en-PH"/>
    </w:rPr>
  </w:style>
  <w:style w:type="character" w:customStyle="1" w:styleId="Heading4Char">
    <w:name w:val="Heading 4 Char"/>
    <w:basedOn w:val="DefaultParagraphFont"/>
    <w:link w:val="Heading4"/>
    <w:uiPriority w:val="9"/>
    <w:semiHidden/>
    <w:rsid w:val="002F34D8"/>
    <w:rPr>
      <w:rFonts w:cs="Calibri"/>
      <w:b/>
      <w:sz w:val="24"/>
      <w:szCs w:val="24"/>
      <w:lang w:val="en-PH" w:eastAsia="en-PH"/>
    </w:rPr>
  </w:style>
  <w:style w:type="character" w:customStyle="1" w:styleId="Heading5Char">
    <w:name w:val="Heading 5 Char"/>
    <w:basedOn w:val="DefaultParagraphFont"/>
    <w:link w:val="Heading5"/>
    <w:uiPriority w:val="9"/>
    <w:semiHidden/>
    <w:rsid w:val="002F34D8"/>
    <w:rPr>
      <w:rFonts w:cs="Calibri"/>
      <w:b/>
      <w:sz w:val="22"/>
      <w:szCs w:val="22"/>
      <w:lang w:val="en-PH" w:eastAsia="en-PH"/>
    </w:rPr>
  </w:style>
  <w:style w:type="character" w:customStyle="1" w:styleId="Heading6Char">
    <w:name w:val="Heading 6 Char"/>
    <w:basedOn w:val="DefaultParagraphFont"/>
    <w:link w:val="Heading6"/>
    <w:uiPriority w:val="9"/>
    <w:semiHidden/>
    <w:rsid w:val="002F34D8"/>
    <w:rPr>
      <w:rFonts w:cs="Calibri"/>
      <w:b/>
      <w:lang w:val="en-PH" w:eastAsia="en-PH"/>
    </w:rPr>
  </w:style>
  <w:style w:type="paragraph" w:styleId="Title">
    <w:name w:val="Title"/>
    <w:basedOn w:val="Normal"/>
    <w:next w:val="Normal"/>
    <w:link w:val="TitleChar"/>
    <w:uiPriority w:val="10"/>
    <w:qFormat/>
    <w:rsid w:val="002F34D8"/>
    <w:pPr>
      <w:keepNext/>
      <w:keepLines/>
      <w:spacing w:before="480" w:after="120"/>
    </w:pPr>
    <w:rPr>
      <w:rFonts w:cs="Calibri"/>
      <w:b/>
      <w:sz w:val="72"/>
      <w:szCs w:val="72"/>
      <w:lang w:eastAsia="en-PH"/>
    </w:rPr>
  </w:style>
  <w:style w:type="character" w:customStyle="1" w:styleId="TitleChar">
    <w:name w:val="Title Char"/>
    <w:basedOn w:val="DefaultParagraphFont"/>
    <w:link w:val="Title"/>
    <w:uiPriority w:val="10"/>
    <w:rsid w:val="002F34D8"/>
    <w:rPr>
      <w:rFonts w:cs="Calibri"/>
      <w:b/>
      <w:sz w:val="72"/>
      <w:szCs w:val="72"/>
      <w:lang w:val="en-PH" w:eastAsia="en-PH"/>
    </w:rPr>
  </w:style>
  <w:style w:type="paragraph" w:styleId="Subtitle">
    <w:name w:val="Subtitle"/>
    <w:basedOn w:val="Normal"/>
    <w:next w:val="Normal"/>
    <w:link w:val="SubtitleChar"/>
    <w:uiPriority w:val="11"/>
    <w:qFormat/>
    <w:rsid w:val="002F34D8"/>
    <w:pPr>
      <w:keepNext/>
      <w:keepLines/>
      <w:spacing w:before="360" w:after="80"/>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2F34D8"/>
    <w:rPr>
      <w:rFonts w:ascii="Georgia" w:eastAsia="Georgia" w:hAnsi="Georgia" w:cs="Georgia"/>
      <w:i/>
      <w:color w:val="666666"/>
      <w:sz w:val="48"/>
      <w:szCs w:val="48"/>
      <w:lang w:val="en-PH" w:eastAsia="en-PH"/>
    </w:rPr>
  </w:style>
  <w:style w:type="paragraph" w:customStyle="1" w:styleId="yiv4485783448msonormal">
    <w:name w:val="yiv4485783448msonormal"/>
    <w:basedOn w:val="Normal"/>
    <w:uiPriority w:val="99"/>
    <w:rsid w:val="009028AC"/>
    <w:pPr>
      <w:spacing w:before="100" w:beforeAutospacing="1" w:after="100" w:afterAutospacing="1" w:line="240" w:lineRule="auto"/>
    </w:pPr>
    <w:rPr>
      <w:rFonts w:ascii="Times New Roman" w:eastAsia="Times New Roman" w:hAnsi="Times New Roman"/>
      <w:sz w:val="24"/>
      <w:szCs w:val="24"/>
      <w:lang w:eastAsia="en-PH"/>
    </w:rPr>
  </w:style>
  <w:style w:type="character" w:styleId="FollowedHyperlink">
    <w:name w:val="FollowedHyperlink"/>
    <w:basedOn w:val="DefaultParagraphFont"/>
    <w:uiPriority w:val="99"/>
    <w:semiHidden/>
    <w:unhideWhenUsed/>
    <w:rsid w:val="004F310B"/>
    <w:rPr>
      <w:color w:val="954F72" w:themeColor="followedHyperlink"/>
      <w:u w:val="single"/>
    </w:rPr>
  </w:style>
  <w:style w:type="paragraph" w:customStyle="1" w:styleId="msonormal0">
    <w:name w:val="msonormal"/>
    <w:basedOn w:val="Normal"/>
    <w:uiPriority w:val="99"/>
    <w:rsid w:val="004F310B"/>
    <w:pPr>
      <w:spacing w:before="100" w:beforeAutospacing="1" w:after="100" w:afterAutospacing="1" w:line="240" w:lineRule="auto"/>
    </w:pPr>
    <w:rPr>
      <w:rFonts w:ascii="Times New Roman" w:eastAsia="Batang"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836">
      <w:bodyDiv w:val="1"/>
      <w:marLeft w:val="0"/>
      <w:marRight w:val="0"/>
      <w:marTop w:val="0"/>
      <w:marBottom w:val="0"/>
      <w:divBdr>
        <w:top w:val="none" w:sz="0" w:space="0" w:color="auto"/>
        <w:left w:val="none" w:sz="0" w:space="0" w:color="auto"/>
        <w:bottom w:val="none" w:sz="0" w:space="0" w:color="auto"/>
        <w:right w:val="none" w:sz="0" w:space="0" w:color="auto"/>
      </w:divBdr>
    </w:div>
    <w:div w:id="79259342">
      <w:bodyDiv w:val="1"/>
      <w:marLeft w:val="0"/>
      <w:marRight w:val="0"/>
      <w:marTop w:val="0"/>
      <w:marBottom w:val="0"/>
      <w:divBdr>
        <w:top w:val="none" w:sz="0" w:space="0" w:color="auto"/>
        <w:left w:val="none" w:sz="0" w:space="0" w:color="auto"/>
        <w:bottom w:val="none" w:sz="0" w:space="0" w:color="auto"/>
        <w:right w:val="none" w:sz="0" w:space="0" w:color="auto"/>
      </w:divBdr>
    </w:div>
    <w:div w:id="117993243">
      <w:bodyDiv w:val="1"/>
      <w:marLeft w:val="0"/>
      <w:marRight w:val="0"/>
      <w:marTop w:val="0"/>
      <w:marBottom w:val="0"/>
      <w:divBdr>
        <w:top w:val="none" w:sz="0" w:space="0" w:color="auto"/>
        <w:left w:val="none" w:sz="0" w:space="0" w:color="auto"/>
        <w:bottom w:val="none" w:sz="0" w:space="0" w:color="auto"/>
        <w:right w:val="none" w:sz="0" w:space="0" w:color="auto"/>
      </w:divBdr>
    </w:div>
    <w:div w:id="285045139">
      <w:bodyDiv w:val="1"/>
      <w:marLeft w:val="0"/>
      <w:marRight w:val="0"/>
      <w:marTop w:val="0"/>
      <w:marBottom w:val="0"/>
      <w:divBdr>
        <w:top w:val="none" w:sz="0" w:space="0" w:color="auto"/>
        <w:left w:val="none" w:sz="0" w:space="0" w:color="auto"/>
        <w:bottom w:val="none" w:sz="0" w:space="0" w:color="auto"/>
        <w:right w:val="none" w:sz="0" w:space="0" w:color="auto"/>
      </w:divBdr>
    </w:div>
    <w:div w:id="323048072">
      <w:bodyDiv w:val="1"/>
      <w:marLeft w:val="0"/>
      <w:marRight w:val="0"/>
      <w:marTop w:val="0"/>
      <w:marBottom w:val="0"/>
      <w:divBdr>
        <w:top w:val="none" w:sz="0" w:space="0" w:color="auto"/>
        <w:left w:val="none" w:sz="0" w:space="0" w:color="auto"/>
        <w:bottom w:val="none" w:sz="0" w:space="0" w:color="auto"/>
        <w:right w:val="none" w:sz="0" w:space="0" w:color="auto"/>
      </w:divBdr>
    </w:div>
    <w:div w:id="446194869">
      <w:bodyDiv w:val="1"/>
      <w:marLeft w:val="0"/>
      <w:marRight w:val="0"/>
      <w:marTop w:val="0"/>
      <w:marBottom w:val="0"/>
      <w:divBdr>
        <w:top w:val="none" w:sz="0" w:space="0" w:color="auto"/>
        <w:left w:val="none" w:sz="0" w:space="0" w:color="auto"/>
        <w:bottom w:val="none" w:sz="0" w:space="0" w:color="auto"/>
        <w:right w:val="none" w:sz="0" w:space="0" w:color="auto"/>
      </w:divBdr>
    </w:div>
    <w:div w:id="450899947">
      <w:bodyDiv w:val="1"/>
      <w:marLeft w:val="0"/>
      <w:marRight w:val="0"/>
      <w:marTop w:val="0"/>
      <w:marBottom w:val="0"/>
      <w:divBdr>
        <w:top w:val="none" w:sz="0" w:space="0" w:color="auto"/>
        <w:left w:val="none" w:sz="0" w:space="0" w:color="auto"/>
        <w:bottom w:val="none" w:sz="0" w:space="0" w:color="auto"/>
        <w:right w:val="none" w:sz="0" w:space="0" w:color="auto"/>
      </w:divBdr>
    </w:div>
    <w:div w:id="454376416">
      <w:bodyDiv w:val="1"/>
      <w:marLeft w:val="0"/>
      <w:marRight w:val="0"/>
      <w:marTop w:val="0"/>
      <w:marBottom w:val="0"/>
      <w:divBdr>
        <w:top w:val="none" w:sz="0" w:space="0" w:color="auto"/>
        <w:left w:val="none" w:sz="0" w:space="0" w:color="auto"/>
        <w:bottom w:val="none" w:sz="0" w:space="0" w:color="auto"/>
        <w:right w:val="none" w:sz="0" w:space="0" w:color="auto"/>
      </w:divBdr>
    </w:div>
    <w:div w:id="545213831">
      <w:bodyDiv w:val="1"/>
      <w:marLeft w:val="0"/>
      <w:marRight w:val="0"/>
      <w:marTop w:val="0"/>
      <w:marBottom w:val="0"/>
      <w:divBdr>
        <w:top w:val="none" w:sz="0" w:space="0" w:color="auto"/>
        <w:left w:val="none" w:sz="0" w:space="0" w:color="auto"/>
        <w:bottom w:val="none" w:sz="0" w:space="0" w:color="auto"/>
        <w:right w:val="none" w:sz="0" w:space="0" w:color="auto"/>
      </w:divBdr>
    </w:div>
    <w:div w:id="558639395">
      <w:bodyDiv w:val="1"/>
      <w:marLeft w:val="0"/>
      <w:marRight w:val="0"/>
      <w:marTop w:val="0"/>
      <w:marBottom w:val="0"/>
      <w:divBdr>
        <w:top w:val="none" w:sz="0" w:space="0" w:color="auto"/>
        <w:left w:val="none" w:sz="0" w:space="0" w:color="auto"/>
        <w:bottom w:val="none" w:sz="0" w:space="0" w:color="auto"/>
        <w:right w:val="none" w:sz="0" w:space="0" w:color="auto"/>
      </w:divBdr>
    </w:div>
    <w:div w:id="577060479">
      <w:bodyDiv w:val="1"/>
      <w:marLeft w:val="0"/>
      <w:marRight w:val="0"/>
      <w:marTop w:val="0"/>
      <w:marBottom w:val="0"/>
      <w:divBdr>
        <w:top w:val="none" w:sz="0" w:space="0" w:color="auto"/>
        <w:left w:val="none" w:sz="0" w:space="0" w:color="auto"/>
        <w:bottom w:val="none" w:sz="0" w:space="0" w:color="auto"/>
        <w:right w:val="none" w:sz="0" w:space="0" w:color="auto"/>
      </w:divBdr>
    </w:div>
    <w:div w:id="645551658">
      <w:bodyDiv w:val="1"/>
      <w:marLeft w:val="0"/>
      <w:marRight w:val="0"/>
      <w:marTop w:val="0"/>
      <w:marBottom w:val="0"/>
      <w:divBdr>
        <w:top w:val="none" w:sz="0" w:space="0" w:color="auto"/>
        <w:left w:val="none" w:sz="0" w:space="0" w:color="auto"/>
        <w:bottom w:val="none" w:sz="0" w:space="0" w:color="auto"/>
        <w:right w:val="none" w:sz="0" w:space="0" w:color="auto"/>
      </w:divBdr>
    </w:div>
    <w:div w:id="705563818">
      <w:bodyDiv w:val="1"/>
      <w:marLeft w:val="0"/>
      <w:marRight w:val="0"/>
      <w:marTop w:val="0"/>
      <w:marBottom w:val="0"/>
      <w:divBdr>
        <w:top w:val="none" w:sz="0" w:space="0" w:color="auto"/>
        <w:left w:val="none" w:sz="0" w:space="0" w:color="auto"/>
        <w:bottom w:val="none" w:sz="0" w:space="0" w:color="auto"/>
        <w:right w:val="none" w:sz="0" w:space="0" w:color="auto"/>
      </w:divBdr>
    </w:div>
    <w:div w:id="783959067">
      <w:bodyDiv w:val="1"/>
      <w:marLeft w:val="0"/>
      <w:marRight w:val="0"/>
      <w:marTop w:val="0"/>
      <w:marBottom w:val="0"/>
      <w:divBdr>
        <w:top w:val="none" w:sz="0" w:space="0" w:color="auto"/>
        <w:left w:val="none" w:sz="0" w:space="0" w:color="auto"/>
        <w:bottom w:val="none" w:sz="0" w:space="0" w:color="auto"/>
        <w:right w:val="none" w:sz="0" w:space="0" w:color="auto"/>
      </w:divBdr>
    </w:div>
    <w:div w:id="796724586">
      <w:bodyDiv w:val="1"/>
      <w:marLeft w:val="0"/>
      <w:marRight w:val="0"/>
      <w:marTop w:val="0"/>
      <w:marBottom w:val="0"/>
      <w:divBdr>
        <w:top w:val="none" w:sz="0" w:space="0" w:color="auto"/>
        <w:left w:val="none" w:sz="0" w:space="0" w:color="auto"/>
        <w:bottom w:val="none" w:sz="0" w:space="0" w:color="auto"/>
        <w:right w:val="none" w:sz="0" w:space="0" w:color="auto"/>
      </w:divBdr>
    </w:div>
    <w:div w:id="835803964">
      <w:bodyDiv w:val="1"/>
      <w:marLeft w:val="0"/>
      <w:marRight w:val="0"/>
      <w:marTop w:val="0"/>
      <w:marBottom w:val="0"/>
      <w:divBdr>
        <w:top w:val="none" w:sz="0" w:space="0" w:color="auto"/>
        <w:left w:val="none" w:sz="0" w:space="0" w:color="auto"/>
        <w:bottom w:val="none" w:sz="0" w:space="0" w:color="auto"/>
        <w:right w:val="none" w:sz="0" w:space="0" w:color="auto"/>
      </w:divBdr>
    </w:div>
    <w:div w:id="850266960">
      <w:bodyDiv w:val="1"/>
      <w:marLeft w:val="0"/>
      <w:marRight w:val="0"/>
      <w:marTop w:val="0"/>
      <w:marBottom w:val="0"/>
      <w:divBdr>
        <w:top w:val="none" w:sz="0" w:space="0" w:color="auto"/>
        <w:left w:val="none" w:sz="0" w:space="0" w:color="auto"/>
        <w:bottom w:val="none" w:sz="0" w:space="0" w:color="auto"/>
        <w:right w:val="none" w:sz="0" w:space="0" w:color="auto"/>
      </w:divBdr>
    </w:div>
    <w:div w:id="858347392">
      <w:bodyDiv w:val="1"/>
      <w:marLeft w:val="0"/>
      <w:marRight w:val="0"/>
      <w:marTop w:val="0"/>
      <w:marBottom w:val="0"/>
      <w:divBdr>
        <w:top w:val="none" w:sz="0" w:space="0" w:color="auto"/>
        <w:left w:val="none" w:sz="0" w:space="0" w:color="auto"/>
        <w:bottom w:val="none" w:sz="0" w:space="0" w:color="auto"/>
        <w:right w:val="none" w:sz="0" w:space="0" w:color="auto"/>
      </w:divBdr>
    </w:div>
    <w:div w:id="894123520">
      <w:bodyDiv w:val="1"/>
      <w:marLeft w:val="0"/>
      <w:marRight w:val="0"/>
      <w:marTop w:val="0"/>
      <w:marBottom w:val="0"/>
      <w:divBdr>
        <w:top w:val="none" w:sz="0" w:space="0" w:color="auto"/>
        <w:left w:val="none" w:sz="0" w:space="0" w:color="auto"/>
        <w:bottom w:val="none" w:sz="0" w:space="0" w:color="auto"/>
        <w:right w:val="none" w:sz="0" w:space="0" w:color="auto"/>
      </w:divBdr>
    </w:div>
    <w:div w:id="899245409">
      <w:bodyDiv w:val="1"/>
      <w:marLeft w:val="0"/>
      <w:marRight w:val="0"/>
      <w:marTop w:val="0"/>
      <w:marBottom w:val="0"/>
      <w:divBdr>
        <w:top w:val="none" w:sz="0" w:space="0" w:color="auto"/>
        <w:left w:val="none" w:sz="0" w:space="0" w:color="auto"/>
        <w:bottom w:val="none" w:sz="0" w:space="0" w:color="auto"/>
        <w:right w:val="none" w:sz="0" w:space="0" w:color="auto"/>
      </w:divBdr>
    </w:div>
    <w:div w:id="951134828">
      <w:bodyDiv w:val="1"/>
      <w:marLeft w:val="0"/>
      <w:marRight w:val="0"/>
      <w:marTop w:val="0"/>
      <w:marBottom w:val="0"/>
      <w:divBdr>
        <w:top w:val="none" w:sz="0" w:space="0" w:color="auto"/>
        <w:left w:val="none" w:sz="0" w:space="0" w:color="auto"/>
        <w:bottom w:val="none" w:sz="0" w:space="0" w:color="auto"/>
        <w:right w:val="none" w:sz="0" w:space="0" w:color="auto"/>
      </w:divBdr>
    </w:div>
    <w:div w:id="998730945">
      <w:bodyDiv w:val="1"/>
      <w:marLeft w:val="0"/>
      <w:marRight w:val="0"/>
      <w:marTop w:val="0"/>
      <w:marBottom w:val="0"/>
      <w:divBdr>
        <w:top w:val="none" w:sz="0" w:space="0" w:color="auto"/>
        <w:left w:val="none" w:sz="0" w:space="0" w:color="auto"/>
        <w:bottom w:val="none" w:sz="0" w:space="0" w:color="auto"/>
        <w:right w:val="none" w:sz="0" w:space="0" w:color="auto"/>
      </w:divBdr>
    </w:div>
    <w:div w:id="1030958646">
      <w:bodyDiv w:val="1"/>
      <w:marLeft w:val="0"/>
      <w:marRight w:val="0"/>
      <w:marTop w:val="0"/>
      <w:marBottom w:val="0"/>
      <w:divBdr>
        <w:top w:val="none" w:sz="0" w:space="0" w:color="auto"/>
        <w:left w:val="none" w:sz="0" w:space="0" w:color="auto"/>
        <w:bottom w:val="none" w:sz="0" w:space="0" w:color="auto"/>
        <w:right w:val="none" w:sz="0" w:space="0" w:color="auto"/>
      </w:divBdr>
    </w:div>
    <w:div w:id="1187019650">
      <w:bodyDiv w:val="1"/>
      <w:marLeft w:val="0"/>
      <w:marRight w:val="0"/>
      <w:marTop w:val="0"/>
      <w:marBottom w:val="0"/>
      <w:divBdr>
        <w:top w:val="none" w:sz="0" w:space="0" w:color="auto"/>
        <w:left w:val="none" w:sz="0" w:space="0" w:color="auto"/>
        <w:bottom w:val="none" w:sz="0" w:space="0" w:color="auto"/>
        <w:right w:val="none" w:sz="0" w:space="0" w:color="auto"/>
      </w:divBdr>
    </w:div>
    <w:div w:id="1190139661">
      <w:bodyDiv w:val="1"/>
      <w:marLeft w:val="0"/>
      <w:marRight w:val="0"/>
      <w:marTop w:val="0"/>
      <w:marBottom w:val="0"/>
      <w:divBdr>
        <w:top w:val="none" w:sz="0" w:space="0" w:color="auto"/>
        <w:left w:val="none" w:sz="0" w:space="0" w:color="auto"/>
        <w:bottom w:val="none" w:sz="0" w:space="0" w:color="auto"/>
        <w:right w:val="none" w:sz="0" w:space="0" w:color="auto"/>
      </w:divBdr>
    </w:div>
    <w:div w:id="1191795347">
      <w:bodyDiv w:val="1"/>
      <w:marLeft w:val="0"/>
      <w:marRight w:val="0"/>
      <w:marTop w:val="0"/>
      <w:marBottom w:val="0"/>
      <w:divBdr>
        <w:top w:val="none" w:sz="0" w:space="0" w:color="auto"/>
        <w:left w:val="none" w:sz="0" w:space="0" w:color="auto"/>
        <w:bottom w:val="none" w:sz="0" w:space="0" w:color="auto"/>
        <w:right w:val="none" w:sz="0" w:space="0" w:color="auto"/>
      </w:divBdr>
    </w:div>
    <w:div w:id="1270119365">
      <w:bodyDiv w:val="1"/>
      <w:marLeft w:val="0"/>
      <w:marRight w:val="0"/>
      <w:marTop w:val="0"/>
      <w:marBottom w:val="0"/>
      <w:divBdr>
        <w:top w:val="none" w:sz="0" w:space="0" w:color="auto"/>
        <w:left w:val="none" w:sz="0" w:space="0" w:color="auto"/>
        <w:bottom w:val="none" w:sz="0" w:space="0" w:color="auto"/>
        <w:right w:val="none" w:sz="0" w:space="0" w:color="auto"/>
      </w:divBdr>
    </w:div>
    <w:div w:id="1372413729">
      <w:bodyDiv w:val="1"/>
      <w:marLeft w:val="0"/>
      <w:marRight w:val="0"/>
      <w:marTop w:val="0"/>
      <w:marBottom w:val="0"/>
      <w:divBdr>
        <w:top w:val="none" w:sz="0" w:space="0" w:color="auto"/>
        <w:left w:val="none" w:sz="0" w:space="0" w:color="auto"/>
        <w:bottom w:val="none" w:sz="0" w:space="0" w:color="auto"/>
        <w:right w:val="none" w:sz="0" w:space="0" w:color="auto"/>
      </w:divBdr>
    </w:div>
    <w:div w:id="1428040993">
      <w:bodyDiv w:val="1"/>
      <w:marLeft w:val="0"/>
      <w:marRight w:val="0"/>
      <w:marTop w:val="0"/>
      <w:marBottom w:val="0"/>
      <w:divBdr>
        <w:top w:val="none" w:sz="0" w:space="0" w:color="auto"/>
        <w:left w:val="none" w:sz="0" w:space="0" w:color="auto"/>
        <w:bottom w:val="none" w:sz="0" w:space="0" w:color="auto"/>
        <w:right w:val="none" w:sz="0" w:space="0" w:color="auto"/>
      </w:divBdr>
    </w:div>
    <w:div w:id="1656954916">
      <w:bodyDiv w:val="1"/>
      <w:marLeft w:val="0"/>
      <w:marRight w:val="0"/>
      <w:marTop w:val="0"/>
      <w:marBottom w:val="0"/>
      <w:divBdr>
        <w:top w:val="none" w:sz="0" w:space="0" w:color="auto"/>
        <w:left w:val="none" w:sz="0" w:space="0" w:color="auto"/>
        <w:bottom w:val="none" w:sz="0" w:space="0" w:color="auto"/>
        <w:right w:val="none" w:sz="0" w:space="0" w:color="auto"/>
      </w:divBdr>
    </w:div>
    <w:div w:id="1693720753">
      <w:bodyDiv w:val="1"/>
      <w:marLeft w:val="0"/>
      <w:marRight w:val="0"/>
      <w:marTop w:val="0"/>
      <w:marBottom w:val="0"/>
      <w:divBdr>
        <w:top w:val="none" w:sz="0" w:space="0" w:color="auto"/>
        <w:left w:val="none" w:sz="0" w:space="0" w:color="auto"/>
        <w:bottom w:val="none" w:sz="0" w:space="0" w:color="auto"/>
        <w:right w:val="none" w:sz="0" w:space="0" w:color="auto"/>
      </w:divBdr>
    </w:div>
    <w:div w:id="1767534904">
      <w:bodyDiv w:val="1"/>
      <w:marLeft w:val="0"/>
      <w:marRight w:val="0"/>
      <w:marTop w:val="0"/>
      <w:marBottom w:val="0"/>
      <w:divBdr>
        <w:top w:val="none" w:sz="0" w:space="0" w:color="auto"/>
        <w:left w:val="none" w:sz="0" w:space="0" w:color="auto"/>
        <w:bottom w:val="none" w:sz="0" w:space="0" w:color="auto"/>
        <w:right w:val="none" w:sz="0" w:space="0" w:color="auto"/>
      </w:divBdr>
    </w:div>
    <w:div w:id="1828279199">
      <w:bodyDiv w:val="1"/>
      <w:marLeft w:val="0"/>
      <w:marRight w:val="0"/>
      <w:marTop w:val="0"/>
      <w:marBottom w:val="0"/>
      <w:divBdr>
        <w:top w:val="none" w:sz="0" w:space="0" w:color="auto"/>
        <w:left w:val="none" w:sz="0" w:space="0" w:color="auto"/>
        <w:bottom w:val="none" w:sz="0" w:space="0" w:color="auto"/>
        <w:right w:val="none" w:sz="0" w:space="0" w:color="auto"/>
      </w:divBdr>
    </w:div>
    <w:div w:id="1863594371">
      <w:bodyDiv w:val="1"/>
      <w:marLeft w:val="0"/>
      <w:marRight w:val="0"/>
      <w:marTop w:val="0"/>
      <w:marBottom w:val="0"/>
      <w:divBdr>
        <w:top w:val="none" w:sz="0" w:space="0" w:color="auto"/>
        <w:left w:val="none" w:sz="0" w:space="0" w:color="auto"/>
        <w:bottom w:val="none" w:sz="0" w:space="0" w:color="auto"/>
        <w:right w:val="none" w:sz="0" w:space="0" w:color="auto"/>
      </w:divBdr>
    </w:div>
    <w:div w:id="2007246155">
      <w:bodyDiv w:val="1"/>
      <w:marLeft w:val="0"/>
      <w:marRight w:val="0"/>
      <w:marTop w:val="0"/>
      <w:marBottom w:val="0"/>
      <w:divBdr>
        <w:top w:val="none" w:sz="0" w:space="0" w:color="auto"/>
        <w:left w:val="none" w:sz="0" w:space="0" w:color="auto"/>
        <w:bottom w:val="none" w:sz="0" w:space="0" w:color="auto"/>
        <w:right w:val="none" w:sz="0" w:space="0" w:color="auto"/>
      </w:divBdr>
    </w:div>
    <w:div w:id="2031641703">
      <w:bodyDiv w:val="1"/>
      <w:marLeft w:val="0"/>
      <w:marRight w:val="0"/>
      <w:marTop w:val="0"/>
      <w:marBottom w:val="0"/>
      <w:divBdr>
        <w:top w:val="none" w:sz="0" w:space="0" w:color="auto"/>
        <w:left w:val="none" w:sz="0" w:space="0" w:color="auto"/>
        <w:bottom w:val="none" w:sz="0" w:space="0" w:color="auto"/>
        <w:right w:val="none" w:sz="0" w:space="0" w:color="auto"/>
      </w:divBdr>
    </w:div>
    <w:div w:id="21456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cca.gov.ph" TargetMode="External"/><Relationship Id="rId18" Type="http://schemas.openxmlformats.org/officeDocument/2006/relationships/hyperlink" Target="http://ncca.gov.ph/about-ncca-3/grants-program/accreditation-procedure-guidelines/" TargetMode="External"/><Relationship Id="rId3" Type="http://schemas.openxmlformats.org/officeDocument/2006/relationships/styles" Target="styles.xml"/><Relationship Id="rId21" Type="http://schemas.openxmlformats.org/officeDocument/2006/relationships/hyperlink" Target="mailto:rdeleon.ncca@gmail.com" TargetMode="External"/><Relationship Id="rId7" Type="http://schemas.openxmlformats.org/officeDocument/2006/relationships/endnotes" Target="endnotes.xml"/><Relationship Id="rId12" Type="http://schemas.openxmlformats.org/officeDocument/2006/relationships/hyperlink" Target="http://www.ncca.gov.ph"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ca.gov.ph/" TargetMode="External"/><Relationship Id="rId20" Type="http://schemas.openxmlformats.org/officeDocument/2006/relationships/hyperlink" Target="mailto:jlorilla.ncc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ca.gov.ph/wp-content/uploads/2017/06/2018-Revised-NCCA-Project-Proposal-Form.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Panay" TargetMode="External"/><Relationship Id="rId23" Type="http://schemas.openxmlformats.org/officeDocument/2006/relationships/footer" Target="footer1.xml"/><Relationship Id="rId10" Type="http://schemas.openxmlformats.org/officeDocument/2006/relationships/hyperlink" Target="http://ncca.gov.ph/wp-content/uploads/2017/06/2018-Revised-NCCA-Project-Proposal-Form.doc" TargetMode="External"/><Relationship Id="rId19" Type="http://schemas.openxmlformats.org/officeDocument/2006/relationships/hyperlink" Target="mailto:gjorda.ncca@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Demigod" TargetMode="External"/><Relationship Id="rId22" Type="http://schemas.openxmlformats.org/officeDocument/2006/relationships/hyperlink" Target="mailto:odencandor.nc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F8C6E-9A4C-488F-A55D-58BEA230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38194</Words>
  <Characters>217710</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255394</CharactersWithSpaces>
  <SharedDoc>false</SharedDoc>
  <HLinks>
    <vt:vector size="114" baseType="variant">
      <vt:variant>
        <vt:i4>4325439</vt:i4>
      </vt:variant>
      <vt:variant>
        <vt:i4>54</vt:i4>
      </vt:variant>
      <vt:variant>
        <vt:i4>0</vt:i4>
      </vt:variant>
      <vt:variant>
        <vt:i4>5</vt:i4>
      </vt:variant>
      <vt:variant>
        <vt:lpwstr>mailto:odencandor.ncca@gmail.com</vt:lpwstr>
      </vt:variant>
      <vt:variant>
        <vt:lpwstr/>
      </vt:variant>
      <vt:variant>
        <vt:i4>7733256</vt:i4>
      </vt:variant>
      <vt:variant>
        <vt:i4>51</vt:i4>
      </vt:variant>
      <vt:variant>
        <vt:i4>0</vt:i4>
      </vt:variant>
      <vt:variant>
        <vt:i4>5</vt:i4>
      </vt:variant>
      <vt:variant>
        <vt:lpwstr>mailto:rdeleon.ncca@gmail.com</vt:lpwstr>
      </vt:variant>
      <vt:variant>
        <vt:lpwstr/>
      </vt:variant>
      <vt:variant>
        <vt:i4>2752593</vt:i4>
      </vt:variant>
      <vt:variant>
        <vt:i4>48</vt:i4>
      </vt:variant>
      <vt:variant>
        <vt:i4>0</vt:i4>
      </vt:variant>
      <vt:variant>
        <vt:i4>5</vt:i4>
      </vt:variant>
      <vt:variant>
        <vt:lpwstr>mailto:jlorilla.ncca@gmail.com</vt:lpwstr>
      </vt:variant>
      <vt:variant>
        <vt:lpwstr/>
      </vt:variant>
      <vt:variant>
        <vt:i4>4587579</vt:i4>
      </vt:variant>
      <vt:variant>
        <vt:i4>45</vt:i4>
      </vt:variant>
      <vt:variant>
        <vt:i4>0</vt:i4>
      </vt:variant>
      <vt:variant>
        <vt:i4>5</vt:i4>
      </vt:variant>
      <vt:variant>
        <vt:lpwstr>mailto:gjorda.ncca@gmail.com</vt:lpwstr>
      </vt:variant>
      <vt:variant>
        <vt:lpwstr/>
      </vt:variant>
      <vt:variant>
        <vt:i4>7405623</vt:i4>
      </vt:variant>
      <vt:variant>
        <vt:i4>42</vt:i4>
      </vt:variant>
      <vt:variant>
        <vt:i4>0</vt:i4>
      </vt:variant>
      <vt:variant>
        <vt:i4>5</vt:i4>
      </vt:variant>
      <vt:variant>
        <vt:lpwstr>http://ncca.gov.ph/about-ncca-3/grants-program/accreditation-procedure-guidelines/</vt:lpwstr>
      </vt:variant>
      <vt:variant>
        <vt:lpwstr/>
      </vt:variant>
      <vt:variant>
        <vt:i4>4390938</vt:i4>
      </vt:variant>
      <vt:variant>
        <vt:i4>39</vt:i4>
      </vt:variant>
      <vt:variant>
        <vt:i4>0</vt:i4>
      </vt:variant>
      <vt:variant>
        <vt:i4>5</vt:i4>
      </vt:variant>
      <vt:variant>
        <vt:lpwstr>mailto:traditional_arts@ncca.gov.ph</vt:lpwstr>
      </vt:variant>
      <vt:variant>
        <vt:lpwstr/>
      </vt:variant>
      <vt:variant>
        <vt:i4>1376363</vt:i4>
      </vt:variant>
      <vt:variant>
        <vt:i4>36</vt:i4>
      </vt:variant>
      <vt:variant>
        <vt:i4>0</vt:i4>
      </vt:variant>
      <vt:variant>
        <vt:i4>5</vt:i4>
      </vt:variant>
      <vt:variant>
        <vt:lpwstr>mailto:dissemination@ncca.gov.ph</vt:lpwstr>
      </vt:variant>
      <vt:variant>
        <vt:lpwstr/>
      </vt:variant>
      <vt:variant>
        <vt:i4>4718624</vt:i4>
      </vt:variant>
      <vt:variant>
        <vt:i4>33</vt:i4>
      </vt:variant>
      <vt:variant>
        <vt:i4>0</vt:i4>
      </vt:variant>
      <vt:variant>
        <vt:i4>5</vt:i4>
      </vt:variant>
      <vt:variant>
        <vt:lpwstr>mailto:heritage@ncca.gov.ph</vt:lpwstr>
      </vt:variant>
      <vt:variant>
        <vt:lpwstr/>
      </vt:variant>
      <vt:variant>
        <vt:i4>5505065</vt:i4>
      </vt:variant>
      <vt:variant>
        <vt:i4>30</vt:i4>
      </vt:variant>
      <vt:variant>
        <vt:i4>0</vt:i4>
      </vt:variant>
      <vt:variant>
        <vt:i4>5</vt:i4>
      </vt:variant>
      <vt:variant>
        <vt:lpwstr>mailto:arts@ncca.gov.ph</vt:lpwstr>
      </vt:variant>
      <vt:variant>
        <vt:lpwstr/>
      </vt:variant>
      <vt:variant>
        <vt:i4>4718596</vt:i4>
      </vt:variant>
      <vt:variant>
        <vt:i4>27</vt:i4>
      </vt:variant>
      <vt:variant>
        <vt:i4>0</vt:i4>
      </vt:variant>
      <vt:variant>
        <vt:i4>5</vt:i4>
      </vt:variant>
      <vt:variant>
        <vt:lpwstr>http://ncca.gov.ph/wp-content/uploads/2017/06/2018-Revised-NCCA-Project-Proposal-Form.doc</vt:lpwstr>
      </vt:variant>
      <vt:variant>
        <vt:lpwstr/>
      </vt:variant>
      <vt:variant>
        <vt:i4>720925</vt:i4>
      </vt:variant>
      <vt:variant>
        <vt:i4>24</vt:i4>
      </vt:variant>
      <vt:variant>
        <vt:i4>0</vt:i4>
      </vt:variant>
      <vt:variant>
        <vt:i4>5</vt:i4>
      </vt:variant>
      <vt:variant>
        <vt:lpwstr>http://ncca.gov.ph/wp-content/uploads/2017/07/Updated-2018-Call-for-Proposals.pdf</vt:lpwstr>
      </vt:variant>
      <vt:variant>
        <vt:lpwstr/>
      </vt:variant>
      <vt:variant>
        <vt:i4>2949241</vt:i4>
      </vt:variant>
      <vt:variant>
        <vt:i4>21</vt:i4>
      </vt:variant>
      <vt:variant>
        <vt:i4>0</vt:i4>
      </vt:variant>
      <vt:variant>
        <vt:i4>5</vt:i4>
      </vt:variant>
      <vt:variant>
        <vt:lpwstr>http://ncca.gov.ph/wp-content/uploads/2017/07/Call-for-Prop-2018-as-of-July-4-2017-Cinema-Revised-1.doc</vt:lpwstr>
      </vt:variant>
      <vt:variant>
        <vt:lpwstr/>
      </vt:variant>
      <vt:variant>
        <vt:i4>7471150</vt:i4>
      </vt:variant>
      <vt:variant>
        <vt:i4>18</vt:i4>
      </vt:variant>
      <vt:variant>
        <vt:i4>0</vt:i4>
      </vt:variant>
      <vt:variant>
        <vt:i4>5</vt:i4>
      </vt:variant>
      <vt:variant>
        <vt:lpwstr>http://ncca.gov.ph/wp-content/uploads/2017/07/Updated-2018-Call-for-Proposals-Heritage.pdf</vt:lpwstr>
      </vt:variant>
      <vt:variant>
        <vt:lpwstr/>
      </vt:variant>
      <vt:variant>
        <vt:i4>2359392</vt:i4>
      </vt:variant>
      <vt:variant>
        <vt:i4>15</vt:i4>
      </vt:variant>
      <vt:variant>
        <vt:i4>0</vt:i4>
      </vt:variant>
      <vt:variant>
        <vt:i4>5</vt:i4>
      </vt:variant>
      <vt:variant>
        <vt:lpwstr>http://ncca.gov.ph/wp-content/uploads/2017/07/Updated-2018-Call-for-Proposals-Dissemination.pdf</vt:lpwstr>
      </vt:variant>
      <vt:variant>
        <vt:lpwstr/>
      </vt:variant>
      <vt:variant>
        <vt:i4>3801125</vt:i4>
      </vt:variant>
      <vt:variant>
        <vt:i4>12</vt:i4>
      </vt:variant>
      <vt:variant>
        <vt:i4>0</vt:i4>
      </vt:variant>
      <vt:variant>
        <vt:i4>5</vt:i4>
      </vt:variant>
      <vt:variant>
        <vt:lpwstr>http://ncca.gov.ph/wp-content/uploads/2017/07/Updated-2018-Call-for-Proposals-Traditional-Arts.pdf</vt:lpwstr>
      </vt:variant>
      <vt:variant>
        <vt:lpwstr/>
      </vt:variant>
      <vt:variant>
        <vt:i4>8060978</vt:i4>
      </vt:variant>
      <vt:variant>
        <vt:i4>9</vt:i4>
      </vt:variant>
      <vt:variant>
        <vt:i4>0</vt:i4>
      </vt:variant>
      <vt:variant>
        <vt:i4>5</vt:i4>
      </vt:variant>
      <vt:variant>
        <vt:lpwstr>http://ncca.gov.ph/wp-content/uploads/2017/07/Updated-2018-Call-for-Proposals-Arts.pdf</vt:lpwstr>
      </vt:variant>
      <vt:variant>
        <vt:lpwstr/>
      </vt:variant>
      <vt:variant>
        <vt:i4>6881336</vt:i4>
      </vt:variant>
      <vt:variant>
        <vt:i4>6</vt:i4>
      </vt:variant>
      <vt:variant>
        <vt:i4>0</vt:i4>
      </vt:variant>
      <vt:variant>
        <vt:i4>5</vt:i4>
      </vt:variant>
      <vt:variant>
        <vt:lpwstr>http://ncca.gov.ph/subcommissions/</vt:lpwstr>
      </vt:variant>
      <vt:variant>
        <vt:lpwstr/>
      </vt:variant>
      <vt:variant>
        <vt:i4>7274607</vt:i4>
      </vt:variant>
      <vt:variant>
        <vt:i4>3</vt:i4>
      </vt:variant>
      <vt:variant>
        <vt:i4>0</vt:i4>
      </vt:variant>
      <vt:variant>
        <vt:i4>5</vt:i4>
      </vt:variant>
      <vt:variant>
        <vt:lpwstr>http://ncca.gov.ph/about-ncca-3/board-of-commissioners/</vt:lpwstr>
      </vt:variant>
      <vt:variant>
        <vt:lpwstr/>
      </vt:variant>
      <vt:variant>
        <vt:i4>5701652</vt:i4>
      </vt:variant>
      <vt:variant>
        <vt:i4>0</vt:i4>
      </vt:variant>
      <vt:variant>
        <vt:i4>0</vt:i4>
      </vt:variant>
      <vt:variant>
        <vt:i4>5</vt:i4>
      </vt:variant>
      <vt:variant>
        <vt:lpwstr>http://ncca.gov.ph/wp-content/uploads/2017/03/TAP-Guidelines.pdf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Isidera</dc:creator>
  <cp:keywords/>
  <cp:lastModifiedBy>Roezielle</cp:lastModifiedBy>
  <cp:revision>2</cp:revision>
  <cp:lastPrinted>2021-06-29T07:43:00Z</cp:lastPrinted>
  <dcterms:created xsi:type="dcterms:W3CDTF">2021-07-01T11:05:00Z</dcterms:created>
  <dcterms:modified xsi:type="dcterms:W3CDTF">2021-07-01T11:05:00Z</dcterms:modified>
</cp:coreProperties>
</file>